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ED7949" w14:textId="77777777" w:rsidR="00B23C30" w:rsidRDefault="00B23C30" w:rsidP="00B321AF">
      <w:pPr>
        <w:pStyle w:val="Default"/>
        <w:rPr>
          <w:b/>
          <w:sz w:val="28"/>
          <w:szCs w:val="28"/>
        </w:rPr>
      </w:pPr>
      <w:r>
        <w:rPr>
          <w:b/>
          <w:noProof/>
          <w:sz w:val="28"/>
          <w:szCs w:val="28"/>
          <w:lang w:eastAsia="en-GB"/>
        </w:rPr>
        <mc:AlternateContent>
          <mc:Choice Requires="wps">
            <w:drawing>
              <wp:anchor distT="0" distB="0" distL="114300" distR="114300" simplePos="0" relativeHeight="251659264" behindDoc="0" locked="0" layoutInCell="1" allowOverlap="1" wp14:anchorId="236F0C0A" wp14:editId="762DAB5B">
                <wp:simplePos x="0" y="0"/>
                <wp:positionH relativeFrom="column">
                  <wp:posOffset>8358505</wp:posOffset>
                </wp:positionH>
                <wp:positionV relativeFrom="paragraph">
                  <wp:posOffset>-8890</wp:posOffset>
                </wp:positionV>
                <wp:extent cx="1346200" cy="103505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1346200" cy="1035050"/>
                        </a:xfrm>
                        <a:prstGeom prst="rect">
                          <a:avLst/>
                        </a:prstGeom>
                        <a:solidFill>
                          <a:schemeClr val="lt1"/>
                        </a:solidFill>
                        <a:ln w="6350">
                          <a:noFill/>
                        </a:ln>
                      </wps:spPr>
                      <wps:txbx>
                        <w:txbxContent>
                          <w:p w14:paraId="2A42B7F7" w14:textId="77777777" w:rsidR="006F022B" w:rsidRDefault="006F022B">
                            <w:r>
                              <w:rPr>
                                <w:rFonts w:ascii="Arial" w:hAnsi="Arial" w:cs="Arial"/>
                              </w:rPr>
                              <w:drawing>
                                <wp:inline distT="0" distB="0" distL="0" distR="0" wp14:anchorId="311F3BF3" wp14:editId="164BB511">
                                  <wp:extent cx="1017905" cy="780751"/>
                                  <wp:effectExtent l="0" t="0" r="0" b="635"/>
                                  <wp:docPr id="7" name="Picture 7" descr="SCClogo chris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logo chris sto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7905" cy="7807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B0F6F1D" id="_x0000_t202" coordsize="21600,21600" o:spt="202" path="m,l,21600r21600,l21600,xe">
                <v:stroke joinstyle="miter"/>
                <v:path gradientshapeok="t" o:connecttype="rect"/>
              </v:shapetype>
              <v:shape id="Text Box 3" o:spid="_x0000_s1026" type="#_x0000_t202" style="position:absolute;margin-left:658.15pt;margin-top:-.7pt;width:106pt;height:8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" fillcolor="white [3201]" stroked="f" strokeweight=".5pt">
                <v:textbox>
                  <w:txbxContent>
                    <w:p w:rsidR="006F022B" w:rsidRDefault="006F022B">
                      <w:r>
                        <w:rPr>
                          <w:rFonts w:ascii="Arial" w:hAnsi="Arial" w:cs="Arial"/>
                        </w:rPr>
                        <w:drawing>
                          <wp:inline distT="0" distB="0" distL="0" distR="0" wp14:anchorId="309E7CE3" wp14:editId="4B29CECE">
                            <wp:extent cx="1017905" cy="780751"/>
                            <wp:effectExtent l="0" t="0" r="0" b="635"/>
                            <wp:docPr id="7" name="Picture 7" descr="SCClogo chris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logo chris sto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905" cy="780751"/>
                                    </a:xfrm>
                                    <a:prstGeom prst="rect">
                                      <a:avLst/>
                                    </a:prstGeom>
                                    <a:noFill/>
                                    <a:ln>
                                      <a:noFill/>
                                    </a:ln>
                                  </pic:spPr>
                                </pic:pic>
                              </a:graphicData>
                            </a:graphic>
                          </wp:inline>
                        </w:drawing>
                      </w:r>
                    </w:p>
                  </w:txbxContent>
                </v:textbox>
              </v:shape>
            </w:pict>
          </mc:Fallback>
        </mc:AlternateContent>
      </w:r>
    </w:p>
    <w:p w14:paraId="3352E74C" w14:textId="77777777" w:rsidR="00B321AF" w:rsidRDefault="00B321AF" w:rsidP="00B321AF">
      <w:pPr>
        <w:pStyle w:val="Default"/>
        <w:rPr>
          <w:b/>
          <w:sz w:val="28"/>
          <w:szCs w:val="28"/>
        </w:rPr>
      </w:pPr>
      <w:r w:rsidRPr="00645BB7">
        <w:rPr>
          <w:b/>
          <w:sz w:val="28"/>
          <w:szCs w:val="28"/>
        </w:rPr>
        <w:t>Version 1</w:t>
      </w:r>
      <w:r w:rsidR="00CA7F1D">
        <w:rPr>
          <w:b/>
          <w:sz w:val="28"/>
          <w:szCs w:val="28"/>
        </w:rPr>
        <w:t>4</w:t>
      </w:r>
      <w:r>
        <w:rPr>
          <w:b/>
          <w:sz w:val="28"/>
          <w:szCs w:val="28"/>
        </w:rPr>
        <w:t xml:space="preserve"> - </w:t>
      </w:r>
      <w:r w:rsidRPr="00737088">
        <w:rPr>
          <w:b/>
          <w:sz w:val="28"/>
          <w:szCs w:val="28"/>
        </w:rPr>
        <w:t xml:space="preserve">Schools </w:t>
      </w:r>
      <w:r>
        <w:rPr>
          <w:b/>
          <w:sz w:val="28"/>
          <w:szCs w:val="28"/>
        </w:rPr>
        <w:t>COVID</w:t>
      </w:r>
      <w:r w:rsidRPr="00737088">
        <w:rPr>
          <w:b/>
          <w:sz w:val="28"/>
          <w:szCs w:val="28"/>
        </w:rPr>
        <w:t>-19 Risk Assessment</w:t>
      </w:r>
      <w:r w:rsidR="000F22E9">
        <w:rPr>
          <w:b/>
          <w:sz w:val="28"/>
          <w:szCs w:val="28"/>
        </w:rPr>
        <w:t>, this is an addendum to Version 12</w:t>
      </w:r>
    </w:p>
    <w:p w14:paraId="0E80192B" w14:textId="77777777" w:rsidR="004F381C" w:rsidRDefault="004F381C" w:rsidP="00B321AF">
      <w:pPr>
        <w:pStyle w:val="Default"/>
        <w:rPr>
          <w:b/>
          <w:sz w:val="28"/>
          <w:szCs w:val="28"/>
        </w:rPr>
      </w:pPr>
    </w:p>
    <w:p w14:paraId="63522FD4" w14:textId="77777777" w:rsidR="00B321AF" w:rsidRPr="00760E1B" w:rsidRDefault="00B321AF" w:rsidP="00B321AF">
      <w:pPr>
        <w:widowControl/>
        <w:shd w:val="clear" w:color="auto" w:fill="FFFFFF"/>
        <w:overflowPunct/>
        <w:autoSpaceDE/>
        <w:autoSpaceDN/>
        <w:adjustRightInd/>
        <w:spacing w:before="300" w:after="300"/>
        <w:rPr>
          <w:rFonts w:ascii="Arial" w:hAnsi="Arial" w:cs="Arial"/>
          <w:b/>
          <w:noProof w:val="0"/>
          <w:color w:val="0B0C0C"/>
          <w:sz w:val="28"/>
          <w:szCs w:val="28"/>
          <w14:shadow w14:blurRad="0" w14:dist="0" w14:dir="0" w14:sx="0" w14:sy="0" w14:kx="0" w14:ky="0" w14:algn="none">
            <w14:srgbClr w14:val="000000"/>
          </w14:shadow>
        </w:rPr>
      </w:pPr>
      <w:r w:rsidRPr="00760E1B">
        <w:rPr>
          <w:rFonts w:ascii="Arial" w:hAnsi="Arial" w:cs="Arial"/>
          <w:b/>
          <w:noProof w:val="0"/>
          <w:color w:val="0B0C0C"/>
          <w:sz w:val="28"/>
          <w:szCs w:val="28"/>
          <w14:shadow w14:blurRad="0" w14:dist="0" w14:dir="0" w14:sx="0" w14:sy="0" w14:kx="0" w14:ky="0" w14:algn="none">
            <w14:srgbClr w14:val="000000"/>
          </w14:shadow>
        </w:rPr>
        <w:t>Introduction</w:t>
      </w:r>
    </w:p>
    <w:p w14:paraId="6301D478" w14:textId="77777777" w:rsidR="00666BDF" w:rsidRDefault="00B321AF" w:rsidP="00B321AF">
      <w:pPr>
        <w:widowControl/>
        <w:shd w:val="clear" w:color="auto" w:fill="FFFFFF"/>
        <w:overflowPunct/>
        <w:autoSpaceDE/>
        <w:autoSpaceDN/>
        <w:adjustRightInd/>
        <w:spacing w:before="300" w:after="300"/>
        <w:rPr>
          <w:rFonts w:ascii="Arial" w:hAnsi="Arial" w:cs="Arial"/>
          <w:noProof w:val="0"/>
          <w:color w:val="0B0C0C"/>
          <w:sz w:val="24"/>
          <w:szCs w:val="24"/>
          <w14:shadow w14:blurRad="0" w14:dist="0" w14:dir="0" w14:sx="0" w14:sy="0" w14:kx="0" w14:ky="0" w14:algn="none">
            <w14:srgbClr w14:val="000000"/>
          </w14:shadow>
        </w:rPr>
      </w:pPr>
      <w:r w:rsidRPr="00760E1B">
        <w:rPr>
          <w:rFonts w:ascii="Arial" w:hAnsi="Arial" w:cs="Arial"/>
          <w:noProof w:val="0"/>
          <w:color w:val="0B0C0C"/>
          <w:sz w:val="24"/>
          <w:szCs w:val="24"/>
          <w14:shadow w14:blurRad="0" w14:dist="0" w14:dir="0" w14:sx="0" w14:sy="0" w14:kx="0" w14:ky="0" w14:algn="none">
            <w14:srgbClr w14:val="000000"/>
          </w14:shadow>
        </w:rPr>
        <w:t>This guidance is intended to support schools, mainstream</w:t>
      </w:r>
      <w:r w:rsidR="00F319A6" w:rsidRPr="00760E1B">
        <w:rPr>
          <w:rFonts w:ascii="Arial" w:hAnsi="Arial" w:cs="Arial"/>
          <w:noProof w:val="0"/>
          <w:color w:val="0B0C0C"/>
          <w:sz w:val="24"/>
          <w:szCs w:val="24"/>
          <w14:shadow w14:blurRad="0" w14:dist="0" w14:dir="0" w14:sx="0" w14:sy="0" w14:kx="0" w14:ky="0" w14:algn="none">
            <w14:srgbClr w14:val="000000"/>
          </w14:shadow>
        </w:rPr>
        <w:t>, special</w:t>
      </w:r>
      <w:r w:rsidRPr="00760E1B">
        <w:rPr>
          <w:rFonts w:ascii="Arial" w:hAnsi="Arial" w:cs="Arial"/>
          <w:noProof w:val="0"/>
          <w:color w:val="0B0C0C"/>
          <w:sz w:val="24"/>
          <w:szCs w:val="24"/>
          <w14:shadow w14:blurRad="0" w14:dist="0" w14:dir="0" w14:sx="0" w14:sy="0" w14:kx="0" w14:ky="0" w14:algn="none">
            <w14:srgbClr w14:val="000000"/>
          </w14:shadow>
        </w:rPr>
        <w:t xml:space="preserve"> </w:t>
      </w:r>
      <w:r w:rsidR="00397464" w:rsidRPr="00760E1B">
        <w:rPr>
          <w:rFonts w:ascii="Arial" w:hAnsi="Arial" w:cs="Arial"/>
          <w:noProof w:val="0"/>
          <w:color w:val="0B0C0C"/>
          <w:sz w:val="24"/>
          <w:szCs w:val="24"/>
          <w14:shadow w14:blurRad="0" w14:dist="0" w14:dir="0" w14:sx="0" w14:sy="0" w14:kx="0" w14:ky="0" w14:algn="none">
            <w14:srgbClr w14:val="000000"/>
          </w14:shadow>
        </w:rPr>
        <w:t>schools,</w:t>
      </w:r>
      <w:r w:rsidR="00C72379" w:rsidRPr="00760E1B">
        <w:rPr>
          <w:rFonts w:ascii="Arial" w:hAnsi="Arial" w:cs="Arial"/>
          <w:noProof w:val="0"/>
          <w:color w:val="0B0C0C"/>
          <w:sz w:val="24"/>
          <w:szCs w:val="24"/>
          <w14:shadow w14:blurRad="0" w14:dist="0" w14:dir="0" w14:sx="0" w14:sy="0" w14:kx="0" w14:ky="0" w14:algn="none">
            <w14:srgbClr w14:val="000000"/>
          </w14:shadow>
        </w:rPr>
        <w:t xml:space="preserve"> </w:t>
      </w:r>
      <w:r w:rsidRPr="00760E1B">
        <w:rPr>
          <w:rFonts w:ascii="Arial" w:hAnsi="Arial" w:cs="Arial"/>
          <w:noProof w:val="0"/>
          <w:color w:val="0B0C0C"/>
          <w:sz w:val="24"/>
          <w:szCs w:val="24"/>
          <w14:shadow w14:blurRad="0" w14:dist="0" w14:dir="0" w14:sx="0" w14:sy="0" w14:kx="0" w14:ky="0" w14:algn="none">
            <w14:srgbClr w14:val="000000"/>
          </w14:shadow>
        </w:rPr>
        <w:t>and alternative provision</w:t>
      </w:r>
      <w:r w:rsidR="004F381C">
        <w:rPr>
          <w:rFonts w:ascii="Arial" w:hAnsi="Arial" w:cs="Arial"/>
          <w:noProof w:val="0"/>
          <w:color w:val="0B0C0C"/>
          <w:sz w:val="24"/>
          <w:szCs w:val="24"/>
          <w14:shadow w14:blurRad="0" w14:dist="0" w14:dir="0" w14:sx="0" w14:sy="0" w14:kx="0" w14:ky="0" w14:algn="none">
            <w14:srgbClr w14:val="000000"/>
          </w14:shadow>
        </w:rPr>
        <w:t xml:space="preserve">. </w:t>
      </w:r>
      <w:r w:rsidRPr="00760E1B">
        <w:rPr>
          <w:rFonts w:ascii="Arial" w:hAnsi="Arial" w:cs="Arial"/>
          <w:noProof w:val="0"/>
          <w:color w:val="0B0C0C"/>
          <w:sz w:val="24"/>
          <w:szCs w:val="24"/>
          <w14:shadow w14:blurRad="0" w14:dist="0" w14:dir="0" w14:sx="0" w14:sy="0" w14:kx="0" w14:ky="0" w14:algn="none">
            <w14:srgbClr w14:val="000000"/>
          </w14:shadow>
        </w:rPr>
        <w:t xml:space="preserve"> It applies to primary, secondary (including sixth forms), and infant, junior, middle, upper,</w:t>
      </w:r>
      <w:r w:rsidR="008A58F2" w:rsidRPr="00760E1B">
        <w:rPr>
          <w:rFonts w:ascii="Arial" w:hAnsi="Arial" w:cs="Arial"/>
          <w:noProof w:val="0"/>
          <w:color w:val="0B0C0C"/>
          <w:sz w:val="24"/>
          <w:szCs w:val="24"/>
          <w14:shadow w14:blurRad="0" w14:dist="0" w14:dir="0" w14:sx="0" w14:sy="0" w14:kx="0" w14:ky="0" w14:algn="none">
            <w14:srgbClr w14:val="000000"/>
          </w14:shadow>
        </w:rPr>
        <w:t xml:space="preserve"> special </w:t>
      </w:r>
      <w:r w:rsidR="007E0829" w:rsidRPr="00760E1B">
        <w:rPr>
          <w:rFonts w:ascii="Arial" w:hAnsi="Arial" w:cs="Arial"/>
          <w:noProof w:val="0"/>
          <w:color w:val="0B0C0C"/>
          <w:sz w:val="24"/>
          <w:szCs w:val="24"/>
          <w14:shadow w14:blurRad="0" w14:dist="0" w14:dir="0" w14:sx="0" w14:sy="0" w14:kx="0" w14:ky="0" w14:algn="none">
            <w14:srgbClr w14:val="000000"/>
          </w14:shadow>
        </w:rPr>
        <w:t>schools,</w:t>
      </w:r>
      <w:r w:rsidRPr="00760E1B">
        <w:rPr>
          <w:rFonts w:ascii="Arial" w:hAnsi="Arial" w:cs="Arial"/>
          <w:noProof w:val="0"/>
          <w:color w:val="0B0C0C"/>
          <w:sz w:val="24"/>
          <w:szCs w:val="24"/>
          <w14:shadow w14:blurRad="0" w14:dist="0" w14:dir="0" w14:sx="0" w14:sy="0" w14:kx="0" w14:ky="0" w14:algn="none">
            <w14:srgbClr w14:val="000000"/>
          </w14:shadow>
        </w:rPr>
        <w:t xml:space="preserve"> school-based </w:t>
      </w:r>
      <w:r w:rsidR="00CA7F1D" w:rsidRPr="00760E1B">
        <w:rPr>
          <w:rFonts w:ascii="Arial" w:hAnsi="Arial" w:cs="Arial"/>
          <w:noProof w:val="0"/>
          <w:color w:val="0B0C0C"/>
          <w:sz w:val="24"/>
          <w:szCs w:val="24"/>
          <w14:shadow w14:blurRad="0" w14:dist="0" w14:dir="0" w14:sx="0" w14:sy="0" w14:kx="0" w14:ky="0" w14:algn="none">
            <w14:srgbClr w14:val="000000"/>
          </w14:shadow>
        </w:rPr>
        <w:t>nurseries,</w:t>
      </w:r>
      <w:r w:rsidR="00CA7F1D">
        <w:rPr>
          <w:rFonts w:ascii="Arial" w:hAnsi="Arial" w:cs="Arial"/>
          <w:noProof w:val="0"/>
          <w:color w:val="0B0C0C"/>
          <w:sz w:val="24"/>
          <w:szCs w:val="24"/>
          <w14:shadow w14:blurRad="0" w14:dist="0" w14:dir="0" w14:sx="0" w14:sy="0" w14:kx="0" w14:ky="0" w14:algn="none">
            <w14:srgbClr w14:val="000000"/>
          </w14:shadow>
        </w:rPr>
        <w:t xml:space="preserve"> and private nurseries</w:t>
      </w:r>
      <w:r w:rsidRPr="00760E1B">
        <w:rPr>
          <w:rFonts w:ascii="Arial" w:hAnsi="Arial" w:cs="Arial"/>
          <w:noProof w:val="0"/>
          <w:color w:val="0B0C0C"/>
          <w:sz w:val="24"/>
          <w:szCs w:val="24"/>
          <w14:shadow w14:blurRad="0" w14:dist="0" w14:dir="0" w14:sx="0" w14:sy="0" w14:kx="0" w14:ky="0" w14:algn="none">
            <w14:srgbClr w14:val="000000"/>
          </w14:shadow>
        </w:rPr>
        <w:t>. The guidance also covers expectations for children with special educational needs and disability (SEND), including those with education, health, and care plans, in mainstream schools.</w:t>
      </w:r>
    </w:p>
    <w:p w14:paraId="5840F47B" w14:textId="77777777" w:rsidR="00400C40" w:rsidRPr="00400C40" w:rsidRDefault="00FB144E" w:rsidP="00B321AF">
      <w:pPr>
        <w:widowControl/>
        <w:shd w:val="clear" w:color="auto" w:fill="FFFFFF"/>
        <w:overflowPunct/>
        <w:autoSpaceDE/>
        <w:autoSpaceDN/>
        <w:adjustRightInd/>
        <w:spacing w:before="300" w:after="300"/>
        <w:rPr>
          <w:rFonts w:ascii="Arial" w:hAnsi="Arial" w:cs="Arial"/>
          <w:noProof w:val="0"/>
          <w:color w:val="0B0C0C"/>
          <w:sz w:val="24"/>
          <w:szCs w:val="24"/>
          <w14:shadow w14:blurRad="0" w14:dist="0" w14:dir="0" w14:sx="0" w14:sy="0" w14:kx="0" w14:ky="0" w14:algn="none">
            <w14:srgbClr w14:val="000000"/>
          </w14:shadow>
        </w:rPr>
      </w:pPr>
      <w:hyperlink r:id="rId10" w:history="1">
        <w:r w:rsidR="00400C40" w:rsidRPr="00400C40">
          <w:rPr>
            <w:rFonts w:ascii="Arial" w:hAnsi="Arial" w:cs="Arial"/>
            <w:color w:val="0000FF"/>
            <w:sz w:val="24"/>
            <w:szCs w:val="24"/>
            <w:u w:val="single"/>
          </w:rPr>
          <w:t>Schools coronavirus (COVID-19) operational guidance - GOV.UK (www.gov.uk)</w:t>
        </w:r>
      </w:hyperlink>
    </w:p>
    <w:p w14:paraId="4EEFFA4F" w14:textId="77777777" w:rsidR="00D32550" w:rsidRPr="00FB1136" w:rsidRDefault="00D32550" w:rsidP="00D32550">
      <w:pPr>
        <w:pStyle w:val="NoSpacing"/>
        <w:rPr>
          <w:rFonts w:ascii="Arial" w:hAnsi="Arial" w:cs="Arial"/>
          <w:sz w:val="24"/>
          <w:szCs w:val="24"/>
        </w:rPr>
      </w:pPr>
      <w:r w:rsidRPr="00FB1136">
        <w:rPr>
          <w:rFonts w:ascii="Arial" w:hAnsi="Arial" w:cs="Arial"/>
          <w:sz w:val="24"/>
          <w:szCs w:val="24"/>
        </w:rPr>
        <w:t xml:space="preserve">Much of the content in this guidance will be familiar to you, as it has been in place for some time. </w:t>
      </w:r>
    </w:p>
    <w:p w14:paraId="67628A8E" w14:textId="77777777" w:rsidR="00D32550" w:rsidRPr="00FB1136" w:rsidRDefault="00D32550" w:rsidP="00D32550">
      <w:pPr>
        <w:pStyle w:val="NoSpacing"/>
        <w:rPr>
          <w:rFonts w:ascii="Arial" w:hAnsi="Arial" w:cs="Arial"/>
          <w:sz w:val="24"/>
          <w:szCs w:val="24"/>
        </w:rPr>
      </w:pPr>
    </w:p>
    <w:p w14:paraId="4A6A4BF7" w14:textId="77777777" w:rsidR="00D32550" w:rsidRPr="00FB1136" w:rsidRDefault="00BC1EB9" w:rsidP="00D32550">
      <w:pPr>
        <w:pStyle w:val="NoSpacing"/>
        <w:rPr>
          <w:rFonts w:ascii="Arial" w:hAnsi="Arial" w:cs="Arial"/>
          <w:sz w:val="24"/>
          <w:szCs w:val="24"/>
        </w:rPr>
      </w:pPr>
      <w:r w:rsidRPr="00FB1136">
        <w:rPr>
          <w:rFonts w:ascii="Arial" w:hAnsi="Arial" w:cs="Arial"/>
          <w:sz w:val="24"/>
          <w:szCs w:val="24"/>
        </w:rPr>
        <w:t xml:space="preserve">The main changes to the guidance </w:t>
      </w:r>
      <w:r w:rsidR="00AA123A" w:rsidRPr="00FB1136">
        <w:rPr>
          <w:rFonts w:ascii="Arial" w:hAnsi="Arial" w:cs="Arial"/>
          <w:sz w:val="24"/>
          <w:szCs w:val="24"/>
        </w:rPr>
        <w:t>are: -</w:t>
      </w:r>
    </w:p>
    <w:p w14:paraId="6AF12F86" w14:textId="77777777" w:rsidR="00D32550" w:rsidRPr="00FB1136" w:rsidRDefault="00D32550" w:rsidP="00D32550">
      <w:pPr>
        <w:pStyle w:val="NoSpacing"/>
        <w:rPr>
          <w:rFonts w:ascii="Arial" w:hAnsi="Arial" w:cs="Arial"/>
          <w:sz w:val="24"/>
          <w:szCs w:val="24"/>
        </w:rPr>
      </w:pPr>
    </w:p>
    <w:p w14:paraId="41B91DFE" w14:textId="77777777" w:rsidR="00E959E6" w:rsidRPr="00FB1136" w:rsidRDefault="00E959E6" w:rsidP="00522EC0">
      <w:pPr>
        <w:pStyle w:val="NoSpacing"/>
        <w:numPr>
          <w:ilvl w:val="0"/>
          <w:numId w:val="14"/>
        </w:numPr>
        <w:rPr>
          <w:rFonts w:ascii="Arial" w:hAnsi="Arial" w:cs="Arial"/>
        </w:rPr>
      </w:pPr>
      <w:r w:rsidRPr="00FB1136">
        <w:rPr>
          <w:rFonts w:ascii="Arial" w:hAnsi="Arial" w:cs="Arial"/>
        </w:rPr>
        <w:t>How to group staff</w:t>
      </w:r>
    </w:p>
    <w:p w14:paraId="75C06BEB" w14:textId="77777777" w:rsidR="00E959E6" w:rsidRDefault="00D60FF4" w:rsidP="00522EC0">
      <w:pPr>
        <w:pStyle w:val="NoSpacing"/>
        <w:numPr>
          <w:ilvl w:val="0"/>
          <w:numId w:val="14"/>
        </w:numPr>
        <w:rPr>
          <w:rFonts w:ascii="Arial" w:hAnsi="Arial" w:cs="Arial"/>
        </w:rPr>
      </w:pPr>
      <w:r>
        <w:rPr>
          <w:rFonts w:ascii="Arial" w:hAnsi="Arial" w:cs="Arial"/>
        </w:rPr>
        <w:t>F</w:t>
      </w:r>
      <w:r w:rsidR="00D32550" w:rsidRPr="00FB1136">
        <w:rPr>
          <w:rFonts w:ascii="Arial" w:hAnsi="Arial" w:cs="Arial"/>
        </w:rPr>
        <w:t xml:space="preserve">ace coverings </w:t>
      </w:r>
    </w:p>
    <w:p w14:paraId="71F8FD9F" w14:textId="77777777" w:rsidR="002820F6" w:rsidRPr="002820F6" w:rsidRDefault="002820F6" w:rsidP="00522EC0">
      <w:pPr>
        <w:pStyle w:val="NoSpacing"/>
        <w:numPr>
          <w:ilvl w:val="0"/>
          <w:numId w:val="14"/>
        </w:numPr>
        <w:rPr>
          <w:rFonts w:ascii="Arial" w:hAnsi="Arial" w:cs="Arial"/>
        </w:rPr>
      </w:pPr>
      <w:r w:rsidRPr="002820F6">
        <w:rPr>
          <w:rStyle w:val="Strong"/>
          <w:rFonts w:ascii="Arial" w:hAnsi="Arial" w:cs="Arial"/>
          <w:b w:val="0"/>
          <w:bdr w:val="none" w:sz="0" w:space="0" w:color="auto" w:frame="1"/>
          <w:shd w:val="clear" w:color="auto" w:fill="FFFFFF"/>
        </w:rPr>
        <w:t>Minimise contact with individuals who are unwell by ensuring that those who have coronavirus (COVID-19) symptoms, or who have someone in their household who does</w:t>
      </w:r>
    </w:p>
    <w:p w14:paraId="7826A249" w14:textId="77777777" w:rsidR="00E959E6" w:rsidRPr="00FB1136" w:rsidRDefault="00E959E6" w:rsidP="00522EC0">
      <w:pPr>
        <w:pStyle w:val="NoSpacing"/>
        <w:numPr>
          <w:ilvl w:val="0"/>
          <w:numId w:val="14"/>
        </w:numPr>
        <w:rPr>
          <w:rFonts w:ascii="Arial" w:hAnsi="Arial" w:cs="Arial"/>
        </w:rPr>
      </w:pPr>
      <w:r w:rsidRPr="00FB1136">
        <w:rPr>
          <w:rFonts w:ascii="Arial" w:hAnsi="Arial" w:cs="Arial"/>
          <w:bCs/>
        </w:rPr>
        <w:t>Staff who are extremely clinically vulnerable / clinically vulnerable / pregnant / staff who are at increased risk of covid-19</w:t>
      </w:r>
    </w:p>
    <w:p w14:paraId="7D2CCF84" w14:textId="77777777" w:rsidR="00D32550" w:rsidRPr="00FB1136" w:rsidRDefault="00E959E6" w:rsidP="00522EC0">
      <w:pPr>
        <w:pStyle w:val="NoSpacing"/>
        <w:numPr>
          <w:ilvl w:val="0"/>
          <w:numId w:val="14"/>
        </w:numPr>
        <w:rPr>
          <w:rFonts w:ascii="Arial" w:hAnsi="Arial" w:cs="Arial"/>
        </w:rPr>
      </w:pPr>
      <w:r w:rsidRPr="00FB1136">
        <w:rPr>
          <w:rFonts w:ascii="Arial" w:hAnsi="Arial" w:cs="Arial"/>
        </w:rPr>
        <w:t>A</w:t>
      </w:r>
      <w:r w:rsidR="00D32550" w:rsidRPr="00FB1136">
        <w:rPr>
          <w:rFonts w:ascii="Arial" w:hAnsi="Arial" w:cs="Arial"/>
        </w:rPr>
        <w:t>ttendance</w:t>
      </w:r>
      <w:r w:rsidRPr="00FB1136">
        <w:rPr>
          <w:rFonts w:ascii="Arial" w:hAnsi="Arial" w:cs="Arial"/>
        </w:rPr>
        <w:t xml:space="preserve"> and term time holidays</w:t>
      </w:r>
    </w:p>
    <w:p w14:paraId="3B21E4AD" w14:textId="77777777" w:rsidR="00E959E6" w:rsidRPr="00390606" w:rsidRDefault="00E959E6" w:rsidP="00522EC0">
      <w:pPr>
        <w:pStyle w:val="NoSpacing"/>
        <w:numPr>
          <w:ilvl w:val="0"/>
          <w:numId w:val="14"/>
        </w:numPr>
        <w:rPr>
          <w:rFonts w:ascii="Arial" w:hAnsi="Arial" w:cs="Arial"/>
        </w:rPr>
      </w:pPr>
      <w:r w:rsidRPr="00FB1136">
        <w:rPr>
          <w:rFonts w:ascii="Arial" w:hAnsi="Arial" w:cs="Arial"/>
          <w:bCs/>
        </w:rPr>
        <w:t>Updated Cleaning Guidance</w:t>
      </w:r>
    </w:p>
    <w:p w14:paraId="1E4EA614" w14:textId="77777777" w:rsidR="00390606" w:rsidRPr="00390606" w:rsidRDefault="00390606" w:rsidP="00522EC0">
      <w:pPr>
        <w:pStyle w:val="NoSpacing"/>
        <w:numPr>
          <w:ilvl w:val="0"/>
          <w:numId w:val="14"/>
        </w:numPr>
        <w:rPr>
          <w:rFonts w:ascii="Arial" w:hAnsi="Arial" w:cs="Arial"/>
        </w:rPr>
      </w:pPr>
      <w:r w:rsidRPr="00390606">
        <w:rPr>
          <w:rFonts w:ascii="Arial" w:hAnsi="Arial" w:cs="Arial"/>
        </w:rPr>
        <w:t>Keep occupied spaces well ventilated</w:t>
      </w:r>
    </w:p>
    <w:p w14:paraId="4A460FF4" w14:textId="77777777" w:rsidR="00545CCA" w:rsidRPr="00FB1136" w:rsidRDefault="00545CCA" w:rsidP="00522EC0">
      <w:pPr>
        <w:pStyle w:val="NoSpacing"/>
        <w:numPr>
          <w:ilvl w:val="0"/>
          <w:numId w:val="14"/>
        </w:numPr>
        <w:rPr>
          <w:rFonts w:ascii="Arial" w:hAnsi="Arial" w:cs="Arial"/>
        </w:rPr>
      </w:pPr>
      <w:r>
        <w:rPr>
          <w:rFonts w:ascii="Arial" w:hAnsi="Arial" w:cs="Arial"/>
          <w:bCs/>
        </w:rPr>
        <w:t>Dressing Up Clothes</w:t>
      </w:r>
    </w:p>
    <w:p w14:paraId="7CDED070" w14:textId="77777777" w:rsidR="001C77C7" w:rsidRPr="00FB1136" w:rsidRDefault="001C77C7" w:rsidP="00522EC0">
      <w:pPr>
        <w:pStyle w:val="NoSpacing"/>
        <w:numPr>
          <w:ilvl w:val="0"/>
          <w:numId w:val="14"/>
        </w:numPr>
        <w:rPr>
          <w:rFonts w:ascii="Arial" w:hAnsi="Arial" w:cs="Arial"/>
        </w:rPr>
      </w:pPr>
      <w:r w:rsidRPr="00FB1136">
        <w:rPr>
          <w:rFonts w:ascii="Arial" w:hAnsi="Arial" w:cs="Arial"/>
          <w:bCs/>
        </w:rPr>
        <w:t>Pupils travelling from abroad</w:t>
      </w:r>
    </w:p>
    <w:p w14:paraId="0AEF5FDD" w14:textId="77777777" w:rsidR="001C77C7" w:rsidRPr="00FB1136" w:rsidRDefault="001C77C7" w:rsidP="00522EC0">
      <w:pPr>
        <w:pStyle w:val="NoSpacing"/>
        <w:numPr>
          <w:ilvl w:val="0"/>
          <w:numId w:val="14"/>
        </w:numPr>
        <w:rPr>
          <w:rFonts w:ascii="Arial" w:hAnsi="Arial" w:cs="Arial"/>
        </w:rPr>
      </w:pPr>
      <w:r w:rsidRPr="00FB1136">
        <w:rPr>
          <w:rFonts w:ascii="Arial" w:hAnsi="Arial" w:cs="Arial"/>
        </w:rPr>
        <w:t>Specialist, clinicians etc. visiting schools to provide a service to pupils with SEND</w:t>
      </w:r>
    </w:p>
    <w:p w14:paraId="1C3D487A" w14:textId="77777777" w:rsidR="00D32550" w:rsidRPr="00FB1136" w:rsidRDefault="00D60FF4" w:rsidP="00522EC0">
      <w:pPr>
        <w:pStyle w:val="NoSpacing"/>
        <w:numPr>
          <w:ilvl w:val="0"/>
          <w:numId w:val="14"/>
        </w:numPr>
        <w:rPr>
          <w:rFonts w:ascii="Arial" w:hAnsi="Arial" w:cs="Arial"/>
        </w:rPr>
      </w:pPr>
      <w:r>
        <w:rPr>
          <w:rFonts w:ascii="Arial" w:hAnsi="Arial" w:cs="Arial"/>
        </w:rPr>
        <w:t>W</w:t>
      </w:r>
      <w:r w:rsidR="00D32550" w:rsidRPr="00FB1136">
        <w:rPr>
          <w:rFonts w:ascii="Arial" w:hAnsi="Arial" w:cs="Arial"/>
        </w:rPr>
        <w:t>raparound provision and extra-curricular activity music</w:t>
      </w:r>
    </w:p>
    <w:p w14:paraId="761223B8" w14:textId="77777777" w:rsidR="001C77C7" w:rsidRPr="00FB1136" w:rsidRDefault="001C77C7" w:rsidP="00522EC0">
      <w:pPr>
        <w:pStyle w:val="NoSpacing"/>
        <w:numPr>
          <w:ilvl w:val="0"/>
          <w:numId w:val="14"/>
        </w:numPr>
        <w:rPr>
          <w:rFonts w:ascii="Arial" w:hAnsi="Arial" w:cs="Arial"/>
        </w:rPr>
      </w:pPr>
      <w:r w:rsidRPr="00FB1136">
        <w:rPr>
          <w:rFonts w:ascii="Arial" w:hAnsi="Arial" w:cs="Arial"/>
        </w:rPr>
        <w:t>Transition Planning</w:t>
      </w:r>
    </w:p>
    <w:p w14:paraId="30F13AE9" w14:textId="77777777" w:rsidR="001C77C7" w:rsidRPr="00FB1136" w:rsidRDefault="001C77C7" w:rsidP="00522EC0">
      <w:pPr>
        <w:pStyle w:val="NoSpacing"/>
        <w:numPr>
          <w:ilvl w:val="0"/>
          <w:numId w:val="14"/>
        </w:numPr>
        <w:rPr>
          <w:rFonts w:ascii="Arial" w:hAnsi="Arial" w:cs="Arial"/>
        </w:rPr>
      </w:pPr>
      <w:r w:rsidRPr="00FB1136">
        <w:rPr>
          <w:rFonts w:ascii="Arial" w:hAnsi="Arial" w:cs="Arial"/>
        </w:rPr>
        <w:t xml:space="preserve">General Points for Using Drinking Fountains &amp; Water Coolers </w:t>
      </w:r>
    </w:p>
    <w:p w14:paraId="316DDA3B" w14:textId="77777777" w:rsidR="0044119D" w:rsidRPr="00FB1136" w:rsidRDefault="0044119D" w:rsidP="00522EC0">
      <w:pPr>
        <w:pStyle w:val="NoSpacing"/>
        <w:numPr>
          <w:ilvl w:val="0"/>
          <w:numId w:val="14"/>
        </w:numPr>
        <w:rPr>
          <w:rFonts w:ascii="Arial" w:hAnsi="Arial" w:cs="Arial"/>
        </w:rPr>
      </w:pPr>
      <w:r w:rsidRPr="00FB1136">
        <w:rPr>
          <w:rFonts w:ascii="Arial" w:hAnsi="Arial" w:cs="Arial"/>
        </w:rPr>
        <w:t>Elective Home Education</w:t>
      </w:r>
    </w:p>
    <w:p w14:paraId="5E59DE40" w14:textId="77777777" w:rsidR="001C77C7" w:rsidRPr="00FB1136" w:rsidRDefault="0044119D" w:rsidP="00522EC0">
      <w:pPr>
        <w:pStyle w:val="NoSpacing"/>
        <w:numPr>
          <w:ilvl w:val="0"/>
          <w:numId w:val="14"/>
        </w:numPr>
        <w:rPr>
          <w:rFonts w:ascii="Arial" w:hAnsi="Arial" w:cs="Arial"/>
        </w:rPr>
      </w:pPr>
      <w:r w:rsidRPr="00FB1136">
        <w:rPr>
          <w:rFonts w:ascii="Arial" w:hAnsi="Arial" w:cs="Arial"/>
        </w:rPr>
        <w:t>Educational Visits</w:t>
      </w:r>
    </w:p>
    <w:p w14:paraId="38B02EC4" w14:textId="77777777" w:rsidR="00D32550" w:rsidRPr="00FB1136" w:rsidRDefault="00D60FF4" w:rsidP="00522EC0">
      <w:pPr>
        <w:pStyle w:val="NoSpacing"/>
        <w:numPr>
          <w:ilvl w:val="0"/>
          <w:numId w:val="14"/>
        </w:numPr>
        <w:rPr>
          <w:rFonts w:ascii="Arial" w:hAnsi="Arial" w:cs="Arial"/>
        </w:rPr>
      </w:pPr>
      <w:r>
        <w:rPr>
          <w:rFonts w:ascii="Arial" w:hAnsi="Arial" w:cs="Arial"/>
        </w:rPr>
        <w:t xml:space="preserve">Music, </w:t>
      </w:r>
      <w:r w:rsidR="00D32550" w:rsidRPr="00FB1136">
        <w:rPr>
          <w:rFonts w:ascii="Arial" w:hAnsi="Arial" w:cs="Arial"/>
        </w:rPr>
        <w:t>dance</w:t>
      </w:r>
      <w:r>
        <w:rPr>
          <w:rFonts w:ascii="Arial" w:hAnsi="Arial" w:cs="Arial"/>
        </w:rPr>
        <w:t xml:space="preserve">, </w:t>
      </w:r>
      <w:r w:rsidR="00D32550" w:rsidRPr="00FB1136">
        <w:rPr>
          <w:rFonts w:ascii="Arial" w:hAnsi="Arial" w:cs="Arial"/>
        </w:rPr>
        <w:t>drama</w:t>
      </w:r>
      <w:r>
        <w:rPr>
          <w:rFonts w:ascii="Arial" w:hAnsi="Arial" w:cs="Arial"/>
        </w:rPr>
        <w:t xml:space="preserve"> &amp; performances</w:t>
      </w:r>
      <w:r w:rsidR="00D32550" w:rsidRPr="00FB1136">
        <w:rPr>
          <w:rFonts w:ascii="Arial" w:hAnsi="Arial" w:cs="Arial"/>
        </w:rPr>
        <w:t xml:space="preserve">  </w:t>
      </w:r>
    </w:p>
    <w:p w14:paraId="59FEF629" w14:textId="77777777" w:rsidR="0044119D" w:rsidRPr="00FB1136" w:rsidRDefault="0044119D" w:rsidP="00522EC0">
      <w:pPr>
        <w:pStyle w:val="NoSpacing"/>
        <w:numPr>
          <w:ilvl w:val="0"/>
          <w:numId w:val="14"/>
        </w:numPr>
        <w:rPr>
          <w:rFonts w:ascii="Arial" w:hAnsi="Arial" w:cs="Arial"/>
        </w:rPr>
      </w:pPr>
      <w:r w:rsidRPr="00FB1136">
        <w:rPr>
          <w:rFonts w:ascii="Arial" w:hAnsi="Arial" w:cs="Arial"/>
        </w:rPr>
        <w:t>Physical Education &amp; Swimming</w:t>
      </w:r>
    </w:p>
    <w:p w14:paraId="25365E62" w14:textId="77777777" w:rsidR="00D32550" w:rsidRPr="00FB1136" w:rsidRDefault="00D60FF4" w:rsidP="00522EC0">
      <w:pPr>
        <w:pStyle w:val="NoSpacing"/>
        <w:numPr>
          <w:ilvl w:val="0"/>
          <w:numId w:val="14"/>
        </w:numPr>
        <w:rPr>
          <w:rFonts w:ascii="Arial" w:hAnsi="Arial" w:cs="Arial"/>
        </w:rPr>
      </w:pPr>
      <w:r>
        <w:rPr>
          <w:rFonts w:ascii="Arial" w:hAnsi="Arial" w:cs="Arial"/>
        </w:rPr>
        <w:t>P</w:t>
      </w:r>
      <w:r w:rsidR="00D32550" w:rsidRPr="00FB1136">
        <w:rPr>
          <w:rFonts w:ascii="Arial" w:hAnsi="Arial" w:cs="Arial"/>
        </w:rPr>
        <w:t>upil wellbeing</w:t>
      </w:r>
    </w:p>
    <w:p w14:paraId="31CFA720" w14:textId="77777777" w:rsidR="00123587" w:rsidRPr="00FB1136" w:rsidRDefault="00D60FF4" w:rsidP="00522EC0">
      <w:pPr>
        <w:pStyle w:val="NoSpacing"/>
        <w:numPr>
          <w:ilvl w:val="0"/>
          <w:numId w:val="14"/>
        </w:numPr>
        <w:rPr>
          <w:rFonts w:ascii="Arial" w:hAnsi="Arial" w:cs="Arial"/>
        </w:rPr>
      </w:pPr>
      <w:r>
        <w:rPr>
          <w:rFonts w:ascii="Arial" w:hAnsi="Arial" w:cs="Arial"/>
        </w:rPr>
        <w:lastRenderedPageBreak/>
        <w:t>S</w:t>
      </w:r>
      <w:r w:rsidR="00D32550" w:rsidRPr="00FB1136">
        <w:rPr>
          <w:rFonts w:ascii="Arial" w:hAnsi="Arial" w:cs="Arial"/>
        </w:rPr>
        <w:t xml:space="preserve">upport state-funded school inspection </w:t>
      </w:r>
    </w:p>
    <w:p w14:paraId="064B4215" w14:textId="77777777" w:rsidR="00BC1EB9" w:rsidRPr="00FB1136" w:rsidRDefault="00FB144E" w:rsidP="00522EC0">
      <w:pPr>
        <w:pStyle w:val="NoSpacing"/>
        <w:numPr>
          <w:ilvl w:val="0"/>
          <w:numId w:val="14"/>
        </w:numPr>
        <w:rPr>
          <w:rFonts w:ascii="Arial" w:hAnsi="Arial" w:cs="Arial"/>
        </w:rPr>
      </w:pPr>
      <w:hyperlink w:anchor="annexc" w:history="1">
        <w:r w:rsidR="00D32550" w:rsidRPr="009A1B9B">
          <w:rPr>
            <w:rStyle w:val="Hyperlink"/>
            <w:rFonts w:ascii="Arial" w:hAnsi="Arial" w:cs="Arial"/>
          </w:rPr>
          <w:t>annex C – further guidance on domestic residential educational</w:t>
        </w:r>
      </w:hyperlink>
      <w:r w:rsidR="00D32550" w:rsidRPr="00FB1136">
        <w:rPr>
          <w:rFonts w:ascii="Arial" w:hAnsi="Arial" w:cs="Arial"/>
        </w:rPr>
        <w:t xml:space="preserve"> </w:t>
      </w:r>
    </w:p>
    <w:p w14:paraId="1032CFBC" w14:textId="77777777" w:rsidR="00D32550" w:rsidRPr="00FB1136" w:rsidRDefault="00BC1EB9" w:rsidP="00522EC0">
      <w:pPr>
        <w:pStyle w:val="NoSpacing"/>
        <w:numPr>
          <w:ilvl w:val="0"/>
          <w:numId w:val="14"/>
        </w:numPr>
        <w:rPr>
          <w:rFonts w:ascii="Arial" w:hAnsi="Arial" w:cs="Arial"/>
        </w:rPr>
      </w:pPr>
      <w:r w:rsidRPr="00FB1136">
        <w:rPr>
          <w:rFonts w:ascii="Arial" w:hAnsi="Arial" w:cs="Arial"/>
        </w:rPr>
        <w:t>There is</w:t>
      </w:r>
      <w:r w:rsidR="00D32550" w:rsidRPr="00FB1136">
        <w:rPr>
          <w:rFonts w:ascii="Arial" w:hAnsi="Arial" w:cs="Arial"/>
        </w:rPr>
        <w:t xml:space="preserve"> a section on transitional, taster and open days, </w:t>
      </w:r>
      <w:r w:rsidR="009A1B9B" w:rsidRPr="00FB1136">
        <w:rPr>
          <w:rFonts w:ascii="Arial" w:hAnsi="Arial" w:cs="Arial"/>
        </w:rPr>
        <w:t>and</w:t>
      </w:r>
      <w:r w:rsidR="00D32550" w:rsidRPr="00FB1136">
        <w:rPr>
          <w:rFonts w:ascii="Arial" w:hAnsi="Arial" w:cs="Arial"/>
        </w:rPr>
        <w:t xml:space="preserve"> </w:t>
      </w:r>
      <w:bookmarkStart w:id="0" w:name="annexb"/>
      <w:r w:rsidR="009A1B9B">
        <w:rPr>
          <w:rFonts w:ascii="Arial" w:hAnsi="Arial" w:cs="Arial"/>
        </w:rPr>
        <w:fldChar w:fldCharType="begin"/>
      </w:r>
      <w:r w:rsidR="009A1B9B">
        <w:rPr>
          <w:rFonts w:ascii="Arial" w:hAnsi="Arial" w:cs="Arial"/>
        </w:rPr>
        <w:instrText xml:space="preserve"> HYPERLINK  \l "annexbsummer" </w:instrText>
      </w:r>
      <w:r w:rsidR="009A1B9B">
        <w:rPr>
          <w:rFonts w:ascii="Arial" w:hAnsi="Arial" w:cs="Arial"/>
        </w:rPr>
        <w:fldChar w:fldCharType="separate"/>
      </w:r>
      <w:r w:rsidR="00D32550" w:rsidRPr="009A1B9B">
        <w:rPr>
          <w:rStyle w:val="Hyperlink"/>
          <w:rFonts w:ascii="Arial" w:hAnsi="Arial" w:cs="Arial"/>
        </w:rPr>
        <w:t xml:space="preserve">annex </w:t>
      </w:r>
      <w:r w:rsidR="0012784B" w:rsidRPr="009A1B9B">
        <w:rPr>
          <w:rStyle w:val="Hyperlink"/>
          <w:rFonts w:ascii="Arial" w:hAnsi="Arial" w:cs="Arial"/>
        </w:rPr>
        <w:t>B</w:t>
      </w:r>
      <w:r w:rsidR="009A1B9B">
        <w:rPr>
          <w:rFonts w:ascii="Arial" w:hAnsi="Arial" w:cs="Arial"/>
        </w:rPr>
        <w:fldChar w:fldCharType="end"/>
      </w:r>
      <w:r w:rsidR="0012784B" w:rsidRPr="00FB1136">
        <w:rPr>
          <w:rFonts w:ascii="Arial" w:hAnsi="Arial" w:cs="Arial"/>
        </w:rPr>
        <w:t>,</w:t>
      </w:r>
      <w:bookmarkEnd w:id="0"/>
      <w:r w:rsidR="0012784B" w:rsidRPr="00FB1136">
        <w:rPr>
          <w:rFonts w:ascii="Arial" w:hAnsi="Arial" w:cs="Arial"/>
        </w:rPr>
        <w:t xml:space="preserve"> </w:t>
      </w:r>
      <w:r w:rsidR="00D32550" w:rsidRPr="00FB1136">
        <w:rPr>
          <w:rFonts w:ascii="Arial" w:hAnsi="Arial" w:cs="Arial"/>
        </w:rPr>
        <w:t>which is guidance on year 11 to 13 exam cohort attendance and provision for the 2021 summer term.</w:t>
      </w:r>
    </w:p>
    <w:p w14:paraId="08582A4E" w14:textId="77777777" w:rsidR="00D32550" w:rsidRDefault="00D32550" w:rsidP="00267FEA">
      <w:pPr>
        <w:widowControl/>
        <w:shd w:val="clear" w:color="auto" w:fill="FFFFFF"/>
        <w:overflowPunct/>
        <w:autoSpaceDE/>
        <w:autoSpaceDN/>
        <w:adjustRightInd/>
        <w:spacing w:after="75"/>
        <w:rPr>
          <w:rFonts w:ascii="Arial" w:eastAsiaTheme="minorHAnsi" w:hAnsi="Arial" w:cs="Arial"/>
          <w:b/>
          <w:bCs/>
          <w:noProof w:val="0"/>
          <w:sz w:val="22"/>
          <w:szCs w:val="22"/>
          <w:lang w:eastAsia="en-US"/>
          <w14:shadow w14:blurRad="0" w14:dist="0" w14:dir="0" w14:sx="0" w14:sy="0" w14:kx="0" w14:ky="0" w14:algn="none">
            <w14:srgbClr w14:val="000000"/>
          </w14:shadow>
        </w:rPr>
      </w:pPr>
    </w:p>
    <w:p w14:paraId="395B9EFE" w14:textId="77777777" w:rsidR="00A00374" w:rsidRDefault="00A00374" w:rsidP="00FB1136">
      <w:pPr>
        <w:widowControl/>
        <w:overflowPunct/>
        <w:autoSpaceDE/>
        <w:autoSpaceDN/>
        <w:adjustRightInd/>
        <w:spacing w:after="160" w:line="259" w:lineRule="auto"/>
        <w:rPr>
          <w:rFonts w:ascii="Arial" w:hAnsi="Arial" w:cs="Arial"/>
          <w:b/>
          <w:bCs/>
          <w:sz w:val="24"/>
          <w:szCs w:val="24"/>
        </w:rPr>
      </w:pPr>
    </w:p>
    <w:p w14:paraId="0AEF5A02" w14:textId="77777777" w:rsidR="00B321AF" w:rsidRPr="004F381C" w:rsidRDefault="00B321AF" w:rsidP="00A65867">
      <w:pPr>
        <w:pStyle w:val="NoSpacing"/>
        <w:rPr>
          <w:rFonts w:ascii="Arial" w:hAnsi="Arial" w:cs="Arial"/>
          <w:b/>
          <w:bCs/>
          <w:color w:val="7030A0"/>
          <w:sz w:val="24"/>
          <w:szCs w:val="24"/>
        </w:rPr>
      </w:pPr>
      <w:r w:rsidRPr="004F381C">
        <w:rPr>
          <w:rFonts w:ascii="Arial" w:hAnsi="Arial" w:cs="Arial"/>
          <w:b/>
          <w:bCs/>
          <w:color w:val="7030A0"/>
          <w:sz w:val="24"/>
          <w:szCs w:val="24"/>
        </w:rPr>
        <w:t xml:space="preserve">SECTION 1: PUBLIC HEALTH MANAGING POSITIVE CASES IN SCHOOLS </w:t>
      </w:r>
    </w:p>
    <w:p w14:paraId="1B5CA923" w14:textId="77777777" w:rsidR="00A65867" w:rsidRPr="004F381C" w:rsidRDefault="00A65867" w:rsidP="00A65867">
      <w:pPr>
        <w:pStyle w:val="NoSpacing"/>
        <w:rPr>
          <w:rFonts w:ascii="Arial" w:hAnsi="Arial" w:cs="Arial"/>
          <w:b/>
          <w:bCs/>
          <w:color w:val="7030A0"/>
          <w:sz w:val="24"/>
          <w:szCs w:val="24"/>
        </w:rPr>
      </w:pPr>
    </w:p>
    <w:p w14:paraId="4CD17636" w14:textId="77777777" w:rsidR="00B321AF" w:rsidRDefault="00B321AF" w:rsidP="00A65867">
      <w:pPr>
        <w:pStyle w:val="NoSpacing"/>
        <w:rPr>
          <w:rFonts w:ascii="Arial" w:hAnsi="Arial" w:cs="Arial"/>
          <w:b/>
          <w:bCs/>
          <w:color w:val="548235"/>
          <w:sz w:val="24"/>
          <w:szCs w:val="24"/>
        </w:rPr>
      </w:pPr>
      <w:r w:rsidRPr="00A65867">
        <w:rPr>
          <w:rFonts w:ascii="Arial" w:hAnsi="Arial" w:cs="Arial"/>
          <w:b/>
          <w:bCs/>
          <w:color w:val="548235"/>
          <w:sz w:val="24"/>
          <w:szCs w:val="24"/>
        </w:rPr>
        <w:t xml:space="preserve">SECTION 2: KEY PUBLIC HEALTH INFECTION CONTROL MESSAGES AND MITIGATION IN SCHOOLS </w:t>
      </w:r>
    </w:p>
    <w:p w14:paraId="1AB0CEEF" w14:textId="77777777" w:rsidR="00A65867" w:rsidRPr="00A65867" w:rsidRDefault="00A65867" w:rsidP="00A65867">
      <w:pPr>
        <w:pStyle w:val="NoSpacing"/>
        <w:rPr>
          <w:rFonts w:ascii="Arial" w:hAnsi="Arial" w:cs="Arial"/>
          <w:b/>
          <w:bCs/>
          <w:color w:val="548235"/>
          <w:sz w:val="24"/>
          <w:szCs w:val="24"/>
        </w:rPr>
      </w:pPr>
    </w:p>
    <w:p w14:paraId="0BFF6E16" w14:textId="77777777" w:rsidR="00B321AF" w:rsidRDefault="00B321AF" w:rsidP="00A65867">
      <w:pPr>
        <w:pStyle w:val="NoSpacing"/>
        <w:rPr>
          <w:rFonts w:ascii="Arial" w:hAnsi="Arial" w:cs="Arial"/>
          <w:b/>
          <w:bCs/>
          <w:color w:val="0070C0"/>
          <w:sz w:val="24"/>
          <w:szCs w:val="24"/>
        </w:rPr>
      </w:pPr>
      <w:r w:rsidRPr="00A65867">
        <w:rPr>
          <w:rFonts w:ascii="Arial" w:hAnsi="Arial" w:cs="Arial"/>
          <w:b/>
          <w:bCs/>
          <w:color w:val="0070C0"/>
          <w:sz w:val="24"/>
          <w:szCs w:val="24"/>
        </w:rPr>
        <w:t>SECTION 3: SCHOOL RISK ASSESSMENT</w:t>
      </w:r>
    </w:p>
    <w:p w14:paraId="612EEB80" w14:textId="77777777" w:rsidR="00B32F61" w:rsidRDefault="00B32F61" w:rsidP="00B32F61">
      <w:pPr>
        <w:pStyle w:val="NoSpacing"/>
        <w:rPr>
          <w:rFonts w:ascii="Arial" w:hAnsi="Arial" w:cs="Arial"/>
          <w:b/>
          <w:bCs/>
          <w:sz w:val="24"/>
          <w:szCs w:val="24"/>
        </w:rPr>
      </w:pPr>
    </w:p>
    <w:p w14:paraId="600D7F77" w14:textId="77777777" w:rsidR="00902BF0" w:rsidRDefault="00902BF0">
      <w:pPr>
        <w:widowControl/>
        <w:overflowPunct/>
        <w:autoSpaceDE/>
        <w:autoSpaceDN/>
        <w:adjustRightInd/>
        <w:spacing w:after="160" w:line="259" w:lineRule="auto"/>
        <w:rPr>
          <w:b/>
          <w:bCs/>
          <w:color w:val="0070C0"/>
          <w:sz w:val="28"/>
          <w:szCs w:val="28"/>
        </w:rPr>
      </w:pPr>
    </w:p>
    <w:p w14:paraId="00DFDCA3" w14:textId="77777777" w:rsidR="00B973EC" w:rsidRDefault="00B973EC">
      <w:pPr>
        <w:widowControl/>
        <w:overflowPunct/>
        <w:autoSpaceDE/>
        <w:autoSpaceDN/>
        <w:adjustRightInd/>
        <w:spacing w:after="160" w:line="259" w:lineRule="auto"/>
        <w:rPr>
          <w:rFonts w:ascii="Arial" w:hAnsi="Arial" w:cs="Arial"/>
          <w:b/>
          <w:bCs/>
          <w:color w:val="7030A0"/>
          <w:sz w:val="24"/>
          <w:szCs w:val="24"/>
        </w:rPr>
      </w:pPr>
      <w:r>
        <w:rPr>
          <w:rFonts w:ascii="Arial" w:hAnsi="Arial" w:cs="Arial"/>
          <w:b/>
          <w:bCs/>
          <w:color w:val="7030A0"/>
          <w:sz w:val="24"/>
          <w:szCs w:val="24"/>
        </w:rPr>
        <w:br w:type="page"/>
      </w:r>
    </w:p>
    <w:p w14:paraId="27201BFA" w14:textId="77777777" w:rsidR="00FD0E64" w:rsidRPr="00E959E6" w:rsidRDefault="00FD0E64" w:rsidP="00E959E6">
      <w:pPr>
        <w:widowControl/>
        <w:overflowPunct/>
        <w:autoSpaceDE/>
        <w:autoSpaceDN/>
        <w:adjustRightInd/>
        <w:spacing w:after="160" w:line="259" w:lineRule="auto"/>
        <w:rPr>
          <w:rFonts w:ascii="Arial" w:eastAsiaTheme="minorHAnsi" w:hAnsi="Arial" w:cs="Arial"/>
          <w:b/>
          <w:bCs/>
          <w:noProof w:val="0"/>
          <w:color w:val="7030A0"/>
          <w:sz w:val="24"/>
          <w:szCs w:val="24"/>
          <w:lang w:eastAsia="en-US"/>
          <w14:shadow w14:blurRad="0" w14:dist="0" w14:dir="0" w14:sx="0" w14:sy="0" w14:kx="0" w14:ky="0" w14:algn="none">
            <w14:srgbClr w14:val="000000"/>
          </w14:shadow>
        </w:rPr>
      </w:pPr>
      <w:r w:rsidRPr="004F381C">
        <w:rPr>
          <w:rFonts w:ascii="Arial" w:hAnsi="Arial" w:cs="Arial"/>
          <w:b/>
          <w:bCs/>
          <w:color w:val="7030A0"/>
          <w:sz w:val="24"/>
          <w:szCs w:val="24"/>
        </w:rPr>
        <w:lastRenderedPageBreak/>
        <w:t xml:space="preserve">SECTION 1: PUBLIC HEALTH MANAGING POSITIVE CASES IN </w:t>
      </w:r>
      <w:r w:rsidR="00E934E4" w:rsidRPr="004F381C">
        <w:rPr>
          <w:rFonts w:ascii="Arial" w:hAnsi="Arial" w:cs="Arial"/>
          <w:b/>
          <w:bCs/>
          <w:color w:val="7030A0"/>
          <w:sz w:val="24"/>
          <w:szCs w:val="24"/>
        </w:rPr>
        <w:t>Settings</w:t>
      </w:r>
    </w:p>
    <w:p w14:paraId="15DE1998" w14:textId="77777777" w:rsidR="00FD0E64" w:rsidRDefault="00FD0E64" w:rsidP="00FD0E64">
      <w:pPr>
        <w:rPr>
          <w:b/>
          <w:bCs/>
          <w:color w:val="7030A0"/>
          <w:sz w:val="28"/>
          <w:szCs w:val="28"/>
        </w:rPr>
      </w:pPr>
    </w:p>
    <w:p w14:paraId="04889E0C" w14:textId="77777777" w:rsidR="00FD0E64" w:rsidRPr="004F381C" w:rsidRDefault="00FD0E64" w:rsidP="00FD0E64">
      <w:pPr>
        <w:widowControl/>
        <w:overflowPunct/>
        <w:autoSpaceDE/>
        <w:autoSpaceDN/>
        <w:adjustRightInd/>
        <w:spacing w:after="200" w:line="276" w:lineRule="auto"/>
        <w:rPr>
          <w:rFonts w:ascii="Arial" w:hAnsi="Arial" w:cs="Arial"/>
          <w:b/>
          <w:bCs/>
          <w:noProof w:val="0"/>
          <w:sz w:val="28"/>
          <w:szCs w:val="28"/>
          <w14:shadow w14:blurRad="0" w14:dist="0" w14:dir="0" w14:sx="0" w14:sy="0" w14:kx="0" w14:ky="0" w14:algn="none">
            <w14:srgbClr w14:val="000000"/>
          </w14:shadow>
        </w:rPr>
      </w:pPr>
      <w:r w:rsidRPr="004F381C">
        <w:rPr>
          <w:rFonts w:ascii="Arial" w:hAnsi="Arial" w:cs="Arial"/>
          <w:b/>
          <w:bCs/>
          <w:noProof w:val="0"/>
          <w:sz w:val="28"/>
          <w:szCs w:val="28"/>
          <w14:shadow w14:blurRad="0" w14:dist="0" w14:dir="0" w14:sx="0" w14:sy="0" w14:kx="0" w14:ky="0" w14:algn="none">
            <w14:srgbClr w14:val="000000"/>
          </w14:shadow>
        </w:rPr>
        <w:t>This information could change at very short notice we will keep you up to date with any changes</w:t>
      </w:r>
    </w:p>
    <w:p w14:paraId="0823E893" w14:textId="77777777" w:rsidR="00FD0E64" w:rsidRPr="004F381C" w:rsidRDefault="00FD0E64" w:rsidP="00FD0E64">
      <w:pPr>
        <w:pStyle w:val="NoSpacing"/>
        <w:rPr>
          <w:rFonts w:ascii="Arial" w:hAnsi="Arial" w:cs="Arial"/>
          <w:sz w:val="24"/>
          <w:szCs w:val="24"/>
        </w:rPr>
      </w:pPr>
      <w:r w:rsidRPr="004F381C">
        <w:rPr>
          <w:rFonts w:ascii="Arial" w:hAnsi="Arial" w:cs="Arial"/>
          <w:sz w:val="24"/>
          <w:szCs w:val="24"/>
        </w:rPr>
        <w:t>S</w:t>
      </w:r>
      <w:r w:rsidR="00E934E4" w:rsidRPr="004F381C">
        <w:rPr>
          <w:rFonts w:ascii="Arial" w:hAnsi="Arial" w:cs="Arial"/>
          <w:sz w:val="24"/>
          <w:szCs w:val="24"/>
        </w:rPr>
        <w:t>ettings</w:t>
      </w:r>
      <w:r w:rsidRPr="004F381C">
        <w:rPr>
          <w:rFonts w:ascii="Arial" w:hAnsi="Arial" w:cs="Arial"/>
          <w:sz w:val="24"/>
          <w:szCs w:val="24"/>
        </w:rPr>
        <w:t xml:space="preserve"> must continue to provide </w:t>
      </w:r>
      <w:r w:rsidR="00E934E4" w:rsidRPr="004F381C">
        <w:rPr>
          <w:rFonts w:ascii="Arial" w:hAnsi="Arial" w:cs="Arial"/>
          <w:sz w:val="24"/>
          <w:szCs w:val="24"/>
        </w:rPr>
        <w:t xml:space="preserve">the LA </w:t>
      </w:r>
      <w:r w:rsidRPr="004F381C">
        <w:rPr>
          <w:rFonts w:ascii="Arial" w:hAnsi="Arial" w:cs="Arial"/>
          <w:sz w:val="24"/>
          <w:szCs w:val="24"/>
        </w:rPr>
        <w:t>public health team with a single point of contact. Should the public health team need to contact schools out of hours to begin contact tracing activity failure to do this will result in delay to the isolation of contacts and risk further transmission.</w:t>
      </w:r>
    </w:p>
    <w:p w14:paraId="649DFFB1" w14:textId="77777777" w:rsidR="00FD0E64" w:rsidRPr="004F381C" w:rsidRDefault="00FD0E64" w:rsidP="00FD0E64">
      <w:pPr>
        <w:pStyle w:val="NoSpacing"/>
        <w:rPr>
          <w:rFonts w:ascii="Arial" w:hAnsi="Arial" w:cs="Arial"/>
          <w:sz w:val="24"/>
          <w:szCs w:val="24"/>
        </w:rPr>
      </w:pPr>
      <w:r w:rsidRPr="004F381C">
        <w:rPr>
          <w:rFonts w:ascii="Arial" w:hAnsi="Arial" w:cs="Arial"/>
          <w:sz w:val="24"/>
          <w:szCs w:val="24"/>
        </w:rPr>
        <w:t xml:space="preserve">If you need to talk with </w:t>
      </w:r>
      <w:r w:rsidR="00E934E4" w:rsidRPr="004F381C">
        <w:rPr>
          <w:rFonts w:ascii="Arial" w:hAnsi="Arial" w:cs="Arial"/>
          <w:sz w:val="24"/>
          <w:szCs w:val="24"/>
        </w:rPr>
        <w:t xml:space="preserve">the Local Authority </w:t>
      </w:r>
      <w:r w:rsidRPr="004F381C">
        <w:rPr>
          <w:rFonts w:ascii="Arial" w:hAnsi="Arial" w:cs="Arial"/>
          <w:sz w:val="24"/>
          <w:szCs w:val="24"/>
        </w:rPr>
        <w:t xml:space="preserve">Public Health </w:t>
      </w:r>
      <w:r w:rsidR="005C10C1" w:rsidRPr="004F381C">
        <w:rPr>
          <w:rFonts w:ascii="Arial" w:hAnsi="Arial" w:cs="Arial"/>
          <w:sz w:val="24"/>
          <w:szCs w:val="24"/>
        </w:rPr>
        <w:t>team,</w:t>
      </w:r>
      <w:r w:rsidRPr="004F381C">
        <w:rPr>
          <w:rFonts w:ascii="Arial" w:hAnsi="Arial" w:cs="Arial"/>
          <w:sz w:val="24"/>
          <w:szCs w:val="24"/>
        </w:rPr>
        <w:t xml:space="preserve"> </w:t>
      </w:r>
      <w:r w:rsidRPr="004F381C">
        <w:rPr>
          <w:rFonts w:ascii="Arial" w:hAnsi="Arial" w:cs="Arial"/>
          <w:b/>
          <w:bCs/>
          <w:sz w:val="24"/>
          <w:szCs w:val="24"/>
          <w:u w:val="single"/>
        </w:rPr>
        <w:t>please call: 0114 273 5334</w:t>
      </w:r>
      <w:r w:rsidRPr="004F381C">
        <w:rPr>
          <w:rFonts w:ascii="Arial" w:hAnsi="Arial" w:cs="Arial"/>
          <w:b/>
          <w:bCs/>
          <w:sz w:val="24"/>
          <w:szCs w:val="24"/>
        </w:rPr>
        <w:t> </w:t>
      </w:r>
      <w:r w:rsidRPr="004F381C">
        <w:rPr>
          <w:rFonts w:ascii="Arial" w:hAnsi="Arial" w:cs="Arial"/>
          <w:sz w:val="24"/>
          <w:szCs w:val="24"/>
        </w:rPr>
        <w:t xml:space="preserve">(Available </w:t>
      </w:r>
      <w:r w:rsidR="00F85A73" w:rsidRPr="004F381C">
        <w:rPr>
          <w:rFonts w:ascii="Arial" w:hAnsi="Arial" w:cs="Arial"/>
          <w:sz w:val="24"/>
          <w:szCs w:val="24"/>
        </w:rPr>
        <w:t>8</w:t>
      </w:r>
      <w:r w:rsidRPr="004F381C">
        <w:rPr>
          <w:rFonts w:ascii="Arial" w:hAnsi="Arial" w:cs="Arial"/>
          <w:sz w:val="24"/>
          <w:szCs w:val="24"/>
        </w:rPr>
        <w:t xml:space="preserve">a.m. – </w:t>
      </w:r>
      <w:r w:rsidR="00F85A73" w:rsidRPr="004F381C">
        <w:rPr>
          <w:rFonts w:ascii="Arial" w:hAnsi="Arial" w:cs="Arial"/>
          <w:sz w:val="24"/>
          <w:szCs w:val="24"/>
        </w:rPr>
        <w:t>4.4</w:t>
      </w:r>
      <w:r w:rsidRPr="004F381C">
        <w:rPr>
          <w:rFonts w:ascii="Arial" w:hAnsi="Arial" w:cs="Arial"/>
          <w:sz w:val="24"/>
          <w:szCs w:val="24"/>
        </w:rPr>
        <w:t xml:space="preserve">5p.m. Monday to Friday.). </w:t>
      </w:r>
    </w:p>
    <w:p w14:paraId="1C6718E9" w14:textId="77777777" w:rsidR="00FD0E64" w:rsidRPr="004F381C" w:rsidRDefault="00FD0E64" w:rsidP="00FD0E64">
      <w:pPr>
        <w:pStyle w:val="NoSpacing"/>
        <w:rPr>
          <w:rFonts w:ascii="Arial" w:hAnsi="Arial" w:cs="Arial"/>
          <w:sz w:val="24"/>
          <w:szCs w:val="24"/>
        </w:rPr>
      </w:pPr>
      <w:r w:rsidRPr="004F381C">
        <w:rPr>
          <w:rFonts w:ascii="Arial" w:hAnsi="Arial" w:cs="Arial"/>
          <w:sz w:val="24"/>
          <w:szCs w:val="24"/>
        </w:rPr>
        <w:t> </w:t>
      </w:r>
    </w:p>
    <w:p w14:paraId="3A335825" w14:textId="77777777" w:rsidR="00FD0E64" w:rsidRPr="004F381C" w:rsidRDefault="00FD0E64" w:rsidP="00FD0E64">
      <w:pPr>
        <w:pStyle w:val="NoSpacing"/>
        <w:rPr>
          <w:rFonts w:ascii="Arial" w:hAnsi="Arial" w:cs="Arial"/>
          <w:b/>
          <w:bCs/>
          <w:sz w:val="24"/>
          <w:szCs w:val="24"/>
        </w:rPr>
      </w:pPr>
      <w:r w:rsidRPr="004F381C">
        <w:rPr>
          <w:rFonts w:ascii="Arial" w:hAnsi="Arial" w:cs="Arial"/>
          <w:sz w:val="24"/>
          <w:szCs w:val="24"/>
        </w:rPr>
        <w:t>You can also reach us via our Email address: </w:t>
      </w:r>
      <w:hyperlink r:id="rId11" w:history="1">
        <w:r w:rsidRPr="004F381C">
          <w:rPr>
            <w:rStyle w:val="Hyperlink"/>
            <w:rFonts w:ascii="Arial" w:hAnsi="Arial" w:cs="Arial"/>
            <w:b/>
            <w:bCs/>
            <w:color w:val="auto"/>
            <w:sz w:val="24"/>
            <w:szCs w:val="24"/>
          </w:rPr>
          <w:t>PublicHealthC&amp;YP@sheffield.gov.uk</w:t>
        </w:r>
      </w:hyperlink>
    </w:p>
    <w:p w14:paraId="5EC95171" w14:textId="77777777" w:rsidR="00FD0E64" w:rsidRDefault="00FD0E64" w:rsidP="00FD0E64">
      <w:pPr>
        <w:pStyle w:val="NoSpacing"/>
        <w:rPr>
          <w:rFonts w:ascii="Arial" w:hAnsi="Arial" w:cs="Arial"/>
          <w:sz w:val="24"/>
          <w:szCs w:val="24"/>
        </w:rPr>
      </w:pPr>
      <w:r w:rsidRPr="004F381C">
        <w:rPr>
          <w:rFonts w:ascii="Arial" w:hAnsi="Arial" w:cs="Arial"/>
          <w:sz w:val="24"/>
          <w:szCs w:val="24"/>
        </w:rPr>
        <w:t>This email address is monitored regularly (7 days per week). Over the weekends the ‘inbox’ is checked</w:t>
      </w:r>
      <w:r w:rsidR="00E934E4" w:rsidRPr="004F381C">
        <w:rPr>
          <w:rFonts w:ascii="Arial" w:hAnsi="Arial" w:cs="Arial"/>
          <w:sz w:val="24"/>
          <w:szCs w:val="24"/>
        </w:rPr>
        <w:t xml:space="preserve"> a minimum of</w:t>
      </w:r>
      <w:r w:rsidRPr="004F381C">
        <w:rPr>
          <w:rFonts w:ascii="Arial" w:hAnsi="Arial" w:cs="Arial"/>
          <w:sz w:val="24"/>
          <w:szCs w:val="24"/>
        </w:rPr>
        <w:t xml:space="preserve"> twice a day.</w:t>
      </w:r>
    </w:p>
    <w:p w14:paraId="6C463942" w14:textId="77777777" w:rsidR="000F22E9" w:rsidRDefault="000F22E9" w:rsidP="00FD0E64">
      <w:pPr>
        <w:pStyle w:val="NoSpacing"/>
        <w:rPr>
          <w:rFonts w:ascii="Arial" w:hAnsi="Arial" w:cs="Arial"/>
          <w:sz w:val="24"/>
          <w:szCs w:val="24"/>
        </w:rPr>
      </w:pPr>
    </w:p>
    <w:p w14:paraId="5D0F97AE" w14:textId="77777777" w:rsidR="000F22E9" w:rsidRPr="004F381C" w:rsidRDefault="000F22E9" w:rsidP="00FD0E64">
      <w:pPr>
        <w:pStyle w:val="NoSpacing"/>
        <w:rPr>
          <w:rFonts w:ascii="Arial" w:hAnsi="Arial" w:cs="Arial"/>
          <w:sz w:val="24"/>
          <w:szCs w:val="24"/>
        </w:rPr>
      </w:pPr>
    </w:p>
    <w:p w14:paraId="3A3ACE0B" w14:textId="77777777" w:rsidR="005C10C1" w:rsidRDefault="005C10C1"/>
    <w:p w14:paraId="7CFF620C" w14:textId="77777777" w:rsidR="005C10C1" w:rsidRDefault="005C10C1">
      <w:r>
        <w:br w:type="page"/>
      </w:r>
    </w:p>
    <w:tbl>
      <w:tblPr>
        <w:tblStyle w:val="TableGrid"/>
        <w:tblW w:w="15764" w:type="dxa"/>
        <w:tblInd w:w="-34" w:type="dxa"/>
        <w:tblLayout w:type="fixed"/>
        <w:tblLook w:val="04A0" w:firstRow="1" w:lastRow="0" w:firstColumn="1" w:lastColumn="0" w:noHBand="0" w:noVBand="1"/>
      </w:tblPr>
      <w:tblGrid>
        <w:gridCol w:w="1305"/>
        <w:gridCol w:w="1276"/>
        <w:gridCol w:w="1417"/>
        <w:gridCol w:w="4111"/>
        <w:gridCol w:w="5528"/>
        <w:gridCol w:w="2127"/>
      </w:tblGrid>
      <w:tr w:rsidR="005C10C1" w:rsidRPr="00902BF0" w14:paraId="09B47B7D" w14:textId="77777777" w:rsidTr="00FB38C6">
        <w:trPr>
          <w:trHeight w:val="628"/>
        </w:trPr>
        <w:tc>
          <w:tcPr>
            <w:tcW w:w="1305" w:type="dxa"/>
            <w:shd w:val="clear" w:color="auto" w:fill="D0CECE" w:themeFill="background2" w:themeFillShade="E6"/>
          </w:tcPr>
          <w:p w14:paraId="6C614F55" w14:textId="77777777" w:rsidR="005C10C1" w:rsidRPr="00902BF0" w:rsidRDefault="005C10C1" w:rsidP="001F27D0">
            <w:pPr>
              <w:pStyle w:val="NoSpacing"/>
              <w:rPr>
                <w:rFonts w:ascii="Arial" w:hAnsi="Arial" w:cs="Arial"/>
                <w:b/>
                <w:color w:val="7030A0"/>
              </w:rPr>
            </w:pPr>
            <w:r w:rsidRPr="00902BF0">
              <w:rPr>
                <w:rFonts w:ascii="Arial" w:hAnsi="Arial" w:cs="Arial"/>
                <w:b/>
                <w:color w:val="7030A0"/>
              </w:rPr>
              <w:lastRenderedPageBreak/>
              <w:t>Potential Hazard</w:t>
            </w:r>
          </w:p>
        </w:tc>
        <w:tc>
          <w:tcPr>
            <w:tcW w:w="1276" w:type="dxa"/>
            <w:shd w:val="clear" w:color="auto" w:fill="D0CECE" w:themeFill="background2" w:themeFillShade="E6"/>
          </w:tcPr>
          <w:p w14:paraId="6C2D5C26" w14:textId="77777777" w:rsidR="005C10C1" w:rsidRPr="00902BF0" w:rsidRDefault="005C10C1" w:rsidP="001F27D0">
            <w:pPr>
              <w:pStyle w:val="NoSpacing"/>
              <w:rPr>
                <w:rFonts w:ascii="Arial" w:hAnsi="Arial" w:cs="Arial"/>
                <w:b/>
                <w:color w:val="7030A0"/>
              </w:rPr>
            </w:pPr>
            <w:r w:rsidRPr="00902BF0">
              <w:rPr>
                <w:rFonts w:ascii="Arial" w:hAnsi="Arial" w:cs="Arial"/>
                <w:b/>
                <w:color w:val="7030A0"/>
              </w:rPr>
              <w:t>Risk</w:t>
            </w:r>
          </w:p>
        </w:tc>
        <w:tc>
          <w:tcPr>
            <w:tcW w:w="1417" w:type="dxa"/>
            <w:shd w:val="clear" w:color="auto" w:fill="D0CECE" w:themeFill="background2" w:themeFillShade="E6"/>
          </w:tcPr>
          <w:p w14:paraId="233509C7" w14:textId="77777777" w:rsidR="005C10C1" w:rsidRPr="00902BF0" w:rsidRDefault="005C10C1" w:rsidP="001F27D0">
            <w:pPr>
              <w:pStyle w:val="NoSpacing"/>
              <w:rPr>
                <w:rFonts w:ascii="Arial" w:hAnsi="Arial" w:cs="Arial"/>
                <w:b/>
                <w:color w:val="7030A0"/>
              </w:rPr>
            </w:pPr>
            <w:r w:rsidRPr="00902BF0">
              <w:rPr>
                <w:rFonts w:ascii="Arial" w:hAnsi="Arial" w:cs="Arial"/>
                <w:b/>
                <w:color w:val="7030A0"/>
              </w:rPr>
              <w:t>Who might be harmed</w:t>
            </w:r>
          </w:p>
        </w:tc>
        <w:tc>
          <w:tcPr>
            <w:tcW w:w="4111" w:type="dxa"/>
            <w:shd w:val="clear" w:color="auto" w:fill="D0CECE" w:themeFill="background2" w:themeFillShade="E6"/>
          </w:tcPr>
          <w:p w14:paraId="44C4E764" w14:textId="77777777" w:rsidR="005C10C1" w:rsidRPr="00902BF0" w:rsidRDefault="005C10C1" w:rsidP="001F27D0">
            <w:pPr>
              <w:pStyle w:val="Default"/>
              <w:rPr>
                <w:color w:val="7030A0"/>
                <w:sz w:val="22"/>
                <w:szCs w:val="22"/>
              </w:rPr>
            </w:pPr>
            <w:r w:rsidRPr="00902BF0">
              <w:rPr>
                <w:b/>
                <w:bCs/>
                <w:color w:val="7030A0"/>
                <w:sz w:val="22"/>
                <w:szCs w:val="22"/>
              </w:rPr>
              <w:t xml:space="preserve">Existing control measures </w:t>
            </w:r>
          </w:p>
          <w:p w14:paraId="50EDC7D6" w14:textId="77777777" w:rsidR="005C10C1" w:rsidRPr="00902BF0" w:rsidRDefault="005C10C1" w:rsidP="001F27D0">
            <w:pPr>
              <w:pStyle w:val="NoSpacing"/>
              <w:rPr>
                <w:rFonts w:ascii="Arial" w:hAnsi="Arial" w:cs="Arial"/>
                <w:color w:val="7030A0"/>
              </w:rPr>
            </w:pPr>
          </w:p>
        </w:tc>
        <w:tc>
          <w:tcPr>
            <w:tcW w:w="5528" w:type="dxa"/>
            <w:shd w:val="clear" w:color="auto" w:fill="D0CECE" w:themeFill="background2" w:themeFillShade="E6"/>
          </w:tcPr>
          <w:p w14:paraId="4D1834C8" w14:textId="77777777" w:rsidR="005C10C1" w:rsidRPr="00902BF0" w:rsidRDefault="005C10C1" w:rsidP="001F27D0">
            <w:pPr>
              <w:pStyle w:val="Default"/>
              <w:rPr>
                <w:b/>
                <w:bCs/>
                <w:color w:val="7030A0"/>
                <w:sz w:val="22"/>
                <w:szCs w:val="22"/>
              </w:rPr>
            </w:pPr>
            <w:r w:rsidRPr="00902BF0">
              <w:rPr>
                <w:b/>
                <w:bCs/>
                <w:color w:val="7030A0"/>
                <w:sz w:val="22"/>
                <w:szCs w:val="22"/>
              </w:rPr>
              <w:t>Additional control measure</w:t>
            </w:r>
          </w:p>
        </w:tc>
        <w:tc>
          <w:tcPr>
            <w:tcW w:w="2127" w:type="dxa"/>
            <w:shd w:val="clear" w:color="auto" w:fill="D0CECE" w:themeFill="background2" w:themeFillShade="E6"/>
          </w:tcPr>
          <w:p w14:paraId="34ADC6E8" w14:textId="77777777" w:rsidR="005C10C1" w:rsidRPr="00902BF0" w:rsidRDefault="005C10C1" w:rsidP="001F27D0">
            <w:pPr>
              <w:pStyle w:val="Default"/>
              <w:rPr>
                <w:b/>
                <w:bCs/>
                <w:color w:val="7030A0"/>
                <w:sz w:val="22"/>
                <w:szCs w:val="22"/>
              </w:rPr>
            </w:pPr>
            <w:r>
              <w:rPr>
                <w:b/>
                <w:bCs/>
                <w:color w:val="7030A0"/>
                <w:sz w:val="22"/>
                <w:szCs w:val="22"/>
              </w:rPr>
              <w:t>School Response and Actions</w:t>
            </w:r>
          </w:p>
        </w:tc>
      </w:tr>
      <w:tr w:rsidR="00EA1322" w:rsidRPr="004530D3" w14:paraId="14CBAFFB" w14:textId="77777777" w:rsidTr="00FB38C6">
        <w:trPr>
          <w:trHeight w:val="628"/>
        </w:trPr>
        <w:tc>
          <w:tcPr>
            <w:tcW w:w="1305" w:type="dxa"/>
          </w:tcPr>
          <w:p w14:paraId="6BF22FA4" w14:textId="77777777" w:rsidR="00EA1322" w:rsidRPr="004F381C" w:rsidRDefault="00EA1322" w:rsidP="00E934E4">
            <w:pPr>
              <w:pStyle w:val="NoSpacing"/>
              <w:rPr>
                <w:rStyle w:val="Strong"/>
                <w:rFonts w:ascii="Arial" w:hAnsi="Arial" w:cs="Arial"/>
                <w:b w:val="0"/>
                <w:color w:val="7030A0"/>
                <w:sz w:val="20"/>
                <w:szCs w:val="20"/>
                <w:bdr w:val="none" w:sz="0" w:space="0" w:color="auto" w:frame="1"/>
                <w:shd w:val="clear" w:color="auto" w:fill="FFFFFF"/>
              </w:rPr>
            </w:pPr>
            <w:r w:rsidRPr="004F381C">
              <w:rPr>
                <w:rStyle w:val="Strong"/>
                <w:rFonts w:ascii="Arial" w:hAnsi="Arial" w:cs="Arial"/>
                <w:b w:val="0"/>
                <w:sz w:val="20"/>
                <w:szCs w:val="20"/>
                <w:bdr w:val="none" w:sz="0" w:space="0" w:color="auto" w:frame="1"/>
                <w:shd w:val="clear" w:color="auto" w:fill="FFFFFF"/>
              </w:rPr>
              <w:t>How to group Staff</w:t>
            </w:r>
          </w:p>
        </w:tc>
        <w:tc>
          <w:tcPr>
            <w:tcW w:w="1276" w:type="dxa"/>
          </w:tcPr>
          <w:p w14:paraId="451AA07D" w14:textId="77777777" w:rsidR="00EA1322" w:rsidRPr="004F381C" w:rsidRDefault="00D34487" w:rsidP="00E934E4">
            <w:pPr>
              <w:pStyle w:val="Default"/>
              <w:rPr>
                <w:color w:val="7030A0"/>
                <w:sz w:val="20"/>
                <w:szCs w:val="20"/>
              </w:rPr>
            </w:pPr>
            <w:r w:rsidRPr="00D34487">
              <w:rPr>
                <w:color w:val="auto"/>
                <w:sz w:val="16"/>
                <w:szCs w:val="16"/>
              </w:rPr>
              <w:t>Transmission of the virus</w:t>
            </w:r>
          </w:p>
        </w:tc>
        <w:tc>
          <w:tcPr>
            <w:tcW w:w="1417" w:type="dxa"/>
          </w:tcPr>
          <w:p w14:paraId="298BA345" w14:textId="77777777" w:rsidR="00EA1322" w:rsidRPr="004F381C" w:rsidRDefault="004C65D4" w:rsidP="00E934E4">
            <w:pPr>
              <w:pStyle w:val="NoSpacing"/>
              <w:rPr>
                <w:rFonts w:ascii="Arial" w:hAnsi="Arial" w:cs="Arial"/>
                <w:color w:val="7030A0"/>
                <w:sz w:val="20"/>
                <w:szCs w:val="20"/>
              </w:rPr>
            </w:pPr>
            <w:r w:rsidRPr="004F381C">
              <w:rPr>
                <w:rFonts w:ascii="Arial" w:hAnsi="Arial" w:cs="Arial"/>
                <w:sz w:val="20"/>
                <w:szCs w:val="20"/>
              </w:rPr>
              <w:t>Staff &amp; pupils</w:t>
            </w:r>
          </w:p>
        </w:tc>
        <w:tc>
          <w:tcPr>
            <w:tcW w:w="4111" w:type="dxa"/>
          </w:tcPr>
          <w:p w14:paraId="6D0348F5" w14:textId="77777777" w:rsidR="00EA1322" w:rsidRDefault="00EA1322" w:rsidP="00CB3AC9">
            <w:pPr>
              <w:pStyle w:val="NoSpacing"/>
              <w:rPr>
                <w:rFonts w:ascii="Arial" w:hAnsi="Arial" w:cs="Arial"/>
                <w:b/>
                <w:bCs/>
                <w:sz w:val="20"/>
                <w:szCs w:val="20"/>
              </w:rPr>
            </w:pPr>
            <w:r w:rsidRPr="004F381C">
              <w:rPr>
                <w:rFonts w:ascii="Arial" w:hAnsi="Arial" w:cs="Arial"/>
                <w:b/>
                <w:bCs/>
                <w:sz w:val="20"/>
                <w:szCs w:val="20"/>
              </w:rPr>
              <w:t>How to group Staff</w:t>
            </w:r>
          </w:p>
          <w:p w14:paraId="3212D65E" w14:textId="77777777" w:rsidR="008166FE" w:rsidRPr="00CB3AC9" w:rsidRDefault="008166FE" w:rsidP="00CB3AC9">
            <w:pPr>
              <w:pStyle w:val="NoSpacing"/>
              <w:rPr>
                <w:rFonts w:ascii="Arial" w:hAnsi="Arial" w:cs="Arial"/>
                <w:b/>
                <w:bCs/>
                <w:sz w:val="20"/>
                <w:szCs w:val="20"/>
              </w:rPr>
            </w:pPr>
          </w:p>
          <w:p w14:paraId="17B69544" w14:textId="77777777" w:rsidR="008166FE" w:rsidRPr="00FB1136" w:rsidRDefault="00DC1E5E" w:rsidP="008166FE">
            <w:pPr>
              <w:pStyle w:val="NoSpacing"/>
              <w:rPr>
                <w:rFonts w:ascii="Arial" w:hAnsi="Arial" w:cs="Arial"/>
                <w:sz w:val="20"/>
                <w:szCs w:val="20"/>
              </w:rPr>
            </w:pPr>
            <w:r w:rsidRPr="00FB1136">
              <w:rPr>
                <w:rFonts w:ascii="Arial" w:hAnsi="Arial" w:cs="Arial"/>
                <w:sz w:val="20"/>
                <w:szCs w:val="20"/>
              </w:rPr>
              <w:t>I</w:t>
            </w:r>
            <w:r w:rsidR="008166FE" w:rsidRPr="00FB1136">
              <w:rPr>
                <w:rFonts w:ascii="Arial" w:hAnsi="Arial" w:cs="Arial"/>
                <w:sz w:val="20"/>
                <w:szCs w:val="20"/>
              </w:rPr>
              <w:t xml:space="preserve">n line with national guidance all teachers and other staff can now operate across different classes and year groups to facilitate the delivery of the timetable and specialist provision. </w:t>
            </w:r>
          </w:p>
          <w:p w14:paraId="5288FF42" w14:textId="77777777" w:rsidR="008166FE" w:rsidRPr="00FB1136" w:rsidRDefault="008166FE" w:rsidP="008166FE">
            <w:pPr>
              <w:pStyle w:val="NoSpacing"/>
              <w:rPr>
                <w:rFonts w:ascii="Arial" w:hAnsi="Arial" w:cs="Arial"/>
                <w:sz w:val="20"/>
                <w:szCs w:val="20"/>
              </w:rPr>
            </w:pPr>
          </w:p>
          <w:p w14:paraId="6CB57199" w14:textId="77777777" w:rsidR="008166FE" w:rsidRPr="00FB1136" w:rsidRDefault="008166FE" w:rsidP="008166FE">
            <w:pPr>
              <w:pStyle w:val="NoSpacing"/>
              <w:rPr>
                <w:rFonts w:ascii="Arial" w:hAnsi="Arial" w:cs="Arial"/>
                <w:sz w:val="20"/>
                <w:szCs w:val="20"/>
              </w:rPr>
            </w:pPr>
            <w:r w:rsidRPr="00FB1136">
              <w:rPr>
                <w:rFonts w:ascii="Arial" w:hAnsi="Arial" w:cs="Arial"/>
                <w:sz w:val="20"/>
                <w:szCs w:val="20"/>
              </w:rPr>
              <w:t xml:space="preserve">Where staff need to move between groups, they should try and keep their distance from pupils and other staff as much as they can, ideally 2 metres from other adults. </w:t>
            </w:r>
          </w:p>
          <w:p w14:paraId="07D3E6A2" w14:textId="77777777" w:rsidR="008166FE" w:rsidRPr="00FB1136" w:rsidRDefault="008166FE" w:rsidP="008166FE">
            <w:pPr>
              <w:pStyle w:val="NoSpacing"/>
              <w:rPr>
                <w:rFonts w:ascii="Arial" w:hAnsi="Arial" w:cs="Arial"/>
                <w:sz w:val="20"/>
                <w:szCs w:val="20"/>
              </w:rPr>
            </w:pPr>
          </w:p>
          <w:p w14:paraId="674385A1" w14:textId="77777777" w:rsidR="008166FE" w:rsidRPr="00FB1136" w:rsidRDefault="008166FE" w:rsidP="008166FE">
            <w:pPr>
              <w:pStyle w:val="NoSpacing"/>
              <w:rPr>
                <w:rFonts w:ascii="Arial" w:hAnsi="Arial" w:cs="Arial"/>
                <w:sz w:val="20"/>
                <w:szCs w:val="20"/>
              </w:rPr>
            </w:pPr>
            <w:r w:rsidRPr="00FB1136">
              <w:rPr>
                <w:rFonts w:ascii="Arial" w:hAnsi="Arial" w:cs="Arial"/>
                <w:sz w:val="20"/>
                <w:szCs w:val="20"/>
              </w:rPr>
              <w:t xml:space="preserve">Please try to minimise the number of interactions or changes wherever possible. </w:t>
            </w:r>
          </w:p>
          <w:p w14:paraId="246A54D8" w14:textId="77777777" w:rsidR="008166FE" w:rsidRPr="00FB1136" w:rsidRDefault="008166FE" w:rsidP="008166FE">
            <w:pPr>
              <w:pStyle w:val="NoSpacing"/>
              <w:rPr>
                <w:rFonts w:ascii="Arial" w:hAnsi="Arial" w:cs="Arial"/>
                <w:sz w:val="20"/>
                <w:szCs w:val="20"/>
              </w:rPr>
            </w:pPr>
          </w:p>
          <w:p w14:paraId="1E45B6C4" w14:textId="77777777" w:rsidR="00EA1322" w:rsidRPr="00B973EC" w:rsidRDefault="008166FE" w:rsidP="00B973EC">
            <w:pPr>
              <w:pStyle w:val="NoSpacing"/>
              <w:rPr>
                <w:rFonts w:ascii="Arial" w:hAnsi="Arial" w:cs="Arial"/>
                <w:sz w:val="20"/>
                <w:szCs w:val="20"/>
              </w:rPr>
            </w:pPr>
            <w:r w:rsidRPr="00FB1136">
              <w:rPr>
                <w:rFonts w:ascii="Arial" w:hAnsi="Arial" w:cs="Arial"/>
                <w:sz w:val="20"/>
                <w:szCs w:val="20"/>
              </w:rPr>
              <w:t>All other COVID-19 secure measures should remain in place.</w:t>
            </w:r>
            <w:r w:rsidRPr="008166FE">
              <w:rPr>
                <w:rFonts w:ascii="Arial" w:hAnsi="Arial" w:cs="Arial"/>
                <w:sz w:val="20"/>
                <w:szCs w:val="20"/>
              </w:rPr>
              <w:t xml:space="preserve"> </w:t>
            </w:r>
          </w:p>
          <w:p w14:paraId="73813DF0" w14:textId="77777777" w:rsidR="00CB3AC9" w:rsidRPr="004F381C" w:rsidRDefault="00CB3AC9" w:rsidP="009A0A95">
            <w:pPr>
              <w:pStyle w:val="NoSpacing"/>
              <w:rPr>
                <w:rFonts w:ascii="Arial" w:hAnsi="Arial" w:cs="Arial"/>
                <w:b/>
                <w:bCs/>
                <w:sz w:val="20"/>
                <w:szCs w:val="20"/>
                <w:u w:val="single"/>
              </w:rPr>
            </w:pPr>
          </w:p>
        </w:tc>
        <w:tc>
          <w:tcPr>
            <w:tcW w:w="5528" w:type="dxa"/>
          </w:tcPr>
          <w:p w14:paraId="40321DFE" w14:textId="77777777" w:rsidR="0083753C" w:rsidRPr="004F381C" w:rsidRDefault="0083753C" w:rsidP="008166FE">
            <w:pPr>
              <w:pStyle w:val="NoSpacing"/>
              <w:rPr>
                <w:rFonts w:ascii="Arial" w:hAnsi="Arial" w:cs="Arial"/>
                <w:b/>
                <w:bCs/>
              </w:rPr>
            </w:pPr>
          </w:p>
        </w:tc>
        <w:tc>
          <w:tcPr>
            <w:tcW w:w="2127" w:type="dxa"/>
          </w:tcPr>
          <w:p w14:paraId="5DB57236" w14:textId="77777777" w:rsidR="00EA1322" w:rsidRPr="006F022B" w:rsidRDefault="007C23DC"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6F022B">
              <w:rPr>
                <w:rFonts w:ascii="Arial" w:hAnsi="Arial" w:cs="Arial"/>
                <w:bCs/>
                <w:noProof w:val="0"/>
                <w14:shadow w14:blurRad="0" w14:dist="0" w14:dir="0" w14:sx="0" w14:sy="0" w14:kx="0" w14:ky="0" w14:algn="none">
                  <w14:srgbClr w14:val="000000"/>
                </w14:shadow>
              </w:rPr>
              <w:t xml:space="preserve">Where staff need to move between groups they will keep their </w:t>
            </w:r>
            <w:r w:rsidR="006F022B" w:rsidRPr="006F022B">
              <w:rPr>
                <w:rFonts w:ascii="Arial" w:hAnsi="Arial" w:cs="Arial"/>
                <w:bCs/>
                <w:noProof w:val="0"/>
                <w14:shadow w14:blurRad="0" w14:dist="0" w14:dir="0" w14:sx="0" w14:sy="0" w14:kx="0" w14:ky="0" w14:algn="none">
                  <w14:srgbClr w14:val="000000"/>
                </w14:shadow>
              </w:rPr>
              <w:t>distance</w:t>
            </w:r>
            <w:r w:rsidRPr="006F022B">
              <w:rPr>
                <w:rFonts w:ascii="Arial" w:hAnsi="Arial" w:cs="Arial"/>
                <w:bCs/>
                <w:noProof w:val="0"/>
                <w14:shadow w14:blurRad="0" w14:dist="0" w14:dir="0" w14:sx="0" w14:sy="0" w14:kx="0" w14:ky="0" w14:algn="none">
                  <w14:srgbClr w14:val="000000"/>
                </w14:shadow>
              </w:rPr>
              <w:t xml:space="preserve"> from pupils and other staff as much as they can, ideally 2 metres. </w:t>
            </w:r>
          </w:p>
          <w:p w14:paraId="14EB72C3" w14:textId="77777777" w:rsidR="007C23DC" w:rsidRPr="006F022B" w:rsidRDefault="007C23DC"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p>
          <w:p w14:paraId="279E60F5" w14:textId="77777777" w:rsidR="007C23DC" w:rsidRPr="006F022B" w:rsidRDefault="006F022B"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6F022B">
              <w:rPr>
                <w:rFonts w:ascii="Arial" w:hAnsi="Arial" w:cs="Arial"/>
                <w:bCs/>
                <w:noProof w:val="0"/>
                <w14:shadow w14:blurRad="0" w14:dist="0" w14:dir="0" w14:sx="0" w14:sy="0" w14:kx="0" w14:ky="0" w14:algn="none">
                  <w14:srgbClr w14:val="000000"/>
                </w14:shadow>
              </w:rPr>
              <w:t xml:space="preserve">Where possible, will try and minimise the number of interactions or changes. </w:t>
            </w:r>
          </w:p>
          <w:p w14:paraId="01FA60BD" w14:textId="77777777" w:rsidR="006F022B" w:rsidRPr="006F022B" w:rsidRDefault="006F022B"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p>
          <w:p w14:paraId="7D5DDBF1" w14:textId="77777777" w:rsidR="006F022B" w:rsidRPr="004530D3" w:rsidRDefault="006F022B" w:rsidP="00E934E4">
            <w:pPr>
              <w:widowControl/>
              <w:shd w:val="clear" w:color="auto" w:fill="FFFFFF"/>
              <w:overflowPunct/>
              <w:autoSpaceDE/>
              <w:autoSpaceDN/>
              <w:adjustRightInd/>
              <w:textAlignment w:val="baseline"/>
              <w:outlineLvl w:val="4"/>
              <w:rPr>
                <w:rFonts w:ascii="Arial" w:hAnsi="Arial" w:cs="Arial"/>
                <w:b/>
                <w:bCs/>
                <w:noProof w:val="0"/>
                <w:color w:val="7030A0"/>
                <w14:shadow w14:blurRad="0" w14:dist="0" w14:dir="0" w14:sx="0" w14:sy="0" w14:kx="0" w14:ky="0" w14:algn="none">
                  <w14:srgbClr w14:val="000000"/>
                </w14:shadow>
              </w:rPr>
            </w:pPr>
            <w:r w:rsidRPr="006F022B">
              <w:rPr>
                <w:rFonts w:ascii="Arial" w:hAnsi="Arial" w:cs="Arial"/>
                <w:bCs/>
                <w:noProof w:val="0"/>
                <w14:shadow w14:blurRad="0" w14:dist="0" w14:dir="0" w14:sx="0" w14:sy="0" w14:kx="0" w14:ky="0" w14:algn="none">
                  <w14:srgbClr w14:val="000000"/>
                </w14:shadow>
              </w:rPr>
              <w:t>All COVID 19 measures are in place.</w:t>
            </w:r>
          </w:p>
        </w:tc>
      </w:tr>
      <w:tr w:rsidR="005C10C1" w:rsidRPr="00902BF0" w14:paraId="3074E76D" w14:textId="77777777" w:rsidTr="00FB38C6">
        <w:trPr>
          <w:trHeight w:val="628"/>
        </w:trPr>
        <w:tc>
          <w:tcPr>
            <w:tcW w:w="1305" w:type="dxa"/>
            <w:shd w:val="clear" w:color="auto" w:fill="D0CECE" w:themeFill="background2" w:themeFillShade="E6"/>
          </w:tcPr>
          <w:p w14:paraId="652AEB4D" w14:textId="77777777" w:rsidR="005C10C1" w:rsidRPr="00902BF0" w:rsidRDefault="005C10C1" w:rsidP="001F27D0">
            <w:pPr>
              <w:pStyle w:val="NoSpacing"/>
              <w:rPr>
                <w:rFonts w:ascii="Arial" w:hAnsi="Arial" w:cs="Arial"/>
                <w:b/>
                <w:color w:val="7030A0"/>
              </w:rPr>
            </w:pP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902BF0">
              <w:rPr>
                <w:rFonts w:ascii="Arial" w:hAnsi="Arial" w:cs="Arial"/>
                <w:b/>
                <w:color w:val="7030A0"/>
              </w:rPr>
              <w:t>Potential Hazard</w:t>
            </w:r>
          </w:p>
        </w:tc>
        <w:tc>
          <w:tcPr>
            <w:tcW w:w="1276" w:type="dxa"/>
            <w:shd w:val="clear" w:color="auto" w:fill="D0CECE" w:themeFill="background2" w:themeFillShade="E6"/>
          </w:tcPr>
          <w:p w14:paraId="3A91CEE0" w14:textId="77777777" w:rsidR="005C10C1" w:rsidRPr="00902BF0" w:rsidRDefault="005C10C1" w:rsidP="001F27D0">
            <w:pPr>
              <w:pStyle w:val="NoSpacing"/>
              <w:rPr>
                <w:rFonts w:ascii="Arial" w:hAnsi="Arial" w:cs="Arial"/>
                <w:b/>
                <w:color w:val="7030A0"/>
              </w:rPr>
            </w:pPr>
            <w:r w:rsidRPr="00902BF0">
              <w:rPr>
                <w:rFonts w:ascii="Arial" w:hAnsi="Arial" w:cs="Arial"/>
                <w:b/>
                <w:color w:val="7030A0"/>
              </w:rPr>
              <w:t>Risk</w:t>
            </w:r>
          </w:p>
        </w:tc>
        <w:tc>
          <w:tcPr>
            <w:tcW w:w="1417" w:type="dxa"/>
            <w:shd w:val="clear" w:color="auto" w:fill="D0CECE" w:themeFill="background2" w:themeFillShade="E6"/>
          </w:tcPr>
          <w:p w14:paraId="06BA426B" w14:textId="77777777" w:rsidR="005C10C1" w:rsidRPr="00902BF0" w:rsidRDefault="005C10C1" w:rsidP="001F27D0">
            <w:pPr>
              <w:pStyle w:val="NoSpacing"/>
              <w:rPr>
                <w:rFonts w:ascii="Arial" w:hAnsi="Arial" w:cs="Arial"/>
                <w:b/>
                <w:color w:val="7030A0"/>
              </w:rPr>
            </w:pPr>
            <w:r w:rsidRPr="00902BF0">
              <w:rPr>
                <w:rFonts w:ascii="Arial" w:hAnsi="Arial" w:cs="Arial"/>
                <w:b/>
                <w:color w:val="7030A0"/>
              </w:rPr>
              <w:t>Who might be harmed</w:t>
            </w:r>
          </w:p>
        </w:tc>
        <w:tc>
          <w:tcPr>
            <w:tcW w:w="4111" w:type="dxa"/>
            <w:shd w:val="clear" w:color="auto" w:fill="D0CECE" w:themeFill="background2" w:themeFillShade="E6"/>
          </w:tcPr>
          <w:p w14:paraId="3292AA96" w14:textId="77777777" w:rsidR="005C10C1" w:rsidRPr="00902BF0" w:rsidRDefault="005C10C1" w:rsidP="001F27D0">
            <w:pPr>
              <w:pStyle w:val="Default"/>
              <w:rPr>
                <w:color w:val="7030A0"/>
                <w:sz w:val="22"/>
                <w:szCs w:val="22"/>
              </w:rPr>
            </w:pPr>
            <w:r w:rsidRPr="00902BF0">
              <w:rPr>
                <w:b/>
                <w:bCs/>
                <w:color w:val="7030A0"/>
                <w:sz w:val="22"/>
                <w:szCs w:val="22"/>
              </w:rPr>
              <w:t xml:space="preserve">Existing control measures </w:t>
            </w:r>
          </w:p>
          <w:p w14:paraId="3FA6FA4F" w14:textId="77777777" w:rsidR="005C10C1" w:rsidRPr="00902BF0" w:rsidRDefault="005C10C1" w:rsidP="001F27D0">
            <w:pPr>
              <w:pStyle w:val="NoSpacing"/>
              <w:rPr>
                <w:rFonts w:ascii="Arial" w:hAnsi="Arial" w:cs="Arial"/>
                <w:color w:val="7030A0"/>
              </w:rPr>
            </w:pPr>
          </w:p>
        </w:tc>
        <w:tc>
          <w:tcPr>
            <w:tcW w:w="5528" w:type="dxa"/>
            <w:shd w:val="clear" w:color="auto" w:fill="D0CECE" w:themeFill="background2" w:themeFillShade="E6"/>
          </w:tcPr>
          <w:p w14:paraId="03DD7CEC" w14:textId="77777777" w:rsidR="005C10C1" w:rsidRPr="00902BF0" w:rsidRDefault="005C10C1" w:rsidP="001F27D0">
            <w:pPr>
              <w:pStyle w:val="Default"/>
              <w:rPr>
                <w:b/>
                <w:bCs/>
                <w:color w:val="7030A0"/>
                <w:sz w:val="22"/>
                <w:szCs w:val="22"/>
              </w:rPr>
            </w:pPr>
            <w:r w:rsidRPr="00902BF0">
              <w:rPr>
                <w:b/>
                <w:bCs/>
                <w:color w:val="7030A0"/>
                <w:sz w:val="22"/>
                <w:szCs w:val="22"/>
              </w:rPr>
              <w:t>Additional control measure</w:t>
            </w:r>
          </w:p>
        </w:tc>
        <w:tc>
          <w:tcPr>
            <w:tcW w:w="2127" w:type="dxa"/>
            <w:shd w:val="clear" w:color="auto" w:fill="D0CECE" w:themeFill="background2" w:themeFillShade="E6"/>
          </w:tcPr>
          <w:p w14:paraId="630E2381" w14:textId="77777777" w:rsidR="005C10C1" w:rsidRPr="00902BF0" w:rsidRDefault="005C10C1" w:rsidP="001F27D0">
            <w:pPr>
              <w:pStyle w:val="Default"/>
              <w:rPr>
                <w:b/>
                <w:bCs/>
                <w:color w:val="7030A0"/>
                <w:sz w:val="22"/>
                <w:szCs w:val="22"/>
              </w:rPr>
            </w:pPr>
            <w:r>
              <w:rPr>
                <w:b/>
                <w:bCs/>
                <w:color w:val="7030A0"/>
                <w:sz w:val="22"/>
                <w:szCs w:val="22"/>
              </w:rPr>
              <w:t>School Response and Actions</w:t>
            </w:r>
          </w:p>
        </w:tc>
      </w:tr>
      <w:tr w:rsidR="00760E1B" w:rsidRPr="004530D3" w14:paraId="768F23E6" w14:textId="77777777" w:rsidTr="00FB38C6">
        <w:trPr>
          <w:trHeight w:val="628"/>
        </w:trPr>
        <w:tc>
          <w:tcPr>
            <w:tcW w:w="1305" w:type="dxa"/>
          </w:tcPr>
          <w:p w14:paraId="0FDF1917" w14:textId="77777777" w:rsidR="00D807EF" w:rsidRPr="00FB1136" w:rsidRDefault="00D807EF" w:rsidP="00E934E4">
            <w:pPr>
              <w:pStyle w:val="NoSpacing"/>
              <w:rPr>
                <w:rStyle w:val="Strong"/>
                <w:rFonts w:ascii="Arial" w:hAnsi="Arial" w:cs="Arial"/>
                <w:b w:val="0"/>
                <w:color w:val="7030A0"/>
                <w:sz w:val="20"/>
                <w:szCs w:val="20"/>
                <w:bdr w:val="none" w:sz="0" w:space="0" w:color="auto" w:frame="1"/>
                <w:shd w:val="clear" w:color="auto" w:fill="FFFFFF"/>
              </w:rPr>
            </w:pPr>
          </w:p>
          <w:p w14:paraId="7CD24EAF" w14:textId="77777777" w:rsidR="00760E1B" w:rsidRPr="00FB1136" w:rsidRDefault="00760E1B" w:rsidP="00E934E4">
            <w:pPr>
              <w:pStyle w:val="NoSpacing"/>
              <w:rPr>
                <w:rStyle w:val="Strong"/>
                <w:rFonts w:ascii="Arial" w:hAnsi="Arial" w:cs="Arial"/>
                <w:b w:val="0"/>
                <w:color w:val="7030A0"/>
                <w:sz w:val="20"/>
                <w:szCs w:val="20"/>
                <w:bdr w:val="none" w:sz="0" w:space="0" w:color="auto" w:frame="1"/>
                <w:shd w:val="clear" w:color="auto" w:fill="FFFFFF"/>
              </w:rPr>
            </w:pPr>
            <w:r w:rsidRPr="00FB1136">
              <w:rPr>
                <w:rStyle w:val="Strong"/>
                <w:rFonts w:ascii="Arial" w:hAnsi="Arial" w:cs="Arial"/>
                <w:b w:val="0"/>
                <w:sz w:val="20"/>
                <w:szCs w:val="20"/>
                <w:bdr w:val="none" w:sz="0" w:space="0" w:color="auto" w:frame="1"/>
                <w:shd w:val="clear" w:color="auto" w:fill="FFFFFF"/>
              </w:rPr>
              <w:t>Use of face coverings in Schools</w:t>
            </w:r>
          </w:p>
        </w:tc>
        <w:tc>
          <w:tcPr>
            <w:tcW w:w="1276" w:type="dxa"/>
          </w:tcPr>
          <w:p w14:paraId="2B218CC8" w14:textId="77777777" w:rsidR="00760E1B" w:rsidRPr="00FB1136" w:rsidRDefault="00D34487" w:rsidP="00E934E4">
            <w:pPr>
              <w:pStyle w:val="Default"/>
              <w:rPr>
                <w:color w:val="auto"/>
                <w:sz w:val="20"/>
                <w:szCs w:val="20"/>
              </w:rPr>
            </w:pPr>
            <w:r w:rsidRPr="00FB1136">
              <w:rPr>
                <w:color w:val="auto"/>
                <w:sz w:val="16"/>
                <w:szCs w:val="16"/>
              </w:rPr>
              <w:t>Transmission of the virus</w:t>
            </w:r>
          </w:p>
        </w:tc>
        <w:tc>
          <w:tcPr>
            <w:tcW w:w="1417" w:type="dxa"/>
          </w:tcPr>
          <w:p w14:paraId="41229C37" w14:textId="77777777" w:rsidR="00760E1B" w:rsidRPr="00FB1136" w:rsidRDefault="00760E1B" w:rsidP="00E934E4">
            <w:pPr>
              <w:pStyle w:val="NoSpacing"/>
              <w:rPr>
                <w:rFonts w:ascii="Arial" w:hAnsi="Arial" w:cs="Arial"/>
                <w:sz w:val="20"/>
                <w:szCs w:val="20"/>
              </w:rPr>
            </w:pPr>
            <w:r w:rsidRPr="00FB1136">
              <w:rPr>
                <w:rFonts w:ascii="Arial" w:hAnsi="Arial" w:cs="Arial"/>
                <w:sz w:val="20"/>
                <w:szCs w:val="20"/>
              </w:rPr>
              <w:t>Staff &amp; pupils</w:t>
            </w:r>
          </w:p>
        </w:tc>
        <w:tc>
          <w:tcPr>
            <w:tcW w:w="4111" w:type="dxa"/>
          </w:tcPr>
          <w:p w14:paraId="67CFAF5D" w14:textId="77777777" w:rsidR="008E3F1B" w:rsidRPr="00FB1136" w:rsidRDefault="008E3F1B" w:rsidP="008E3F1B">
            <w:pPr>
              <w:pStyle w:val="NoSpacing"/>
              <w:rPr>
                <w:rFonts w:ascii="Arial" w:hAnsi="Arial" w:cs="Arial"/>
                <w:sz w:val="20"/>
                <w:szCs w:val="20"/>
              </w:rPr>
            </w:pPr>
            <w:r w:rsidRPr="00FB1136">
              <w:rPr>
                <w:rFonts w:ascii="Arial" w:hAnsi="Arial" w:cs="Arial"/>
                <w:sz w:val="20"/>
                <w:szCs w:val="20"/>
              </w:rPr>
              <w:t xml:space="preserve">Based on the current state of the pandemic and the positive progress being made, nationally it is no longer necessary to recommend the additional precautionary face covering measures put in place from the 8 March. </w:t>
            </w:r>
          </w:p>
          <w:p w14:paraId="25876445" w14:textId="77777777" w:rsidR="008E3F1B" w:rsidRPr="00FB1136" w:rsidRDefault="008E3F1B" w:rsidP="008E3F1B">
            <w:pPr>
              <w:pStyle w:val="NoSpacing"/>
              <w:rPr>
                <w:rFonts w:ascii="Arial" w:hAnsi="Arial" w:cs="Arial"/>
                <w:sz w:val="20"/>
                <w:szCs w:val="20"/>
              </w:rPr>
            </w:pPr>
          </w:p>
          <w:p w14:paraId="561E6A9B" w14:textId="77777777" w:rsidR="008E3F1B" w:rsidRPr="00FB1136" w:rsidRDefault="008E3F1B" w:rsidP="008E3F1B">
            <w:pPr>
              <w:pStyle w:val="NoSpacing"/>
              <w:rPr>
                <w:rFonts w:ascii="Arial" w:hAnsi="Arial" w:cs="Arial"/>
                <w:sz w:val="20"/>
                <w:szCs w:val="20"/>
              </w:rPr>
            </w:pPr>
            <w:r w:rsidRPr="00FB1136">
              <w:rPr>
                <w:rFonts w:ascii="Arial" w:hAnsi="Arial" w:cs="Arial"/>
                <w:sz w:val="20"/>
                <w:szCs w:val="20"/>
              </w:rPr>
              <w:t>From 17 May, in line with Step 3 of the roadmap, nationally face coverings are no longer recommended for pupils in classrooms or communal areas in all schools. Face coverings are also</w:t>
            </w:r>
            <w:r w:rsidR="00F46D6C" w:rsidRPr="00FB1136">
              <w:rPr>
                <w:rFonts w:ascii="Arial" w:hAnsi="Arial" w:cs="Arial"/>
                <w:sz w:val="20"/>
                <w:szCs w:val="20"/>
              </w:rPr>
              <w:t xml:space="preserve"> no</w:t>
            </w:r>
            <w:r w:rsidRPr="00FB1136">
              <w:rPr>
                <w:rFonts w:ascii="Arial" w:hAnsi="Arial" w:cs="Arial"/>
                <w:sz w:val="20"/>
                <w:szCs w:val="20"/>
              </w:rPr>
              <w:t xml:space="preserve"> longer recommended for staff in classrooms. </w:t>
            </w:r>
          </w:p>
          <w:p w14:paraId="67EC9758" w14:textId="77777777" w:rsidR="008E3F1B" w:rsidRPr="00FB1136" w:rsidRDefault="008E3F1B" w:rsidP="008E3F1B">
            <w:pPr>
              <w:pStyle w:val="NoSpacing"/>
              <w:rPr>
                <w:rFonts w:ascii="Arial" w:hAnsi="Arial" w:cs="Arial"/>
                <w:sz w:val="20"/>
                <w:szCs w:val="20"/>
              </w:rPr>
            </w:pPr>
            <w:r w:rsidRPr="00FB1136">
              <w:rPr>
                <w:rFonts w:ascii="Arial" w:hAnsi="Arial" w:cs="Arial"/>
                <w:sz w:val="20"/>
                <w:szCs w:val="20"/>
              </w:rPr>
              <w:t xml:space="preserve">In all schools DfE continue to recommend that face coverings should be worn by staff and visitors in situations outside of classrooms where social distancing is not possible (for example, when moving around in corridors and communal areas). </w:t>
            </w:r>
          </w:p>
          <w:p w14:paraId="7A76FF67" w14:textId="77777777" w:rsidR="008E3F1B" w:rsidRPr="00FB1136" w:rsidRDefault="008E3F1B" w:rsidP="008E3F1B">
            <w:pPr>
              <w:pStyle w:val="NoSpacing"/>
              <w:rPr>
                <w:rFonts w:ascii="Arial" w:hAnsi="Arial" w:cs="Arial"/>
                <w:sz w:val="20"/>
                <w:szCs w:val="20"/>
              </w:rPr>
            </w:pPr>
          </w:p>
          <w:p w14:paraId="42311CF6" w14:textId="77777777" w:rsidR="008E3F1B" w:rsidRPr="00FB1136" w:rsidRDefault="008E3F1B" w:rsidP="008E3F1B">
            <w:pPr>
              <w:pStyle w:val="NoSpacing"/>
              <w:rPr>
                <w:rFonts w:ascii="Arial" w:hAnsi="Arial" w:cs="Arial"/>
                <w:sz w:val="20"/>
                <w:szCs w:val="20"/>
              </w:rPr>
            </w:pPr>
            <w:r w:rsidRPr="00FB1136">
              <w:rPr>
                <w:rFonts w:ascii="Arial" w:hAnsi="Arial" w:cs="Arial"/>
                <w:sz w:val="20"/>
                <w:szCs w:val="20"/>
              </w:rPr>
              <w:lastRenderedPageBreak/>
              <w:t xml:space="preserve">Where schools are delivering education and training, including extra-curricular activities and wraparound childcare, in a community setting (for example, library or community centre), staff and pupils will be exempt from the legal requirement to wear a face covering if they are in a private room or the premises has been exclusively hired for the sole use of its pupils and staff. </w:t>
            </w:r>
          </w:p>
          <w:p w14:paraId="7130DDA9" w14:textId="77777777" w:rsidR="008E3F1B" w:rsidRPr="00FB1136" w:rsidRDefault="008E3F1B" w:rsidP="008E3F1B">
            <w:pPr>
              <w:pStyle w:val="NoSpacing"/>
              <w:rPr>
                <w:rFonts w:ascii="Arial" w:hAnsi="Arial" w:cs="Arial"/>
                <w:sz w:val="20"/>
                <w:szCs w:val="20"/>
              </w:rPr>
            </w:pPr>
          </w:p>
          <w:p w14:paraId="7AB4837E" w14:textId="77777777" w:rsidR="008E3F1B" w:rsidRPr="00FB1136" w:rsidRDefault="008E3F1B" w:rsidP="008E3F1B">
            <w:pPr>
              <w:pStyle w:val="NoSpacing"/>
              <w:rPr>
                <w:rFonts w:ascii="Arial" w:hAnsi="Arial" w:cs="Arial"/>
                <w:sz w:val="20"/>
                <w:szCs w:val="20"/>
              </w:rPr>
            </w:pPr>
            <w:r w:rsidRPr="00FB1136">
              <w:rPr>
                <w:rFonts w:ascii="Arial" w:hAnsi="Arial" w:cs="Arial"/>
                <w:sz w:val="20"/>
                <w:szCs w:val="20"/>
              </w:rPr>
              <w:t xml:space="preserve">The reintroduction of face coverings for pupils, students or staff may be advised for a temporary period in response to particular localised outbreaks, including variants of concern. In all cases, any educational drawbacks should be balanced with the benefits of managing transmission. The Local Action Committee structure (bronze/silver/gold) should be used in such circumstances to re-introduce the use of face coverings. Immediate outbreak response (at the level of individual settings or a cluster of settings) remains for local directors of public health to advise on. </w:t>
            </w:r>
          </w:p>
          <w:p w14:paraId="7A257693" w14:textId="77777777" w:rsidR="00F46D6C" w:rsidRPr="00FB1136" w:rsidRDefault="00F46D6C" w:rsidP="008E3F1B">
            <w:pPr>
              <w:pStyle w:val="NoSpacing"/>
              <w:rPr>
                <w:rFonts w:ascii="Arial" w:hAnsi="Arial" w:cs="Arial"/>
                <w:sz w:val="20"/>
                <w:szCs w:val="20"/>
              </w:rPr>
            </w:pPr>
          </w:p>
          <w:p w14:paraId="0A42E4B6" w14:textId="77777777" w:rsidR="008E3F1B" w:rsidRPr="00FB1136" w:rsidRDefault="008E3F1B" w:rsidP="008E3F1B">
            <w:pPr>
              <w:pStyle w:val="NoSpacing"/>
              <w:rPr>
                <w:rFonts w:ascii="Arial" w:hAnsi="Arial" w:cs="Arial"/>
                <w:sz w:val="20"/>
                <w:szCs w:val="20"/>
              </w:rPr>
            </w:pPr>
            <w:r w:rsidRPr="00FB1136">
              <w:rPr>
                <w:rFonts w:ascii="Arial" w:hAnsi="Arial" w:cs="Arial"/>
                <w:sz w:val="20"/>
                <w:szCs w:val="20"/>
              </w:rPr>
              <w:t xml:space="preserve">Children and young people aged 11 and over must still wear a face covering on public transport. In accordance with advice from PHE, they must also wear a face covering when travelling on dedicated transport to secondary school or college. This does not apply to children and young people who are exempt from wearing face coverings. </w:t>
            </w:r>
          </w:p>
          <w:p w14:paraId="434CBE9B" w14:textId="77777777" w:rsidR="008E3F1B" w:rsidRPr="00FB1136" w:rsidRDefault="008E3F1B" w:rsidP="008E3F1B">
            <w:pPr>
              <w:pStyle w:val="NoSpacing"/>
              <w:rPr>
                <w:rFonts w:ascii="Arial" w:hAnsi="Arial" w:cs="Arial"/>
                <w:sz w:val="20"/>
                <w:szCs w:val="20"/>
              </w:rPr>
            </w:pPr>
          </w:p>
          <w:p w14:paraId="72392BC1" w14:textId="77777777" w:rsidR="008E3F1B" w:rsidRPr="00FB1136" w:rsidRDefault="008E3F1B" w:rsidP="008E3F1B">
            <w:pPr>
              <w:pStyle w:val="NoSpacing"/>
              <w:rPr>
                <w:rFonts w:ascii="Arial" w:hAnsi="Arial" w:cs="Arial"/>
                <w:sz w:val="20"/>
                <w:szCs w:val="20"/>
              </w:rPr>
            </w:pPr>
            <w:r w:rsidRPr="00FB1136">
              <w:rPr>
                <w:rFonts w:ascii="Arial" w:hAnsi="Arial" w:cs="Arial"/>
                <w:sz w:val="20"/>
                <w:szCs w:val="20"/>
              </w:rPr>
              <w:t xml:space="preserve">The use of face coverings may have a particular impact on those who rely on visual signals for communication. Those who communicate with or provide support to those who do, are exempt from any recommendation to wear face coverings in education settings or requirement in public places. </w:t>
            </w:r>
          </w:p>
          <w:p w14:paraId="16507716" w14:textId="77777777" w:rsidR="008E3F1B" w:rsidRPr="00FB1136" w:rsidRDefault="008E3F1B" w:rsidP="008E3F1B">
            <w:pPr>
              <w:pStyle w:val="NoSpacing"/>
              <w:rPr>
                <w:rFonts w:ascii="Arial" w:hAnsi="Arial" w:cs="Arial"/>
                <w:sz w:val="20"/>
                <w:szCs w:val="20"/>
              </w:rPr>
            </w:pPr>
          </w:p>
          <w:p w14:paraId="27F55718" w14:textId="77777777" w:rsidR="009014CC" w:rsidRPr="00FB1136" w:rsidRDefault="008E3F1B" w:rsidP="008E3F1B">
            <w:pPr>
              <w:pStyle w:val="NoSpacing"/>
              <w:rPr>
                <w:rFonts w:ascii="Arial" w:hAnsi="Arial" w:cs="Arial"/>
                <w:sz w:val="20"/>
                <w:szCs w:val="20"/>
              </w:rPr>
            </w:pPr>
            <w:r w:rsidRPr="00FB1136">
              <w:rPr>
                <w:rFonts w:ascii="Arial" w:hAnsi="Arial" w:cs="Arial"/>
                <w:sz w:val="20"/>
                <w:szCs w:val="20"/>
              </w:rPr>
              <w:lastRenderedPageBreak/>
              <w:t>Where guidance recommends face coverings, transparent face coverings, which may assist communication with someone who relies on lip reading, clear sound or facial expression to communicate, can also be worn. Transparent face coverings may be effective in reducing the spread of COVID-19. However, the evidence to support this is currently very limited. Face coverings (whether transparent or cloth) should fit securely around the face to cover the nose and mouth and be made with a breathable material capable of filtering airborne particles.</w:t>
            </w:r>
          </w:p>
          <w:p w14:paraId="0A1AEDDE" w14:textId="77777777" w:rsidR="008E3F1B" w:rsidRPr="00FB1136" w:rsidRDefault="008E3F1B" w:rsidP="009014CC">
            <w:pPr>
              <w:pStyle w:val="NoSpacing"/>
              <w:rPr>
                <w:rFonts w:ascii="Arial" w:hAnsi="Arial" w:cs="Arial"/>
                <w:sz w:val="20"/>
                <w:szCs w:val="20"/>
              </w:rPr>
            </w:pPr>
          </w:p>
          <w:p w14:paraId="46240F53" w14:textId="77777777" w:rsidR="009014CC" w:rsidRPr="00FB1136" w:rsidRDefault="009014CC" w:rsidP="009014CC">
            <w:pPr>
              <w:pStyle w:val="NoSpacing"/>
              <w:rPr>
                <w:rFonts w:ascii="Arial" w:hAnsi="Arial" w:cs="Arial"/>
                <w:sz w:val="20"/>
                <w:szCs w:val="20"/>
              </w:rPr>
            </w:pPr>
          </w:p>
          <w:p w14:paraId="706CCD66" w14:textId="77777777" w:rsidR="009014CC" w:rsidRPr="00FB1136" w:rsidRDefault="008E3F1B" w:rsidP="009014CC">
            <w:pPr>
              <w:pStyle w:val="NoSpacing"/>
              <w:rPr>
                <w:rFonts w:ascii="Arial" w:hAnsi="Arial" w:cs="Arial"/>
                <w:sz w:val="20"/>
                <w:szCs w:val="20"/>
              </w:rPr>
            </w:pPr>
            <w:r w:rsidRPr="00FB1136">
              <w:rPr>
                <w:rFonts w:ascii="Arial" w:hAnsi="Arial" w:cs="Arial"/>
                <w:sz w:val="20"/>
                <w:szCs w:val="20"/>
              </w:rPr>
              <w:t xml:space="preserve">Locally </w:t>
            </w:r>
            <w:r w:rsidR="009014CC" w:rsidRPr="00FB1136">
              <w:rPr>
                <w:rFonts w:ascii="Arial" w:hAnsi="Arial" w:cs="Arial"/>
                <w:sz w:val="20"/>
                <w:szCs w:val="20"/>
              </w:rPr>
              <w:t>for the remaining period of the school term</w:t>
            </w:r>
            <w:r w:rsidR="00A51B5A" w:rsidRPr="00FB1136">
              <w:rPr>
                <w:rFonts w:ascii="Arial" w:hAnsi="Arial" w:cs="Arial"/>
                <w:sz w:val="20"/>
                <w:szCs w:val="20"/>
              </w:rPr>
              <w:t xml:space="preserve"> to 22</w:t>
            </w:r>
            <w:r w:rsidR="00A51B5A" w:rsidRPr="00FB1136">
              <w:rPr>
                <w:rFonts w:ascii="Arial" w:hAnsi="Arial" w:cs="Arial"/>
                <w:sz w:val="20"/>
                <w:szCs w:val="20"/>
                <w:vertAlign w:val="superscript"/>
              </w:rPr>
              <w:t>nd</w:t>
            </w:r>
            <w:r w:rsidR="00A51B5A" w:rsidRPr="00FB1136">
              <w:rPr>
                <w:rFonts w:ascii="Arial" w:hAnsi="Arial" w:cs="Arial"/>
                <w:sz w:val="20"/>
                <w:szCs w:val="20"/>
              </w:rPr>
              <w:t xml:space="preserve"> July 2021</w:t>
            </w:r>
            <w:r w:rsidR="009014CC" w:rsidRPr="00FB1136">
              <w:rPr>
                <w:rFonts w:ascii="Arial" w:hAnsi="Arial" w:cs="Arial"/>
                <w:sz w:val="20"/>
                <w:szCs w:val="20"/>
              </w:rPr>
              <w:t xml:space="preserve"> </w:t>
            </w:r>
            <w:r w:rsidR="00A51B5A" w:rsidRPr="00FB1136">
              <w:rPr>
                <w:rFonts w:ascii="Arial" w:hAnsi="Arial" w:cs="Arial"/>
                <w:sz w:val="20"/>
                <w:szCs w:val="20"/>
              </w:rPr>
              <w:t>t</w:t>
            </w:r>
            <w:r w:rsidRPr="00FB1136">
              <w:rPr>
                <w:rFonts w:ascii="Arial" w:hAnsi="Arial" w:cs="Arial"/>
                <w:sz w:val="20"/>
                <w:szCs w:val="20"/>
              </w:rPr>
              <w:t>he Sheffield Director of Public Health</w:t>
            </w:r>
            <w:r w:rsidR="009014CC" w:rsidRPr="00FB1136">
              <w:rPr>
                <w:rFonts w:ascii="Arial" w:hAnsi="Arial" w:cs="Arial"/>
                <w:sz w:val="20"/>
                <w:szCs w:val="20"/>
              </w:rPr>
              <w:t xml:space="preserve"> </w:t>
            </w:r>
            <w:r w:rsidRPr="00FB1136">
              <w:rPr>
                <w:rFonts w:ascii="Arial" w:hAnsi="Arial" w:cs="Arial"/>
                <w:sz w:val="20"/>
                <w:szCs w:val="20"/>
              </w:rPr>
              <w:t>is</w:t>
            </w:r>
            <w:r w:rsidR="009014CC" w:rsidRPr="00FB1136">
              <w:rPr>
                <w:rFonts w:ascii="Arial" w:hAnsi="Arial" w:cs="Arial"/>
                <w:sz w:val="20"/>
                <w:szCs w:val="20"/>
              </w:rPr>
              <w:t xml:space="preserve"> supportive of </w:t>
            </w:r>
            <w:r w:rsidRPr="00FB1136">
              <w:rPr>
                <w:rFonts w:ascii="Arial" w:hAnsi="Arial" w:cs="Arial"/>
                <w:sz w:val="20"/>
                <w:szCs w:val="20"/>
              </w:rPr>
              <w:t xml:space="preserve">any </w:t>
            </w:r>
            <w:r w:rsidR="009014CC" w:rsidRPr="00FB1136">
              <w:rPr>
                <w:rFonts w:ascii="Arial" w:hAnsi="Arial" w:cs="Arial"/>
                <w:sz w:val="20"/>
                <w:szCs w:val="20"/>
              </w:rPr>
              <w:t xml:space="preserve">Headteachers </w:t>
            </w:r>
            <w:r w:rsidRPr="00FB1136">
              <w:rPr>
                <w:rFonts w:ascii="Arial" w:hAnsi="Arial" w:cs="Arial"/>
                <w:sz w:val="20"/>
                <w:szCs w:val="20"/>
              </w:rPr>
              <w:t xml:space="preserve">that </w:t>
            </w:r>
            <w:r w:rsidR="009014CC" w:rsidRPr="00FB1136">
              <w:rPr>
                <w:rFonts w:ascii="Arial" w:hAnsi="Arial" w:cs="Arial"/>
                <w:sz w:val="20"/>
                <w:szCs w:val="20"/>
              </w:rPr>
              <w:t>choo</w:t>
            </w:r>
            <w:r w:rsidRPr="00FB1136">
              <w:rPr>
                <w:rFonts w:ascii="Arial" w:hAnsi="Arial" w:cs="Arial"/>
                <w:sz w:val="20"/>
                <w:szCs w:val="20"/>
              </w:rPr>
              <w:t>se</w:t>
            </w:r>
            <w:r w:rsidR="009014CC" w:rsidRPr="00FB1136">
              <w:rPr>
                <w:rFonts w:ascii="Arial" w:hAnsi="Arial" w:cs="Arial"/>
                <w:sz w:val="20"/>
                <w:szCs w:val="20"/>
              </w:rPr>
              <w:t xml:space="preserve"> to maintain that Face Coverings should still be used for pupils and students in classrooms or communal areas in all schools and FE providers. </w:t>
            </w:r>
          </w:p>
          <w:p w14:paraId="1910B1A0" w14:textId="77777777" w:rsidR="009014CC" w:rsidRPr="00FB1136" w:rsidRDefault="009014CC" w:rsidP="009014CC">
            <w:pPr>
              <w:pStyle w:val="NoSpacing"/>
              <w:rPr>
                <w:rFonts w:ascii="Arial" w:hAnsi="Arial" w:cs="Arial"/>
                <w:sz w:val="20"/>
                <w:szCs w:val="20"/>
              </w:rPr>
            </w:pPr>
          </w:p>
          <w:p w14:paraId="307B0C6F" w14:textId="77777777" w:rsidR="009014CC" w:rsidRPr="00FB1136" w:rsidRDefault="008E3F1B" w:rsidP="009014CC">
            <w:pPr>
              <w:pStyle w:val="NoSpacing"/>
              <w:rPr>
                <w:rFonts w:ascii="Arial" w:hAnsi="Arial" w:cs="Arial"/>
                <w:sz w:val="20"/>
                <w:szCs w:val="20"/>
              </w:rPr>
            </w:pPr>
            <w:r w:rsidRPr="00FB1136">
              <w:rPr>
                <w:rFonts w:ascii="Arial" w:hAnsi="Arial" w:cs="Arial"/>
                <w:sz w:val="20"/>
                <w:szCs w:val="20"/>
              </w:rPr>
              <w:t xml:space="preserve">Staff are also encouraged </w:t>
            </w:r>
            <w:r w:rsidR="009014CC" w:rsidRPr="00FB1136">
              <w:rPr>
                <w:rFonts w:ascii="Arial" w:hAnsi="Arial" w:cs="Arial"/>
                <w:sz w:val="20"/>
                <w:szCs w:val="20"/>
              </w:rPr>
              <w:t>to continue to wear them in classrooms. In all schools and FE providers face coverings should continue to be worn by staff and visitors in situations outside of the classrooms where social distancing is not possible.</w:t>
            </w:r>
          </w:p>
          <w:p w14:paraId="7B98D8D6" w14:textId="77777777" w:rsidR="009014CC" w:rsidRPr="00FB1136" w:rsidRDefault="009014CC" w:rsidP="009014CC">
            <w:pPr>
              <w:pStyle w:val="NoSpacing"/>
              <w:rPr>
                <w:rFonts w:ascii="Arial" w:hAnsi="Arial" w:cs="Arial"/>
                <w:sz w:val="20"/>
                <w:szCs w:val="20"/>
              </w:rPr>
            </w:pPr>
          </w:p>
          <w:p w14:paraId="31C373C4" w14:textId="77777777" w:rsidR="009014CC" w:rsidRPr="00FB1136" w:rsidRDefault="009014CC" w:rsidP="009014CC">
            <w:pPr>
              <w:pStyle w:val="NoSpacing"/>
              <w:rPr>
                <w:rFonts w:ascii="Arial" w:hAnsi="Arial" w:cs="Arial"/>
                <w:sz w:val="20"/>
                <w:szCs w:val="20"/>
              </w:rPr>
            </w:pPr>
            <w:r w:rsidRPr="00FB1136">
              <w:rPr>
                <w:rFonts w:ascii="Arial" w:hAnsi="Arial" w:cs="Arial"/>
                <w:sz w:val="20"/>
                <w:szCs w:val="20"/>
              </w:rPr>
              <w:t xml:space="preserve">Pupils have become familiar with the use of face coverings and for a period of 9 weeks until the end of term it feels sensible to encourage their continued use if schools wish to do so. </w:t>
            </w:r>
          </w:p>
          <w:p w14:paraId="323D00F1" w14:textId="77777777" w:rsidR="009014CC" w:rsidRPr="00FB1136" w:rsidRDefault="009014CC" w:rsidP="009014CC">
            <w:pPr>
              <w:pStyle w:val="NoSpacing"/>
              <w:rPr>
                <w:rFonts w:ascii="Arial" w:hAnsi="Arial" w:cs="Arial"/>
                <w:sz w:val="20"/>
                <w:szCs w:val="20"/>
              </w:rPr>
            </w:pPr>
          </w:p>
          <w:p w14:paraId="6959F61D" w14:textId="77777777" w:rsidR="009014CC" w:rsidRPr="00FB1136" w:rsidRDefault="009014CC" w:rsidP="009014CC">
            <w:pPr>
              <w:pStyle w:val="NoSpacing"/>
              <w:rPr>
                <w:rFonts w:ascii="Arial" w:hAnsi="Arial" w:cs="Arial"/>
                <w:sz w:val="20"/>
                <w:szCs w:val="20"/>
              </w:rPr>
            </w:pPr>
            <w:r w:rsidRPr="00FB1136">
              <w:rPr>
                <w:rFonts w:ascii="Arial" w:hAnsi="Arial" w:cs="Arial"/>
                <w:sz w:val="20"/>
                <w:szCs w:val="20"/>
              </w:rPr>
              <w:t xml:space="preserve">The Yorkshire and Humber region largely went into lockdown as the B.1.1.7 (Kent) variant became dominant. This means that across our communities this variant is now most common and is more transmissible. </w:t>
            </w:r>
          </w:p>
          <w:p w14:paraId="3B43AB33" w14:textId="77777777" w:rsidR="009014CC" w:rsidRPr="00FB1136" w:rsidRDefault="009014CC" w:rsidP="009014CC">
            <w:pPr>
              <w:pStyle w:val="NoSpacing"/>
              <w:rPr>
                <w:rFonts w:ascii="Arial" w:hAnsi="Arial" w:cs="Arial"/>
                <w:sz w:val="20"/>
                <w:szCs w:val="20"/>
              </w:rPr>
            </w:pPr>
          </w:p>
          <w:p w14:paraId="2E0B9640" w14:textId="77777777" w:rsidR="009014CC" w:rsidRPr="00FB1136" w:rsidRDefault="009014CC" w:rsidP="009014CC">
            <w:pPr>
              <w:pStyle w:val="NoSpacing"/>
              <w:rPr>
                <w:rFonts w:ascii="Arial" w:hAnsi="Arial" w:cs="Arial"/>
                <w:sz w:val="20"/>
                <w:szCs w:val="20"/>
              </w:rPr>
            </w:pPr>
            <w:r w:rsidRPr="00FB1136">
              <w:rPr>
                <w:rFonts w:ascii="Arial" w:hAnsi="Arial" w:cs="Arial"/>
                <w:sz w:val="20"/>
                <w:szCs w:val="20"/>
              </w:rPr>
              <w:t xml:space="preserve">As the restrictions are slowly eased, we need to be as cautious as possible to ensure that community transmission remains low. The continued use of face coverings will support our approach in doing this. </w:t>
            </w:r>
          </w:p>
          <w:p w14:paraId="0D8FDD1C" w14:textId="77777777" w:rsidR="009014CC" w:rsidRPr="00FB1136" w:rsidRDefault="009014CC" w:rsidP="009014CC">
            <w:pPr>
              <w:pStyle w:val="NoSpacing"/>
              <w:rPr>
                <w:rFonts w:ascii="Arial" w:hAnsi="Arial" w:cs="Arial"/>
                <w:sz w:val="20"/>
                <w:szCs w:val="20"/>
              </w:rPr>
            </w:pPr>
          </w:p>
          <w:p w14:paraId="63223610" w14:textId="77777777" w:rsidR="00090BBB" w:rsidRPr="00FB1136" w:rsidRDefault="00090BBB" w:rsidP="009014CC">
            <w:pPr>
              <w:pStyle w:val="NoSpacing"/>
              <w:rPr>
                <w:rFonts w:ascii="Arial" w:hAnsi="Arial" w:cs="Arial"/>
                <w:sz w:val="20"/>
                <w:szCs w:val="20"/>
              </w:rPr>
            </w:pPr>
          </w:p>
        </w:tc>
        <w:tc>
          <w:tcPr>
            <w:tcW w:w="5528" w:type="dxa"/>
          </w:tcPr>
          <w:p w14:paraId="3280FB2D" w14:textId="77777777" w:rsidR="00AE04C4" w:rsidRPr="00FB1136" w:rsidRDefault="00AE04C4" w:rsidP="00AE04C4">
            <w:pPr>
              <w:pStyle w:val="NoSpacing"/>
              <w:rPr>
                <w:rFonts w:ascii="Arial" w:hAnsi="Arial" w:cs="Arial"/>
                <w:sz w:val="20"/>
                <w:szCs w:val="20"/>
              </w:rPr>
            </w:pPr>
            <w:r w:rsidRPr="00FB1136">
              <w:rPr>
                <w:rFonts w:ascii="Arial" w:hAnsi="Arial" w:cs="Arial"/>
                <w:b/>
                <w:bCs/>
                <w:sz w:val="20"/>
                <w:szCs w:val="20"/>
              </w:rPr>
              <w:lastRenderedPageBreak/>
              <w:t xml:space="preserve">Exemptions </w:t>
            </w:r>
          </w:p>
          <w:p w14:paraId="1930AE63" w14:textId="77777777" w:rsidR="00AE04C4" w:rsidRPr="00FB1136" w:rsidRDefault="00AE04C4" w:rsidP="00AE04C4">
            <w:pPr>
              <w:pStyle w:val="NoSpacing"/>
              <w:rPr>
                <w:rFonts w:ascii="Arial" w:hAnsi="Arial" w:cs="Arial"/>
                <w:sz w:val="20"/>
                <w:szCs w:val="20"/>
              </w:rPr>
            </w:pPr>
          </w:p>
          <w:p w14:paraId="7B9ED8EA"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Where face coverings are recommended there are some circumstances where people may not be able to wear a face covering. </w:t>
            </w:r>
          </w:p>
          <w:p w14:paraId="17F477C1" w14:textId="77777777" w:rsidR="00AE04C4" w:rsidRPr="00FB1136" w:rsidRDefault="00AE04C4" w:rsidP="00AE04C4">
            <w:pPr>
              <w:pStyle w:val="NoSpacing"/>
              <w:rPr>
                <w:rFonts w:ascii="Arial" w:hAnsi="Arial" w:cs="Arial"/>
                <w:sz w:val="20"/>
                <w:szCs w:val="20"/>
              </w:rPr>
            </w:pPr>
          </w:p>
          <w:p w14:paraId="18A2EC93"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This includes (but is not limited to):</w:t>
            </w:r>
          </w:p>
          <w:p w14:paraId="3D5A857D" w14:textId="77777777" w:rsidR="00AE04C4" w:rsidRPr="00FB1136" w:rsidRDefault="00AE04C4" w:rsidP="00AE04C4">
            <w:pPr>
              <w:pStyle w:val="NoSpacing"/>
              <w:rPr>
                <w:rFonts w:ascii="Arial" w:hAnsi="Arial" w:cs="Arial"/>
                <w:sz w:val="20"/>
                <w:szCs w:val="20"/>
              </w:rPr>
            </w:pPr>
          </w:p>
          <w:p w14:paraId="54BFEE31" w14:textId="77777777" w:rsidR="00AE04C4" w:rsidRPr="00FB1136" w:rsidRDefault="00AE04C4" w:rsidP="00522EC0">
            <w:pPr>
              <w:pStyle w:val="NoSpacing"/>
              <w:numPr>
                <w:ilvl w:val="0"/>
                <w:numId w:val="15"/>
              </w:numPr>
              <w:rPr>
                <w:rFonts w:ascii="Arial" w:hAnsi="Arial" w:cs="Arial"/>
                <w:sz w:val="20"/>
                <w:szCs w:val="20"/>
              </w:rPr>
            </w:pPr>
            <w:r w:rsidRPr="00FB1136">
              <w:rPr>
                <w:rFonts w:ascii="Arial" w:hAnsi="Arial" w:cs="Arial"/>
                <w:sz w:val="20"/>
                <w:szCs w:val="20"/>
              </w:rPr>
              <w:t xml:space="preserve">people who cannot put on, </w:t>
            </w:r>
            <w:r w:rsidR="006051EB" w:rsidRPr="00FB1136">
              <w:rPr>
                <w:rFonts w:ascii="Arial" w:hAnsi="Arial" w:cs="Arial"/>
                <w:sz w:val="20"/>
                <w:szCs w:val="20"/>
              </w:rPr>
              <w:t>wear,</w:t>
            </w:r>
            <w:r w:rsidRPr="00FB1136">
              <w:rPr>
                <w:rFonts w:ascii="Arial" w:hAnsi="Arial" w:cs="Arial"/>
                <w:sz w:val="20"/>
                <w:szCs w:val="20"/>
              </w:rPr>
              <w:t xml:space="preserve"> or remove a face covering because of a physical or mental illness or impairment, or disability </w:t>
            </w:r>
          </w:p>
          <w:p w14:paraId="6221A936" w14:textId="77777777" w:rsidR="00AE04C4" w:rsidRPr="00FB1136" w:rsidRDefault="00AE04C4" w:rsidP="00522EC0">
            <w:pPr>
              <w:pStyle w:val="NoSpacing"/>
              <w:numPr>
                <w:ilvl w:val="0"/>
                <w:numId w:val="15"/>
              </w:numPr>
              <w:rPr>
                <w:rFonts w:ascii="Arial" w:hAnsi="Arial" w:cs="Arial"/>
                <w:sz w:val="20"/>
                <w:szCs w:val="20"/>
              </w:rPr>
            </w:pPr>
            <w:r w:rsidRPr="00FB1136">
              <w:rPr>
                <w:rFonts w:ascii="Arial" w:hAnsi="Arial" w:cs="Arial"/>
                <w:sz w:val="20"/>
                <w:szCs w:val="20"/>
              </w:rPr>
              <w:t xml:space="preserve">where putting on wearing or removing a face covering will cause people severe distress </w:t>
            </w:r>
          </w:p>
          <w:p w14:paraId="40656D89" w14:textId="77777777" w:rsidR="00AE04C4" w:rsidRPr="00FB1136" w:rsidRDefault="00AE04C4" w:rsidP="00522EC0">
            <w:pPr>
              <w:pStyle w:val="NoSpacing"/>
              <w:numPr>
                <w:ilvl w:val="0"/>
                <w:numId w:val="15"/>
              </w:numPr>
              <w:rPr>
                <w:rFonts w:ascii="Arial" w:hAnsi="Arial" w:cs="Arial"/>
                <w:sz w:val="20"/>
                <w:szCs w:val="20"/>
              </w:rPr>
            </w:pPr>
            <w:r w:rsidRPr="00FB1136">
              <w:rPr>
                <w:rFonts w:ascii="Arial" w:hAnsi="Arial" w:cs="Arial"/>
                <w:sz w:val="20"/>
                <w:szCs w:val="20"/>
              </w:rPr>
              <w:t xml:space="preserve">people speaking to or </w:t>
            </w:r>
            <w:r w:rsidR="006051EB" w:rsidRPr="00FB1136">
              <w:rPr>
                <w:rFonts w:ascii="Arial" w:hAnsi="Arial" w:cs="Arial"/>
                <w:sz w:val="20"/>
                <w:szCs w:val="20"/>
              </w:rPr>
              <w:t>helping</w:t>
            </w:r>
            <w:r w:rsidRPr="00FB1136">
              <w:rPr>
                <w:rFonts w:ascii="Arial" w:hAnsi="Arial" w:cs="Arial"/>
                <w:sz w:val="20"/>
                <w:szCs w:val="20"/>
              </w:rPr>
              <w:t xml:space="preserve"> someone who relies on lip reading, clear sound or facial expressions to communicate </w:t>
            </w:r>
          </w:p>
          <w:p w14:paraId="0E27F059" w14:textId="77777777" w:rsidR="00AE04C4" w:rsidRPr="00FB1136" w:rsidRDefault="00AE04C4" w:rsidP="00522EC0">
            <w:pPr>
              <w:pStyle w:val="NoSpacing"/>
              <w:numPr>
                <w:ilvl w:val="0"/>
                <w:numId w:val="15"/>
              </w:numPr>
              <w:rPr>
                <w:rFonts w:ascii="Arial" w:hAnsi="Arial" w:cs="Arial"/>
                <w:sz w:val="20"/>
                <w:szCs w:val="20"/>
              </w:rPr>
            </w:pPr>
            <w:r w:rsidRPr="00FB1136">
              <w:rPr>
                <w:rFonts w:ascii="Arial" w:hAnsi="Arial" w:cs="Arial"/>
                <w:sz w:val="20"/>
                <w:szCs w:val="20"/>
              </w:rPr>
              <w:t xml:space="preserve">to avoid harm or injury, or the risk of harm or injury, to the wearer or others ‒ including if it would negatively impact on people’s ability to exercise or participate in a strenuous activity </w:t>
            </w:r>
          </w:p>
          <w:p w14:paraId="2D3C3610" w14:textId="77777777" w:rsidR="00AE04C4" w:rsidRPr="00FB1136" w:rsidRDefault="00AE04C4" w:rsidP="00AE04C4">
            <w:pPr>
              <w:pStyle w:val="NoSpacing"/>
              <w:rPr>
                <w:rFonts w:ascii="Arial" w:hAnsi="Arial" w:cs="Arial"/>
                <w:sz w:val="20"/>
                <w:szCs w:val="20"/>
              </w:rPr>
            </w:pPr>
          </w:p>
          <w:p w14:paraId="79F2D256"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The same exemptions will apply in education and childcare settings and you should be sensitive to those needs, noting that some people are less able to wear face coverings and that the reasons for this may not be visible to others. </w:t>
            </w:r>
          </w:p>
          <w:p w14:paraId="737C14DD" w14:textId="77777777" w:rsidR="00AE04C4" w:rsidRPr="00FB1136" w:rsidRDefault="00AE04C4" w:rsidP="00AE04C4">
            <w:pPr>
              <w:pStyle w:val="NoSpacing"/>
              <w:rPr>
                <w:rFonts w:ascii="Arial" w:hAnsi="Arial" w:cs="Arial"/>
                <w:sz w:val="20"/>
                <w:szCs w:val="20"/>
              </w:rPr>
            </w:pPr>
          </w:p>
          <w:p w14:paraId="7A396A94" w14:textId="77777777" w:rsidR="00AE04C4" w:rsidRPr="00FB1136" w:rsidRDefault="00AE04C4" w:rsidP="00AE04C4">
            <w:pPr>
              <w:pStyle w:val="NoSpacing"/>
              <w:rPr>
                <w:rFonts w:ascii="Arial" w:hAnsi="Arial" w:cs="Arial"/>
                <w:sz w:val="20"/>
                <w:szCs w:val="20"/>
              </w:rPr>
            </w:pPr>
            <w:r w:rsidRPr="00FB1136">
              <w:rPr>
                <w:rFonts w:ascii="Arial" w:hAnsi="Arial" w:cs="Arial"/>
                <w:b/>
                <w:bCs/>
                <w:sz w:val="20"/>
                <w:szCs w:val="20"/>
              </w:rPr>
              <w:t>Access to face coverings</w:t>
            </w:r>
            <w:r w:rsidRPr="00FB1136">
              <w:rPr>
                <w:rFonts w:ascii="Arial" w:hAnsi="Arial" w:cs="Arial"/>
                <w:sz w:val="20"/>
                <w:szCs w:val="20"/>
              </w:rPr>
              <w:t xml:space="preserve"> </w:t>
            </w:r>
          </w:p>
          <w:p w14:paraId="07BA9932" w14:textId="77777777" w:rsidR="00AE04C4" w:rsidRPr="00FB1136" w:rsidRDefault="00AE04C4" w:rsidP="00AE04C4">
            <w:pPr>
              <w:pStyle w:val="NoSpacing"/>
              <w:rPr>
                <w:rFonts w:ascii="Arial" w:hAnsi="Arial" w:cs="Arial"/>
                <w:sz w:val="20"/>
                <w:szCs w:val="20"/>
              </w:rPr>
            </w:pPr>
          </w:p>
          <w:p w14:paraId="1C93B628"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Due to the use of face coverings in wider society, staff and pupils are already likely to have access to face coverings. </w:t>
            </w:r>
          </w:p>
          <w:p w14:paraId="69BFEFB3" w14:textId="77777777" w:rsidR="00AE04C4" w:rsidRPr="00FB1136" w:rsidRDefault="00AE04C4" w:rsidP="00AE04C4">
            <w:pPr>
              <w:pStyle w:val="NoSpacing"/>
              <w:rPr>
                <w:rFonts w:ascii="Arial" w:hAnsi="Arial" w:cs="Arial"/>
                <w:sz w:val="20"/>
                <w:szCs w:val="20"/>
              </w:rPr>
            </w:pPr>
          </w:p>
          <w:p w14:paraId="035B97B3"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You should have a small contingency supply available for people who: </w:t>
            </w:r>
          </w:p>
          <w:p w14:paraId="6BD75031" w14:textId="77777777" w:rsidR="00AE04C4" w:rsidRPr="00FB1136" w:rsidRDefault="00AE04C4" w:rsidP="00AE04C4">
            <w:pPr>
              <w:pStyle w:val="NoSpacing"/>
              <w:rPr>
                <w:rFonts w:ascii="Arial" w:hAnsi="Arial" w:cs="Arial"/>
                <w:sz w:val="20"/>
                <w:szCs w:val="20"/>
              </w:rPr>
            </w:pPr>
          </w:p>
          <w:p w14:paraId="3E2C6169" w14:textId="77777777" w:rsidR="00AE04C4" w:rsidRPr="00FB1136" w:rsidRDefault="00AE04C4" w:rsidP="00522EC0">
            <w:pPr>
              <w:pStyle w:val="NoSpacing"/>
              <w:numPr>
                <w:ilvl w:val="0"/>
                <w:numId w:val="16"/>
              </w:numPr>
              <w:rPr>
                <w:rFonts w:ascii="Arial" w:hAnsi="Arial" w:cs="Arial"/>
                <w:sz w:val="20"/>
                <w:szCs w:val="20"/>
              </w:rPr>
            </w:pPr>
            <w:r w:rsidRPr="00FB1136">
              <w:rPr>
                <w:rFonts w:ascii="Arial" w:hAnsi="Arial" w:cs="Arial"/>
                <w:sz w:val="20"/>
                <w:szCs w:val="20"/>
              </w:rPr>
              <w:t xml:space="preserve">are struggling to access a face covering </w:t>
            </w:r>
          </w:p>
          <w:p w14:paraId="47A1CB7E" w14:textId="77777777" w:rsidR="00AE04C4" w:rsidRPr="00FB1136" w:rsidRDefault="00AE04C4" w:rsidP="00522EC0">
            <w:pPr>
              <w:pStyle w:val="NoSpacing"/>
              <w:numPr>
                <w:ilvl w:val="0"/>
                <w:numId w:val="16"/>
              </w:numPr>
              <w:rPr>
                <w:rFonts w:ascii="Arial" w:hAnsi="Arial" w:cs="Arial"/>
                <w:sz w:val="20"/>
                <w:szCs w:val="20"/>
              </w:rPr>
            </w:pPr>
            <w:r w:rsidRPr="00FB1136">
              <w:rPr>
                <w:rFonts w:ascii="Arial" w:hAnsi="Arial" w:cs="Arial"/>
                <w:sz w:val="20"/>
                <w:szCs w:val="20"/>
              </w:rPr>
              <w:t xml:space="preserve">are unable to use their face covering as it has become damp, </w:t>
            </w:r>
            <w:r w:rsidR="006051EB" w:rsidRPr="00FB1136">
              <w:rPr>
                <w:rFonts w:ascii="Arial" w:hAnsi="Arial" w:cs="Arial"/>
                <w:sz w:val="20"/>
                <w:szCs w:val="20"/>
              </w:rPr>
              <w:t>soiled,</w:t>
            </w:r>
            <w:r w:rsidRPr="00FB1136">
              <w:rPr>
                <w:rFonts w:ascii="Arial" w:hAnsi="Arial" w:cs="Arial"/>
                <w:sz w:val="20"/>
                <w:szCs w:val="20"/>
              </w:rPr>
              <w:t xml:space="preserve"> or unsafe </w:t>
            </w:r>
          </w:p>
          <w:p w14:paraId="25086C27" w14:textId="77777777" w:rsidR="00AE04C4" w:rsidRPr="00FB1136" w:rsidRDefault="00AE04C4" w:rsidP="00522EC0">
            <w:pPr>
              <w:pStyle w:val="NoSpacing"/>
              <w:numPr>
                <w:ilvl w:val="0"/>
                <w:numId w:val="16"/>
              </w:numPr>
              <w:rPr>
                <w:rFonts w:ascii="Arial" w:hAnsi="Arial" w:cs="Arial"/>
                <w:sz w:val="20"/>
                <w:szCs w:val="20"/>
              </w:rPr>
            </w:pPr>
            <w:r w:rsidRPr="00FB1136">
              <w:rPr>
                <w:rFonts w:ascii="Arial" w:hAnsi="Arial" w:cs="Arial"/>
                <w:sz w:val="20"/>
                <w:szCs w:val="20"/>
              </w:rPr>
              <w:t xml:space="preserve">have forgotten their face covering </w:t>
            </w:r>
          </w:p>
          <w:p w14:paraId="4F29E3AB" w14:textId="77777777" w:rsidR="00AE04C4" w:rsidRPr="00FB1136" w:rsidRDefault="00AE04C4" w:rsidP="00AE04C4">
            <w:pPr>
              <w:pStyle w:val="NoSpacing"/>
              <w:ind w:left="360"/>
              <w:rPr>
                <w:rFonts w:ascii="Arial" w:hAnsi="Arial" w:cs="Arial"/>
                <w:sz w:val="20"/>
                <w:szCs w:val="20"/>
              </w:rPr>
            </w:pPr>
          </w:p>
          <w:p w14:paraId="150FE640"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Safe wearing and removal of face coverings You should have a process for when face coverings are worn within your school and how they should be removed, for example when pupils arrive at school wearing them. </w:t>
            </w:r>
          </w:p>
          <w:p w14:paraId="1E00D189" w14:textId="77777777" w:rsidR="00AE04C4" w:rsidRPr="00FB1136" w:rsidRDefault="00AE04C4" w:rsidP="00AE04C4">
            <w:pPr>
              <w:pStyle w:val="NoSpacing"/>
              <w:rPr>
                <w:rFonts w:ascii="Arial" w:hAnsi="Arial" w:cs="Arial"/>
                <w:sz w:val="20"/>
                <w:szCs w:val="20"/>
              </w:rPr>
            </w:pPr>
          </w:p>
          <w:p w14:paraId="207335A9"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You should communicate this process clearly to pupils, staff and visitors and allow for adjustments to be made for those who may be distressed if required to remove a face covering against their wishes. </w:t>
            </w:r>
          </w:p>
          <w:p w14:paraId="7EDE5368" w14:textId="77777777" w:rsidR="00AE04C4" w:rsidRPr="00FB1136" w:rsidRDefault="00AE04C4" w:rsidP="00AE04C4">
            <w:pPr>
              <w:pStyle w:val="NoSpacing"/>
              <w:rPr>
                <w:rFonts w:ascii="Arial" w:hAnsi="Arial" w:cs="Arial"/>
                <w:sz w:val="20"/>
                <w:szCs w:val="20"/>
              </w:rPr>
            </w:pPr>
          </w:p>
          <w:p w14:paraId="3232B3C5"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Safe wearing of face coverings necessitates: </w:t>
            </w:r>
          </w:p>
          <w:p w14:paraId="5E275120" w14:textId="77777777" w:rsidR="00AE04C4" w:rsidRPr="00FB1136" w:rsidRDefault="00AE04C4" w:rsidP="00AE04C4">
            <w:pPr>
              <w:pStyle w:val="NoSpacing"/>
              <w:rPr>
                <w:rFonts w:ascii="Arial" w:hAnsi="Arial" w:cs="Arial"/>
                <w:sz w:val="20"/>
                <w:szCs w:val="20"/>
              </w:rPr>
            </w:pPr>
          </w:p>
          <w:p w14:paraId="25601A2F" w14:textId="77777777" w:rsidR="00AE04C4" w:rsidRPr="00FB1136" w:rsidRDefault="00AE04C4" w:rsidP="00522EC0">
            <w:pPr>
              <w:pStyle w:val="NoSpacing"/>
              <w:numPr>
                <w:ilvl w:val="0"/>
                <w:numId w:val="17"/>
              </w:numPr>
              <w:rPr>
                <w:rFonts w:ascii="Arial" w:hAnsi="Arial" w:cs="Arial"/>
                <w:sz w:val="20"/>
                <w:szCs w:val="20"/>
              </w:rPr>
            </w:pPr>
            <w:r w:rsidRPr="00FB1136">
              <w:rPr>
                <w:rFonts w:ascii="Arial" w:hAnsi="Arial" w:cs="Arial"/>
                <w:sz w:val="20"/>
                <w:szCs w:val="20"/>
              </w:rPr>
              <w:t xml:space="preserve">cleaning hands before and after touching face coverings, – including to remove or put them on </w:t>
            </w:r>
          </w:p>
          <w:p w14:paraId="72D94394" w14:textId="77777777" w:rsidR="00AE04C4" w:rsidRPr="00FB1136" w:rsidRDefault="00AE04C4" w:rsidP="00522EC0">
            <w:pPr>
              <w:pStyle w:val="NoSpacing"/>
              <w:numPr>
                <w:ilvl w:val="0"/>
                <w:numId w:val="17"/>
              </w:numPr>
              <w:rPr>
                <w:rFonts w:ascii="Arial" w:hAnsi="Arial" w:cs="Arial"/>
                <w:sz w:val="20"/>
                <w:szCs w:val="20"/>
              </w:rPr>
            </w:pPr>
            <w:r w:rsidRPr="00FB1136">
              <w:rPr>
                <w:rFonts w:ascii="Arial" w:hAnsi="Arial" w:cs="Arial"/>
                <w:sz w:val="20"/>
                <w:szCs w:val="20"/>
              </w:rPr>
              <w:t xml:space="preserve">safely storing face coverings in individual, sealable plastic bags between use </w:t>
            </w:r>
          </w:p>
          <w:p w14:paraId="1402820C" w14:textId="77777777" w:rsidR="00AE04C4" w:rsidRPr="00FB1136" w:rsidRDefault="00AE04C4" w:rsidP="00522EC0">
            <w:pPr>
              <w:pStyle w:val="NoSpacing"/>
              <w:numPr>
                <w:ilvl w:val="0"/>
                <w:numId w:val="17"/>
              </w:numPr>
              <w:rPr>
                <w:rFonts w:ascii="Arial" w:hAnsi="Arial" w:cs="Arial"/>
                <w:sz w:val="20"/>
                <w:szCs w:val="20"/>
              </w:rPr>
            </w:pPr>
            <w:r w:rsidRPr="00FB1136">
              <w:rPr>
                <w:rFonts w:ascii="Arial" w:hAnsi="Arial" w:cs="Arial"/>
                <w:sz w:val="20"/>
                <w:szCs w:val="20"/>
              </w:rPr>
              <w:t xml:space="preserve">not touching the front of face coverings during use or when removing them </w:t>
            </w:r>
          </w:p>
          <w:p w14:paraId="3F43D4CF" w14:textId="77777777" w:rsidR="00AE04C4" w:rsidRPr="00FB1136" w:rsidRDefault="00AE04C4" w:rsidP="00AE04C4">
            <w:pPr>
              <w:pStyle w:val="NoSpacing"/>
              <w:ind w:left="360"/>
              <w:rPr>
                <w:rFonts w:ascii="Arial" w:hAnsi="Arial" w:cs="Arial"/>
                <w:sz w:val="20"/>
                <w:szCs w:val="20"/>
              </w:rPr>
            </w:pPr>
          </w:p>
          <w:p w14:paraId="2847E9DC"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Where a face covering becomes damp, it should not be worn, and the face covering should be replaced carefully. </w:t>
            </w:r>
          </w:p>
          <w:p w14:paraId="69E35C89" w14:textId="77777777" w:rsidR="00AE04C4" w:rsidRPr="00FB1136" w:rsidRDefault="00AE04C4" w:rsidP="00AE04C4">
            <w:pPr>
              <w:pStyle w:val="NoSpacing"/>
              <w:rPr>
                <w:rFonts w:ascii="Arial" w:hAnsi="Arial" w:cs="Arial"/>
                <w:sz w:val="20"/>
                <w:szCs w:val="20"/>
              </w:rPr>
            </w:pPr>
          </w:p>
          <w:p w14:paraId="5261D5C6"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t xml:space="preserve">Staff may consider bringing a spare face covering to wear if their face covering becomes damp during the day. </w:t>
            </w:r>
          </w:p>
          <w:p w14:paraId="0E52FD40" w14:textId="77777777" w:rsidR="00AE04C4" w:rsidRPr="00FB1136" w:rsidRDefault="00AE04C4" w:rsidP="00AE04C4">
            <w:pPr>
              <w:pStyle w:val="NoSpacing"/>
              <w:rPr>
                <w:rFonts w:ascii="Arial" w:hAnsi="Arial" w:cs="Arial"/>
                <w:sz w:val="20"/>
                <w:szCs w:val="20"/>
              </w:rPr>
            </w:pPr>
          </w:p>
          <w:p w14:paraId="20CA3E71" w14:textId="77777777" w:rsidR="00AE04C4" w:rsidRPr="00FB1136" w:rsidRDefault="00AE04C4" w:rsidP="00AE04C4">
            <w:pPr>
              <w:pStyle w:val="NoSpacing"/>
              <w:rPr>
                <w:rFonts w:ascii="Arial" w:hAnsi="Arial" w:cs="Arial"/>
                <w:sz w:val="20"/>
                <w:szCs w:val="20"/>
              </w:rPr>
            </w:pPr>
            <w:r w:rsidRPr="00FB1136">
              <w:rPr>
                <w:rFonts w:ascii="Arial" w:hAnsi="Arial" w:cs="Arial"/>
                <w:sz w:val="20"/>
                <w:szCs w:val="20"/>
              </w:rPr>
              <w:lastRenderedPageBreak/>
              <w:t xml:space="preserve">If pupils arrive at school wearing a face </w:t>
            </w:r>
            <w:r w:rsidR="006051EB" w:rsidRPr="00FB1136">
              <w:rPr>
                <w:rFonts w:ascii="Arial" w:hAnsi="Arial" w:cs="Arial"/>
                <w:sz w:val="20"/>
                <w:szCs w:val="20"/>
              </w:rPr>
              <w:t>covering,</w:t>
            </w:r>
            <w:r w:rsidRPr="00FB1136">
              <w:rPr>
                <w:rFonts w:ascii="Arial" w:hAnsi="Arial" w:cs="Arial"/>
                <w:sz w:val="20"/>
                <w:szCs w:val="20"/>
              </w:rPr>
              <w:t xml:space="preserve"> you must instruct pupils to: </w:t>
            </w:r>
          </w:p>
          <w:p w14:paraId="09CA45C1" w14:textId="77777777" w:rsidR="00AE04C4" w:rsidRPr="00FB1136" w:rsidRDefault="00AE04C4" w:rsidP="00AE04C4">
            <w:pPr>
              <w:pStyle w:val="NoSpacing"/>
              <w:rPr>
                <w:rFonts w:ascii="Arial" w:hAnsi="Arial" w:cs="Arial"/>
                <w:sz w:val="20"/>
                <w:szCs w:val="20"/>
              </w:rPr>
            </w:pPr>
          </w:p>
          <w:p w14:paraId="2FE2A247" w14:textId="77777777" w:rsidR="00AE04C4" w:rsidRPr="00FB1136" w:rsidRDefault="00AE04C4" w:rsidP="00522EC0">
            <w:pPr>
              <w:pStyle w:val="NoSpacing"/>
              <w:numPr>
                <w:ilvl w:val="0"/>
                <w:numId w:val="18"/>
              </w:numPr>
              <w:rPr>
                <w:rFonts w:ascii="Arial" w:hAnsi="Arial" w:cs="Arial"/>
                <w:sz w:val="20"/>
                <w:szCs w:val="20"/>
              </w:rPr>
            </w:pPr>
            <w:r w:rsidRPr="00FB1136">
              <w:rPr>
                <w:rFonts w:ascii="Arial" w:hAnsi="Arial" w:cs="Arial"/>
                <w:sz w:val="20"/>
                <w:szCs w:val="20"/>
              </w:rPr>
              <w:t xml:space="preserve">not touch the front of their face covering when removing it </w:t>
            </w:r>
          </w:p>
          <w:p w14:paraId="24785B3B" w14:textId="77777777" w:rsidR="00AE04C4" w:rsidRPr="00FB1136" w:rsidRDefault="00AE04C4" w:rsidP="00522EC0">
            <w:pPr>
              <w:pStyle w:val="NoSpacing"/>
              <w:numPr>
                <w:ilvl w:val="0"/>
                <w:numId w:val="18"/>
              </w:numPr>
              <w:rPr>
                <w:rFonts w:ascii="Arial" w:hAnsi="Arial" w:cs="Arial"/>
                <w:sz w:val="20"/>
                <w:szCs w:val="20"/>
              </w:rPr>
            </w:pPr>
            <w:r w:rsidRPr="00FB1136">
              <w:rPr>
                <w:rFonts w:ascii="Arial" w:hAnsi="Arial" w:cs="Arial"/>
                <w:sz w:val="20"/>
                <w:szCs w:val="20"/>
              </w:rPr>
              <w:t xml:space="preserve">dispose of temporary face coverings in a ‘black bag’ waste bin (not recycling bin) </w:t>
            </w:r>
          </w:p>
          <w:p w14:paraId="3850AD51" w14:textId="77777777" w:rsidR="00AE04C4" w:rsidRPr="00FB1136" w:rsidRDefault="00AE04C4" w:rsidP="00522EC0">
            <w:pPr>
              <w:pStyle w:val="NoSpacing"/>
              <w:numPr>
                <w:ilvl w:val="0"/>
                <w:numId w:val="18"/>
              </w:numPr>
              <w:rPr>
                <w:rFonts w:ascii="Arial" w:hAnsi="Arial" w:cs="Arial"/>
                <w:sz w:val="20"/>
                <w:szCs w:val="20"/>
              </w:rPr>
            </w:pPr>
            <w:r w:rsidRPr="00FB1136">
              <w:rPr>
                <w:rFonts w:ascii="Arial" w:hAnsi="Arial" w:cs="Arial"/>
                <w:sz w:val="20"/>
                <w:szCs w:val="20"/>
              </w:rPr>
              <w:t xml:space="preserve">place reusable face coverings in a plastic bag they can take home with them </w:t>
            </w:r>
          </w:p>
          <w:p w14:paraId="0A15CFD3" w14:textId="77777777" w:rsidR="00AE04C4" w:rsidRPr="00FB1136" w:rsidRDefault="00AE04C4" w:rsidP="00522EC0">
            <w:pPr>
              <w:pStyle w:val="NoSpacing"/>
              <w:numPr>
                <w:ilvl w:val="0"/>
                <w:numId w:val="18"/>
              </w:numPr>
              <w:rPr>
                <w:rFonts w:ascii="Arial" w:hAnsi="Arial" w:cs="Arial"/>
                <w:sz w:val="20"/>
                <w:szCs w:val="20"/>
              </w:rPr>
            </w:pPr>
            <w:r w:rsidRPr="00FB1136">
              <w:rPr>
                <w:rFonts w:ascii="Arial" w:hAnsi="Arial" w:cs="Arial"/>
                <w:sz w:val="20"/>
                <w:szCs w:val="20"/>
              </w:rPr>
              <w:t xml:space="preserve">wash their hands again before heading to their classroom </w:t>
            </w:r>
          </w:p>
          <w:p w14:paraId="01D28B80" w14:textId="77777777" w:rsidR="00AE04C4" w:rsidRPr="00FB1136" w:rsidRDefault="00AE04C4" w:rsidP="00AE04C4">
            <w:pPr>
              <w:pStyle w:val="NoSpacing"/>
              <w:ind w:left="360"/>
              <w:rPr>
                <w:rFonts w:ascii="Arial" w:hAnsi="Arial" w:cs="Arial"/>
                <w:sz w:val="20"/>
                <w:szCs w:val="20"/>
              </w:rPr>
            </w:pPr>
          </w:p>
          <w:p w14:paraId="053E69AC" w14:textId="77777777" w:rsidR="00BA67CD" w:rsidRPr="00FB1136" w:rsidRDefault="00AE04C4" w:rsidP="00AE04C4">
            <w:pPr>
              <w:pStyle w:val="NoSpacing"/>
              <w:rPr>
                <w:rFonts w:ascii="Arial" w:hAnsi="Arial" w:cs="Arial"/>
                <w:sz w:val="20"/>
                <w:szCs w:val="20"/>
              </w:rPr>
            </w:pPr>
            <w:r w:rsidRPr="00FB1136">
              <w:rPr>
                <w:rFonts w:ascii="Arial" w:hAnsi="Arial" w:cs="Arial"/>
                <w:sz w:val="20"/>
                <w:szCs w:val="20"/>
              </w:rPr>
              <w:t xml:space="preserve">Separate guidance is available </w:t>
            </w:r>
            <w:hyperlink r:id="rId12" w:history="1">
              <w:r w:rsidRPr="00FB1136">
                <w:rPr>
                  <w:rStyle w:val="Hyperlink"/>
                  <w:rFonts w:ascii="Arial" w:hAnsi="Arial" w:cs="Arial"/>
                  <w:sz w:val="20"/>
                  <w:szCs w:val="20"/>
                </w:rPr>
                <w:t>https://www.gov.uk/government/publications/safe-working-in-education-childcare-and-childrens-social-care</w:t>
              </w:r>
            </w:hyperlink>
            <w:r w:rsidRPr="00FB1136">
              <w:rPr>
                <w:rFonts w:ascii="Arial" w:hAnsi="Arial" w:cs="Arial"/>
                <w:sz w:val="20"/>
                <w:szCs w:val="20"/>
              </w:rPr>
              <w:t xml:space="preserve"> .</w:t>
            </w:r>
            <w:r w:rsidR="00BA67CD" w:rsidRPr="00FB1136">
              <w:rPr>
                <w:rFonts w:ascii="Arial" w:hAnsi="Arial" w:cs="Arial"/>
                <w:sz w:val="20"/>
                <w:szCs w:val="20"/>
              </w:rPr>
              <w:t xml:space="preserve"> </w:t>
            </w:r>
          </w:p>
          <w:p w14:paraId="4668997E" w14:textId="77777777" w:rsidR="009A0A95" w:rsidRPr="00FB1136" w:rsidRDefault="009A0A95" w:rsidP="00E934E4">
            <w:pPr>
              <w:widowControl/>
              <w:shd w:val="clear" w:color="auto" w:fill="FFFFFF"/>
              <w:overflowPunct/>
              <w:autoSpaceDE/>
              <w:autoSpaceDN/>
              <w:adjustRightInd/>
              <w:textAlignment w:val="baseline"/>
              <w:outlineLvl w:val="4"/>
              <w:rPr>
                <w:rFonts w:ascii="Arial" w:hAnsi="Arial" w:cs="Arial"/>
                <w:noProof w:val="0"/>
                <w:color w:val="7030A0"/>
                <w14:shadow w14:blurRad="0" w14:dist="0" w14:dir="0" w14:sx="0" w14:sy="0" w14:kx="0" w14:ky="0" w14:algn="none">
                  <w14:srgbClr w14:val="000000"/>
                </w14:shadow>
              </w:rPr>
            </w:pPr>
          </w:p>
          <w:p w14:paraId="35D55579" w14:textId="77777777" w:rsidR="00760E1B" w:rsidRPr="00FB1136" w:rsidRDefault="00760E1B" w:rsidP="00BA67CD">
            <w:pPr>
              <w:widowControl/>
              <w:shd w:val="clear" w:color="auto" w:fill="FFFFFF"/>
              <w:overflowPunct/>
              <w:autoSpaceDE/>
              <w:autoSpaceDN/>
              <w:adjustRightInd/>
              <w:ind w:left="300"/>
              <w:rPr>
                <w:rFonts w:ascii="Arial" w:hAnsi="Arial" w:cs="Arial"/>
                <w:noProof w:val="0"/>
                <w:color w:val="7030A0"/>
                <w14:shadow w14:blurRad="0" w14:dist="0" w14:dir="0" w14:sx="0" w14:sy="0" w14:kx="0" w14:ky="0" w14:algn="none">
                  <w14:srgbClr w14:val="000000"/>
                </w14:shadow>
              </w:rPr>
            </w:pPr>
          </w:p>
          <w:p w14:paraId="543CE44A" w14:textId="77777777" w:rsidR="00760E1B" w:rsidRPr="00FB1136" w:rsidRDefault="00760E1B" w:rsidP="00E934E4">
            <w:pPr>
              <w:widowControl/>
              <w:shd w:val="clear" w:color="auto" w:fill="FFFFFF"/>
              <w:overflowPunct/>
              <w:autoSpaceDE/>
              <w:autoSpaceDN/>
              <w:adjustRightInd/>
              <w:rPr>
                <w:rFonts w:ascii="Arial" w:hAnsi="Arial" w:cs="Arial"/>
                <w:noProof w:val="0"/>
                <w:color w:val="7030A0"/>
                <w:u w:val="single"/>
                <w:bdr w:val="none" w:sz="0" w:space="0" w:color="auto" w:frame="1"/>
                <w14:shadow w14:blurRad="0" w14:dist="0" w14:dir="0" w14:sx="0" w14:sy="0" w14:kx="0" w14:ky="0" w14:algn="none">
                  <w14:srgbClr w14:val="000000"/>
                </w14:shadow>
              </w:rPr>
            </w:pPr>
          </w:p>
          <w:p w14:paraId="3F0EC2D9" w14:textId="77777777" w:rsidR="00760E1B" w:rsidRPr="00FB1136" w:rsidRDefault="00383D96" w:rsidP="00E934E4">
            <w:pPr>
              <w:widowControl/>
              <w:shd w:val="clear" w:color="auto" w:fill="FFFFFF"/>
              <w:overflowPunct/>
              <w:autoSpaceDE/>
              <w:autoSpaceDN/>
              <w:adjustRightInd/>
              <w:rPr>
                <w:color w:val="7030A0"/>
              </w:rPr>
            </w:pPr>
            <w:r w:rsidRPr="00383D96">
              <w:rPr>
                <w:color w:val="7030A0"/>
                <w14:shadow w14:blurRad="0" w14:dist="0" w14:dir="0" w14:sx="0" w14:sy="0" w14:kx="0" w14:ky="0" w14:algn="none">
                  <w14:srgbClr w14:val="000000"/>
                </w14:shadow>
              </w:rPr>
              <w:object w:dxaOrig="1546" w:dyaOrig="991" w14:anchorId="5113A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5pt;height:51.75pt;mso-width-percent:0;mso-height-percent:0;mso-width-percent:0;mso-height-percent:0" o:ole="">
                  <v:imagedata r:id="rId13" o:title=""/>
                </v:shape>
                <o:OLEObject Type="Embed" ProgID="AcroExch.Document.DC" ShapeID="_x0000_i1025" DrawAspect="Icon" ObjectID="_1685507754" r:id="rId14"/>
              </w:object>
            </w:r>
          </w:p>
          <w:p w14:paraId="3455E21D" w14:textId="77777777" w:rsidR="00BD2553" w:rsidRPr="00FB1136" w:rsidRDefault="00383D96" w:rsidP="002A750C">
            <w:pPr>
              <w:widowControl/>
              <w:shd w:val="clear" w:color="auto" w:fill="FFFFFF"/>
              <w:overflowPunct/>
              <w:autoSpaceDE/>
              <w:autoSpaceDN/>
              <w:adjustRightInd/>
              <w:rPr>
                <w:color w:val="7030A0"/>
              </w:rPr>
            </w:pPr>
            <w:r w:rsidRPr="00383D96">
              <w:rPr>
                <w:color w:val="7030A0"/>
                <w14:shadow w14:blurRad="0" w14:dist="0" w14:dir="0" w14:sx="0" w14:sy="0" w14:kx="0" w14:ky="0" w14:algn="none">
                  <w14:srgbClr w14:val="000000"/>
                </w14:shadow>
              </w:rPr>
              <w:object w:dxaOrig="1546" w:dyaOrig="991" w14:anchorId="5C57E376">
                <v:shape id="_x0000_i1026" type="#_x0000_t75" alt="" style="width:77.25pt;height:51.75pt;mso-width-percent:0;mso-height-percent:0;mso-width-percent:0;mso-height-percent:0" o:ole="">
                  <v:imagedata r:id="rId15" o:title=""/>
                </v:shape>
                <o:OLEObject Type="Embed" ProgID="AcroExch.Document.DC" ShapeID="_x0000_i1026" DrawAspect="Icon" ObjectID="_1685507755" r:id="rId16"/>
              </w:object>
            </w:r>
            <w:r w:rsidR="00BD2553" w:rsidRPr="00FB1136">
              <w:rPr>
                <w:color w:val="7030A0"/>
              </w:rPr>
              <w:br/>
            </w:r>
          </w:p>
          <w:p w14:paraId="5DD03FDC" w14:textId="77777777" w:rsidR="00760E1B" w:rsidRPr="00FB1136" w:rsidRDefault="00760E1B" w:rsidP="00AE04C4">
            <w:pPr>
              <w:widowControl/>
              <w:shd w:val="clear" w:color="auto" w:fill="FFFFFF"/>
              <w:overflowPunct/>
              <w:autoSpaceDE/>
              <w:autoSpaceDN/>
              <w:adjustRightInd/>
              <w:rPr>
                <w:rFonts w:ascii="Arial" w:hAnsi="Arial" w:cs="Arial"/>
                <w:noProof w:val="0"/>
                <w:color w:val="7030A0"/>
                <w14:shadow w14:blurRad="0" w14:dist="0" w14:dir="0" w14:sx="0" w14:sy="0" w14:kx="0" w14:ky="0" w14:algn="none">
                  <w14:srgbClr w14:val="000000"/>
                </w14:shadow>
              </w:rPr>
            </w:pPr>
          </w:p>
        </w:tc>
        <w:tc>
          <w:tcPr>
            <w:tcW w:w="2127" w:type="dxa"/>
          </w:tcPr>
          <w:p w14:paraId="192EC626" w14:textId="77777777" w:rsidR="00760E1B" w:rsidRDefault="006F022B"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6F022B">
              <w:rPr>
                <w:rFonts w:ascii="Arial" w:hAnsi="Arial" w:cs="Arial"/>
                <w:bCs/>
                <w:noProof w:val="0"/>
                <w14:shadow w14:blurRad="0" w14:dist="0" w14:dir="0" w14:sx="0" w14:sy="0" w14:kx="0" w14:ky="0" w14:algn="none">
                  <w14:srgbClr w14:val="000000"/>
                </w14:shadow>
              </w:rPr>
              <w:lastRenderedPageBreak/>
              <w:t xml:space="preserve">Face coverings are worn by staff and visitors </w:t>
            </w:r>
            <w:r w:rsidR="00E5215A">
              <w:rPr>
                <w:rFonts w:ascii="Arial" w:hAnsi="Arial" w:cs="Arial"/>
                <w:bCs/>
                <w:noProof w:val="0"/>
                <w14:shadow w14:blurRad="0" w14:dist="0" w14:dir="0" w14:sx="0" w14:sy="0" w14:kx="0" w14:ky="0" w14:algn="none">
                  <w14:srgbClr w14:val="000000"/>
                </w14:shadow>
              </w:rPr>
              <w:t>i</w:t>
            </w:r>
            <w:r w:rsidRPr="006F022B">
              <w:rPr>
                <w:rFonts w:ascii="Arial" w:hAnsi="Arial" w:cs="Arial"/>
                <w:bCs/>
                <w:noProof w:val="0"/>
                <w14:shadow w14:blurRad="0" w14:dist="0" w14:dir="0" w14:sx="0" w14:sy="0" w14:kx="0" w14:ky="0" w14:algn="none">
                  <w14:srgbClr w14:val="000000"/>
                </w14:shadow>
              </w:rPr>
              <w:t>n situations outside of classrooms</w:t>
            </w:r>
            <w:r w:rsidR="00E81C3C">
              <w:rPr>
                <w:rFonts w:ascii="Arial" w:hAnsi="Arial" w:cs="Arial"/>
                <w:bCs/>
                <w:noProof w:val="0"/>
                <w14:shadow w14:blurRad="0" w14:dist="0" w14:dir="0" w14:sx="0" w14:sy="0" w14:kx="0" w14:ky="0" w14:algn="none">
                  <w14:srgbClr w14:val="000000"/>
                </w14:shadow>
              </w:rPr>
              <w:t xml:space="preserve"> where social distancing is not possible. </w:t>
            </w:r>
          </w:p>
          <w:p w14:paraId="32745082" w14:textId="77777777" w:rsidR="00D45433" w:rsidRDefault="00D45433" w:rsidP="00E934E4">
            <w:pPr>
              <w:widowControl/>
              <w:shd w:val="clear" w:color="auto" w:fill="FFFFFF"/>
              <w:overflowPunct/>
              <w:autoSpaceDE/>
              <w:autoSpaceDN/>
              <w:adjustRightInd/>
              <w:textAlignment w:val="baseline"/>
              <w:outlineLvl w:val="4"/>
              <w:rPr>
                <w:rFonts w:ascii="Arial" w:hAnsi="Arial" w:cs="Arial"/>
                <w:bCs/>
                <w:noProof w:val="0"/>
                <w:color w:val="7030A0"/>
                <w14:shadow w14:blurRad="0" w14:dist="0" w14:dir="0" w14:sx="0" w14:sy="0" w14:kx="0" w14:ky="0" w14:algn="none">
                  <w14:srgbClr w14:val="000000"/>
                </w14:shadow>
              </w:rPr>
            </w:pPr>
          </w:p>
          <w:p w14:paraId="3341679D" w14:textId="77777777" w:rsidR="00D45433" w:rsidRDefault="00D45433" w:rsidP="00E934E4">
            <w:pPr>
              <w:widowControl/>
              <w:shd w:val="clear" w:color="auto" w:fill="FFFFFF"/>
              <w:overflowPunct/>
              <w:autoSpaceDE/>
              <w:autoSpaceDN/>
              <w:adjustRightInd/>
              <w:textAlignment w:val="baseline"/>
              <w:outlineLvl w:val="4"/>
              <w:rPr>
                <w:rFonts w:ascii="Arial" w:hAnsi="Arial" w:cs="Arial"/>
                <w:bCs/>
                <w:noProof w:val="0"/>
                <w14:shadow w14:blurRad="0" w14:dist="0" w14:dir="0" w14:sx="0" w14:sy="0" w14:kx="0" w14:ky="0" w14:algn="none">
                  <w14:srgbClr w14:val="000000"/>
                </w14:shadow>
              </w:rPr>
            </w:pPr>
            <w:r w:rsidRPr="00D45433">
              <w:rPr>
                <w:rFonts w:ascii="Arial" w:hAnsi="Arial" w:cs="Arial"/>
                <w:bCs/>
                <w:noProof w:val="0"/>
                <w14:shadow w14:blurRad="0" w14:dist="0" w14:dir="0" w14:sx="0" w14:sy="0" w14:kx="0" w14:ky="0" w14:algn="none">
                  <w14:srgbClr w14:val="000000"/>
                </w14:shadow>
              </w:rPr>
              <w:t xml:space="preserve">School are not delivering education and training including extra-curricular activities and wraparound children, in a community setting. </w:t>
            </w:r>
          </w:p>
          <w:p w14:paraId="6F30CA73" w14:textId="77777777" w:rsidR="00FB2A10" w:rsidRDefault="00FB2A10" w:rsidP="00E934E4">
            <w:pPr>
              <w:widowControl/>
              <w:shd w:val="clear" w:color="auto" w:fill="FFFFFF"/>
              <w:overflowPunct/>
              <w:autoSpaceDE/>
              <w:autoSpaceDN/>
              <w:adjustRightInd/>
              <w:textAlignment w:val="baseline"/>
              <w:outlineLvl w:val="4"/>
              <w:rPr>
                <w:rFonts w:ascii="Arial" w:hAnsi="Arial" w:cs="Arial"/>
                <w:bCs/>
                <w:noProof w:val="0"/>
                <w:color w:val="7030A0"/>
                <w14:shadow w14:blurRad="0" w14:dist="0" w14:dir="0" w14:sx="0" w14:sy="0" w14:kx="0" w14:ky="0" w14:algn="none">
                  <w14:srgbClr w14:val="000000"/>
                </w14:shadow>
              </w:rPr>
            </w:pPr>
          </w:p>
          <w:p w14:paraId="3DD38481" w14:textId="77777777" w:rsidR="00FB2A10" w:rsidRPr="006F022B" w:rsidRDefault="00FB2A10" w:rsidP="00E934E4">
            <w:pPr>
              <w:widowControl/>
              <w:shd w:val="clear" w:color="auto" w:fill="FFFFFF"/>
              <w:overflowPunct/>
              <w:autoSpaceDE/>
              <w:autoSpaceDN/>
              <w:adjustRightInd/>
              <w:textAlignment w:val="baseline"/>
              <w:outlineLvl w:val="4"/>
              <w:rPr>
                <w:rFonts w:ascii="Arial" w:hAnsi="Arial" w:cs="Arial"/>
                <w:bCs/>
                <w:noProof w:val="0"/>
                <w:color w:val="7030A0"/>
                <w14:shadow w14:blurRad="0" w14:dist="0" w14:dir="0" w14:sx="0" w14:sy="0" w14:kx="0" w14:ky="0" w14:algn="none">
                  <w14:srgbClr w14:val="000000"/>
                </w14:shadow>
              </w:rPr>
            </w:pPr>
            <w:r w:rsidRPr="00FB2A10">
              <w:rPr>
                <w:rFonts w:ascii="Arial" w:hAnsi="Arial" w:cs="Arial"/>
                <w:bCs/>
                <w:noProof w:val="0"/>
                <w14:shadow w14:blurRad="0" w14:dist="0" w14:dir="0" w14:sx="0" w14:sy="0" w14:kx="0" w14:ky="0" w14:algn="none">
                  <w14:srgbClr w14:val="000000"/>
                </w14:shadow>
              </w:rPr>
              <w:t xml:space="preserve">Some staff and children maybe exempt to wearing a </w:t>
            </w:r>
            <w:r w:rsidRPr="00FB2A10">
              <w:rPr>
                <w:rFonts w:ascii="Arial" w:hAnsi="Arial" w:cs="Arial"/>
                <w:bCs/>
                <w:noProof w:val="0"/>
                <w14:shadow w14:blurRad="0" w14:dist="0" w14:dir="0" w14:sx="0" w14:sy="0" w14:kx="0" w14:ky="0" w14:algn="none">
                  <w14:srgbClr w14:val="000000"/>
                </w14:shadow>
              </w:rPr>
              <w:lastRenderedPageBreak/>
              <w:t xml:space="preserve">face covering. </w:t>
            </w:r>
            <w:r>
              <w:rPr>
                <w:rFonts w:ascii="Arial" w:hAnsi="Arial" w:cs="Arial"/>
                <w:bCs/>
                <w:noProof w:val="0"/>
                <w14:shadow w14:blurRad="0" w14:dist="0" w14:dir="0" w14:sx="0" w14:sy="0" w14:kx="0" w14:ky="0" w14:algn="none">
                  <w14:srgbClr w14:val="000000"/>
                </w14:shadow>
              </w:rPr>
              <w:t xml:space="preserve">School will be sensitive to those needs, nothing that some people are less able to wear a face covering and that the reason for this may not be visible to others. </w:t>
            </w:r>
          </w:p>
        </w:tc>
      </w:tr>
      <w:tr w:rsidR="00FB38C6" w:rsidRPr="00902BF0" w14:paraId="6449AE9C" w14:textId="77777777" w:rsidTr="00FB38C6">
        <w:trPr>
          <w:trHeight w:val="628"/>
        </w:trPr>
        <w:tc>
          <w:tcPr>
            <w:tcW w:w="1305" w:type="dxa"/>
            <w:shd w:val="clear" w:color="auto" w:fill="D0CECE" w:themeFill="background2" w:themeFillShade="E6"/>
          </w:tcPr>
          <w:p w14:paraId="6C6122FE" w14:textId="77777777" w:rsidR="00FB38C6" w:rsidRPr="00902BF0" w:rsidRDefault="00FB38C6" w:rsidP="007B4919">
            <w:pPr>
              <w:pStyle w:val="NoSpacing"/>
              <w:rPr>
                <w:rFonts w:ascii="Arial" w:hAnsi="Arial" w:cs="Arial"/>
                <w:b/>
                <w:color w:val="7030A0"/>
              </w:rPr>
            </w:pPr>
            <w:bookmarkStart w:id="1" w:name="_Hlk61259717"/>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lastRenderedPageBreak/>
              <w:br w:type="page"/>
            </w: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902BF0">
              <w:rPr>
                <w:rFonts w:ascii="Arial" w:hAnsi="Arial" w:cs="Arial"/>
                <w:b/>
                <w:color w:val="7030A0"/>
              </w:rPr>
              <w:t>Potential Hazard</w:t>
            </w:r>
          </w:p>
        </w:tc>
        <w:tc>
          <w:tcPr>
            <w:tcW w:w="1276" w:type="dxa"/>
            <w:shd w:val="clear" w:color="auto" w:fill="D0CECE" w:themeFill="background2" w:themeFillShade="E6"/>
          </w:tcPr>
          <w:p w14:paraId="65884E9A" w14:textId="77777777" w:rsidR="00FB38C6" w:rsidRPr="00902BF0" w:rsidRDefault="00FB38C6" w:rsidP="007B4919">
            <w:pPr>
              <w:pStyle w:val="NoSpacing"/>
              <w:rPr>
                <w:rFonts w:ascii="Arial" w:hAnsi="Arial" w:cs="Arial"/>
                <w:b/>
                <w:color w:val="7030A0"/>
              </w:rPr>
            </w:pPr>
            <w:r w:rsidRPr="00902BF0">
              <w:rPr>
                <w:rFonts w:ascii="Arial" w:hAnsi="Arial" w:cs="Arial"/>
                <w:b/>
                <w:color w:val="7030A0"/>
              </w:rPr>
              <w:t>Risk</w:t>
            </w:r>
          </w:p>
        </w:tc>
        <w:tc>
          <w:tcPr>
            <w:tcW w:w="1417" w:type="dxa"/>
            <w:shd w:val="clear" w:color="auto" w:fill="D0CECE" w:themeFill="background2" w:themeFillShade="E6"/>
          </w:tcPr>
          <w:p w14:paraId="393C4C2D" w14:textId="77777777" w:rsidR="00FB38C6" w:rsidRPr="00902BF0" w:rsidRDefault="00FB38C6" w:rsidP="007B4919">
            <w:pPr>
              <w:pStyle w:val="NoSpacing"/>
              <w:rPr>
                <w:rFonts w:ascii="Arial" w:hAnsi="Arial" w:cs="Arial"/>
                <w:b/>
                <w:color w:val="7030A0"/>
              </w:rPr>
            </w:pPr>
            <w:r w:rsidRPr="00902BF0">
              <w:rPr>
                <w:rFonts w:ascii="Arial" w:hAnsi="Arial" w:cs="Arial"/>
                <w:b/>
                <w:color w:val="7030A0"/>
              </w:rPr>
              <w:t>Who might be harmed</w:t>
            </w:r>
          </w:p>
        </w:tc>
        <w:tc>
          <w:tcPr>
            <w:tcW w:w="4111" w:type="dxa"/>
            <w:shd w:val="clear" w:color="auto" w:fill="D0CECE" w:themeFill="background2" w:themeFillShade="E6"/>
          </w:tcPr>
          <w:p w14:paraId="59433935" w14:textId="77777777" w:rsidR="00FB38C6" w:rsidRPr="00902BF0" w:rsidRDefault="00FB38C6" w:rsidP="007B4919">
            <w:pPr>
              <w:pStyle w:val="Default"/>
              <w:rPr>
                <w:color w:val="7030A0"/>
                <w:sz w:val="22"/>
                <w:szCs w:val="22"/>
              </w:rPr>
            </w:pPr>
            <w:r w:rsidRPr="00902BF0">
              <w:rPr>
                <w:b/>
                <w:bCs/>
                <w:color w:val="7030A0"/>
                <w:sz w:val="22"/>
                <w:szCs w:val="22"/>
              </w:rPr>
              <w:t xml:space="preserve">Existing control measures </w:t>
            </w:r>
          </w:p>
          <w:p w14:paraId="02F67E73" w14:textId="77777777" w:rsidR="00FB38C6" w:rsidRPr="00902BF0" w:rsidRDefault="00FB38C6" w:rsidP="007B4919">
            <w:pPr>
              <w:pStyle w:val="NoSpacing"/>
              <w:rPr>
                <w:rFonts w:ascii="Arial" w:hAnsi="Arial" w:cs="Arial"/>
                <w:color w:val="7030A0"/>
              </w:rPr>
            </w:pPr>
          </w:p>
        </w:tc>
        <w:tc>
          <w:tcPr>
            <w:tcW w:w="5528" w:type="dxa"/>
            <w:shd w:val="clear" w:color="auto" w:fill="D0CECE" w:themeFill="background2" w:themeFillShade="E6"/>
          </w:tcPr>
          <w:p w14:paraId="455DAD3C" w14:textId="77777777" w:rsidR="00FB38C6" w:rsidRPr="00902BF0" w:rsidRDefault="00FB38C6" w:rsidP="007B4919">
            <w:pPr>
              <w:pStyle w:val="Default"/>
              <w:rPr>
                <w:b/>
                <w:bCs/>
                <w:color w:val="7030A0"/>
                <w:sz w:val="22"/>
                <w:szCs w:val="22"/>
              </w:rPr>
            </w:pPr>
            <w:r w:rsidRPr="00902BF0">
              <w:rPr>
                <w:b/>
                <w:bCs/>
                <w:color w:val="7030A0"/>
                <w:sz w:val="22"/>
                <w:szCs w:val="22"/>
              </w:rPr>
              <w:t>Additional control measure</w:t>
            </w:r>
          </w:p>
        </w:tc>
        <w:tc>
          <w:tcPr>
            <w:tcW w:w="2127" w:type="dxa"/>
            <w:shd w:val="clear" w:color="auto" w:fill="D0CECE" w:themeFill="background2" w:themeFillShade="E6"/>
          </w:tcPr>
          <w:p w14:paraId="35CBBE20" w14:textId="77777777" w:rsidR="00FB38C6" w:rsidRPr="00902BF0" w:rsidRDefault="00FB38C6" w:rsidP="007B4919">
            <w:pPr>
              <w:pStyle w:val="Default"/>
              <w:rPr>
                <w:b/>
                <w:bCs/>
                <w:color w:val="7030A0"/>
                <w:sz w:val="22"/>
                <w:szCs w:val="22"/>
              </w:rPr>
            </w:pPr>
            <w:r>
              <w:rPr>
                <w:b/>
                <w:bCs/>
                <w:color w:val="7030A0"/>
                <w:sz w:val="22"/>
                <w:szCs w:val="22"/>
              </w:rPr>
              <w:t>School Response and Actions</w:t>
            </w:r>
          </w:p>
        </w:tc>
      </w:tr>
      <w:tr w:rsidR="00FB38C6" w:rsidRPr="002A750C" w14:paraId="6375E4A8" w14:textId="77777777" w:rsidTr="00075DDB">
        <w:trPr>
          <w:trHeight w:val="628"/>
        </w:trPr>
        <w:tc>
          <w:tcPr>
            <w:tcW w:w="1305" w:type="dxa"/>
          </w:tcPr>
          <w:p w14:paraId="79BC8078" w14:textId="77777777" w:rsidR="00FB38C6" w:rsidRPr="004F381C" w:rsidRDefault="00FB38C6" w:rsidP="007B4919">
            <w:pPr>
              <w:pStyle w:val="NoSpacing"/>
              <w:rPr>
                <w:rFonts w:ascii="Arial" w:hAnsi="Arial" w:cs="Arial"/>
                <w:b/>
                <w:sz w:val="20"/>
                <w:szCs w:val="20"/>
              </w:rPr>
            </w:pPr>
            <w:r w:rsidRPr="004F381C">
              <w:rPr>
                <w:rStyle w:val="Strong"/>
                <w:rFonts w:ascii="Arial" w:hAnsi="Arial" w:cs="Arial"/>
                <w:b w:val="0"/>
                <w:sz w:val="20"/>
                <w:szCs w:val="20"/>
                <w:bdr w:val="none" w:sz="0" w:space="0" w:color="auto" w:frame="1"/>
                <w:shd w:val="clear" w:color="auto" w:fill="FFFFFF"/>
              </w:rPr>
              <w:t xml:space="preserve">Minimise contact with individuals who are unwell by ensuring that those who have coronavirus (COVID-19) symptoms, or who have someone in their household who does, </w:t>
            </w:r>
            <w:r w:rsidRPr="004F381C">
              <w:rPr>
                <w:rStyle w:val="Strong"/>
                <w:rFonts w:ascii="Arial" w:hAnsi="Arial" w:cs="Arial"/>
                <w:sz w:val="20"/>
                <w:szCs w:val="20"/>
                <w:bdr w:val="none" w:sz="0" w:space="0" w:color="auto" w:frame="1"/>
                <w:shd w:val="clear" w:color="auto" w:fill="FFFFFF"/>
              </w:rPr>
              <w:t>do not attend school</w:t>
            </w:r>
          </w:p>
        </w:tc>
        <w:tc>
          <w:tcPr>
            <w:tcW w:w="1276" w:type="dxa"/>
          </w:tcPr>
          <w:p w14:paraId="4F9967B7" w14:textId="77777777" w:rsidR="00FB38C6" w:rsidRPr="004F381C" w:rsidRDefault="00FB38C6" w:rsidP="007B4919">
            <w:pPr>
              <w:pStyle w:val="Default"/>
              <w:rPr>
                <w:b/>
                <w:color w:val="auto"/>
                <w:sz w:val="20"/>
                <w:szCs w:val="20"/>
              </w:rPr>
            </w:pPr>
            <w:r w:rsidRPr="00D34487">
              <w:rPr>
                <w:color w:val="auto"/>
                <w:sz w:val="16"/>
                <w:szCs w:val="16"/>
              </w:rPr>
              <w:t>Transmission of the virus</w:t>
            </w:r>
          </w:p>
        </w:tc>
        <w:tc>
          <w:tcPr>
            <w:tcW w:w="1417" w:type="dxa"/>
          </w:tcPr>
          <w:p w14:paraId="4B2CB584" w14:textId="77777777" w:rsidR="00FB38C6" w:rsidRPr="004F381C" w:rsidRDefault="00FB38C6" w:rsidP="007B4919">
            <w:pPr>
              <w:pStyle w:val="Default"/>
              <w:rPr>
                <w:b/>
                <w:color w:val="auto"/>
                <w:sz w:val="20"/>
                <w:szCs w:val="20"/>
              </w:rPr>
            </w:pPr>
            <w:r w:rsidRPr="004F381C">
              <w:rPr>
                <w:color w:val="auto"/>
                <w:sz w:val="20"/>
                <w:szCs w:val="20"/>
              </w:rPr>
              <w:t>Staff &amp; pupils</w:t>
            </w:r>
          </w:p>
        </w:tc>
        <w:tc>
          <w:tcPr>
            <w:tcW w:w="4111" w:type="dxa"/>
          </w:tcPr>
          <w:p w14:paraId="0D3C6139" w14:textId="77777777" w:rsidR="00FB38C6" w:rsidRPr="006A054A" w:rsidRDefault="00FB38C6" w:rsidP="007B4919">
            <w:pPr>
              <w:pStyle w:val="NoSpacing"/>
              <w:rPr>
                <w:rFonts w:ascii="Arial" w:hAnsi="Arial" w:cs="Arial"/>
                <w:b/>
                <w:bCs/>
                <w:sz w:val="20"/>
                <w:szCs w:val="20"/>
              </w:rPr>
            </w:pPr>
            <w:r w:rsidRPr="006A054A">
              <w:rPr>
                <w:rFonts w:ascii="Arial" w:hAnsi="Arial" w:cs="Arial"/>
                <w:b/>
                <w:bCs/>
                <w:sz w:val="20"/>
                <w:szCs w:val="20"/>
              </w:rPr>
              <w:t>When an individual develops coronavirus (COVID-19) symptoms or has a positive test Pupils, staff and other adults must not come into the school if:</w:t>
            </w:r>
            <w:r w:rsidRPr="006A054A">
              <w:rPr>
                <w:rFonts w:ascii="Arial" w:hAnsi="Arial" w:cs="Arial"/>
                <w:b/>
                <w:bCs/>
                <w:sz w:val="20"/>
                <w:szCs w:val="20"/>
              </w:rPr>
              <w:br/>
              <w:t xml:space="preserve"> </w:t>
            </w:r>
          </w:p>
          <w:p w14:paraId="606A7A22" w14:textId="77777777" w:rsidR="00FB38C6" w:rsidRPr="006A054A" w:rsidRDefault="00FB38C6" w:rsidP="007B4919">
            <w:pPr>
              <w:widowControl/>
              <w:shd w:val="clear" w:color="auto" w:fill="FFFFFF"/>
              <w:overflowPunct/>
              <w:autoSpaceDE/>
              <w:autoSpaceDN/>
              <w:adjustRightInd/>
              <w:spacing w:before="75"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Pupils, staff, and other adults must not come into the school if:</w:t>
            </w:r>
          </w:p>
          <w:p w14:paraId="6FDC4D8E" w14:textId="77777777" w:rsidR="00FB38C6" w:rsidRPr="006A054A" w:rsidRDefault="00FB38C6" w:rsidP="00522EC0">
            <w:pPr>
              <w:pStyle w:val="ListParagraph"/>
              <w:widowControl/>
              <w:numPr>
                <w:ilvl w:val="0"/>
                <w:numId w:val="10"/>
              </w:numPr>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they have one or more </w:t>
            </w:r>
            <w:hyperlink r:id="rId17" w:anchor="part-1-people-who-develop-symptoms-of-coronavirus"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coronavirus (COVID-19) symptoms</w:t>
              </w:r>
            </w:hyperlink>
          </w:p>
          <w:p w14:paraId="71982D4E" w14:textId="77777777" w:rsidR="00FB38C6" w:rsidRPr="006A054A" w:rsidRDefault="00FB38C6" w:rsidP="00522EC0">
            <w:pPr>
              <w:pStyle w:val="ListParagraph"/>
              <w:widowControl/>
              <w:numPr>
                <w:ilvl w:val="0"/>
                <w:numId w:val="10"/>
              </w:numPr>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a member of their household (including someone in their </w:t>
            </w:r>
            <w:hyperlink r:id="rId18"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support bubble</w:t>
              </w:r>
            </w:hyperlink>
            <w:r w:rsidRPr="006A054A">
              <w:rPr>
                <w:rFonts w:ascii="Arial" w:hAnsi="Arial" w:cs="Arial"/>
                <w:noProof w:val="0"/>
                <w:color w:val="0B0C0C"/>
                <w14:shadow w14:blurRad="0" w14:dist="0" w14:dir="0" w14:sx="0" w14:sy="0" w14:kx="0" w14:ky="0" w14:algn="none">
                  <w14:srgbClr w14:val="000000"/>
                </w14:shadow>
              </w:rPr>
              <w:t> or </w:t>
            </w:r>
            <w:hyperlink r:id="rId19"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childcare bubble</w:t>
              </w:r>
            </w:hyperlink>
            <w:r w:rsidRPr="006A054A">
              <w:rPr>
                <w:rFonts w:ascii="Arial" w:hAnsi="Arial" w:cs="Arial"/>
                <w:noProof w:val="0"/>
                <w:color w:val="0B0C0C"/>
                <w14:shadow w14:blurRad="0" w14:dist="0" w14:dir="0" w14:sx="0" w14:sy="0" w14:kx="0" w14:ky="0" w14:algn="none">
                  <w14:srgbClr w14:val="000000"/>
                </w14:shadow>
              </w:rPr>
              <w:t> if they have one) has coronavirus (COVID-19) symptoms</w:t>
            </w:r>
          </w:p>
          <w:p w14:paraId="760EF8C0" w14:textId="77777777" w:rsidR="00FB38C6" w:rsidRPr="006A054A" w:rsidRDefault="00FB38C6" w:rsidP="00522EC0">
            <w:pPr>
              <w:pStyle w:val="ListParagraph"/>
              <w:widowControl/>
              <w:numPr>
                <w:ilvl w:val="0"/>
                <w:numId w:val="10"/>
              </w:numPr>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they are legally required to </w:t>
            </w:r>
            <w:hyperlink r:id="rId20"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quarantine, having recently visited countries outside the Common Travel Area</w:t>
              </w:r>
            </w:hyperlink>
          </w:p>
          <w:p w14:paraId="3769E1D9" w14:textId="77777777" w:rsidR="00FB38C6" w:rsidRPr="006A054A" w:rsidRDefault="00FB38C6" w:rsidP="00522EC0">
            <w:pPr>
              <w:pStyle w:val="ListParagraph"/>
              <w:widowControl/>
              <w:numPr>
                <w:ilvl w:val="0"/>
                <w:numId w:val="10"/>
              </w:numPr>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they have had a positive test</w:t>
            </w:r>
          </w:p>
          <w:p w14:paraId="740A24A9" w14:textId="77777777" w:rsidR="00FB38C6" w:rsidRPr="006A054A" w:rsidRDefault="00FB38C6" w:rsidP="00522EC0">
            <w:pPr>
              <w:pStyle w:val="ListParagraph"/>
              <w:widowControl/>
              <w:numPr>
                <w:ilvl w:val="0"/>
                <w:numId w:val="10"/>
              </w:numPr>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have been in close contact with someone who tests positive for coronavirus (COVID-19)</w:t>
            </w:r>
          </w:p>
          <w:p w14:paraId="442D57A3"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They must immediately cease to attend and not attend for at least 10 days from the day after:</w:t>
            </w:r>
          </w:p>
          <w:p w14:paraId="1A87E5F4" w14:textId="77777777" w:rsidR="00FB38C6" w:rsidRPr="007B4919" w:rsidRDefault="00FB38C6" w:rsidP="00522EC0">
            <w:pPr>
              <w:pStyle w:val="ListParagraph"/>
              <w:widowControl/>
              <w:numPr>
                <w:ilvl w:val="0"/>
                <w:numId w:val="11"/>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7B4919">
              <w:rPr>
                <w:rFonts w:ascii="Arial" w:hAnsi="Arial" w:cs="Arial"/>
                <w:noProof w:val="0"/>
                <w14:shadow w14:blurRad="0" w14:dist="0" w14:dir="0" w14:sx="0" w14:sy="0" w14:kx="0" w14:ky="0" w14:algn="none">
                  <w14:srgbClr w14:val="000000"/>
                </w14:shadow>
              </w:rPr>
              <w:t>the start of their symptoms</w:t>
            </w:r>
          </w:p>
          <w:p w14:paraId="6A8D7E08" w14:textId="77777777" w:rsidR="00FB38C6" w:rsidRPr="007B4919" w:rsidRDefault="00FB38C6" w:rsidP="00522EC0">
            <w:pPr>
              <w:pStyle w:val="ListParagraph"/>
              <w:widowControl/>
              <w:numPr>
                <w:ilvl w:val="0"/>
                <w:numId w:val="11"/>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7B4919">
              <w:rPr>
                <w:rFonts w:ascii="Arial" w:hAnsi="Arial" w:cs="Arial"/>
                <w:noProof w:val="0"/>
                <w14:shadow w14:blurRad="0" w14:dist="0" w14:dir="0" w14:sx="0" w14:sy="0" w14:kx="0" w14:ky="0" w14:algn="none">
                  <w14:srgbClr w14:val="000000"/>
                </w14:shadow>
              </w:rPr>
              <w:t xml:space="preserve">the test date if they did not have any symptoms but have had a positive LFD or PCR test (if an LFD test </w:t>
            </w:r>
            <w:r w:rsidRPr="007B4919">
              <w:rPr>
                <w:rFonts w:ascii="Arial" w:hAnsi="Arial" w:cs="Arial"/>
                <w:noProof w:val="0"/>
                <w14:shadow w14:blurRad="0" w14:dist="0" w14:dir="0" w14:sx="0" w14:sy="0" w14:kx="0" w14:ky="0" w14:algn="none">
                  <w14:srgbClr w14:val="000000"/>
                </w14:shadow>
              </w:rPr>
              <w:lastRenderedPageBreak/>
              <w:t>is taken first, and a PCR test is then taken within 2 days of the positive lateral flow test, and is negative, it overrides the LFD test, and the pupil can return to school)</w:t>
            </w:r>
          </w:p>
          <w:p w14:paraId="5128E22E" w14:textId="77777777" w:rsidR="00FB38C6" w:rsidRPr="007B4919" w:rsidRDefault="00FB38C6" w:rsidP="007B4919">
            <w:pPr>
              <w:widowControl/>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7B4919">
              <w:rPr>
                <w:rFonts w:ascii="Arial" w:hAnsi="Arial" w:cs="Arial"/>
                <w:noProof w:val="0"/>
                <w14:shadow w14:blurRad="0" w14:dist="0" w14:dir="0" w14:sx="0" w14:sy="0" w14:kx="0" w14:ky="0" w14:algn="none">
                  <w14:srgbClr w14:val="000000"/>
                </w14:shadow>
              </w:rPr>
              <w:t>The LA Public Health team advise the following:</w:t>
            </w:r>
          </w:p>
          <w:p w14:paraId="2879E06B" w14:textId="77777777" w:rsidR="00FB38C6" w:rsidRPr="007B4919" w:rsidRDefault="00FB38C6" w:rsidP="00522EC0">
            <w:pPr>
              <w:pStyle w:val="ListParagraph"/>
              <w:widowControl/>
              <w:numPr>
                <w:ilvl w:val="0"/>
                <w:numId w:val="29"/>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7B4919">
              <w:rPr>
                <w:rFonts w:ascii="Arial" w:hAnsi="Arial" w:cs="Arial"/>
                <w:noProof w:val="0"/>
                <w14:shadow w14:blurRad="0" w14:dist="0" w14:dir="0" w14:sx="0" w14:sy="0" w14:kx="0" w14:ky="0" w14:algn="none">
                  <w14:srgbClr w14:val="000000"/>
                </w14:shadow>
              </w:rPr>
              <w:t xml:space="preserve">A confirmatory PCR should be </w:t>
            </w:r>
            <w:r w:rsidR="007B4919" w:rsidRPr="007B4919">
              <w:rPr>
                <w:rFonts w:ascii="Arial" w:hAnsi="Arial" w:cs="Arial"/>
                <w:noProof w:val="0"/>
                <w14:shadow w14:blurRad="0" w14:dist="0" w14:dir="0" w14:sx="0" w14:sy="0" w14:kx="0" w14:ky="0" w14:algn="none">
                  <w14:srgbClr w14:val="000000"/>
                </w14:shadow>
              </w:rPr>
              <w:t xml:space="preserve">taken </w:t>
            </w:r>
            <w:r w:rsidRPr="007B4919">
              <w:rPr>
                <w:rFonts w:ascii="Arial" w:hAnsi="Arial" w:cs="Arial"/>
                <w:noProof w:val="0"/>
                <w14:shadow w14:blurRad="0" w14:dist="0" w14:dir="0" w14:sx="0" w14:sy="0" w14:kx="0" w14:ky="0" w14:algn="none">
                  <w14:srgbClr w14:val="000000"/>
                </w14:shadow>
              </w:rPr>
              <w:t>within 48 hours of a positive LFD result.</w:t>
            </w:r>
          </w:p>
          <w:p w14:paraId="66A33D50" w14:textId="77777777" w:rsidR="00FB38C6" w:rsidRPr="007B4919" w:rsidRDefault="00FB38C6" w:rsidP="00522EC0">
            <w:pPr>
              <w:pStyle w:val="ListParagraph"/>
              <w:widowControl/>
              <w:numPr>
                <w:ilvl w:val="0"/>
                <w:numId w:val="29"/>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7B4919">
              <w:rPr>
                <w:rFonts w:ascii="Arial" w:hAnsi="Arial" w:cs="Arial"/>
                <w:noProof w:val="0"/>
                <w14:shadow w14:blurRad="0" w14:dist="0" w14:dir="0" w14:sx="0" w14:sy="0" w14:kx="0" w14:ky="0" w14:algn="none">
                  <w14:srgbClr w14:val="000000"/>
                </w14:shadow>
              </w:rPr>
              <w:t>ONLY if a negative PCR result is provided within 72 hours of the positive LFD can the requirement to isolate be rescinded. The pupil should only return to school if they are well and have no symptoms. A bubble can be recalled if the negative PCR result is obtained within 72 hours of the positive LFD.</w:t>
            </w:r>
          </w:p>
          <w:p w14:paraId="1F741B1A"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 xml:space="preserve">You must follow this process and ensure everyone </w:t>
            </w:r>
            <w:r w:rsidR="006A054A" w:rsidRPr="006A054A">
              <w:rPr>
                <w:rFonts w:ascii="Arial" w:hAnsi="Arial" w:cs="Arial"/>
                <w:noProof w:val="0"/>
                <w:color w:val="0B0C0C"/>
                <w14:shadow w14:blurRad="0" w14:dist="0" w14:dir="0" w14:sx="0" w14:sy="0" w14:kx="0" w14:ky="0" w14:algn="none">
                  <w14:srgbClr w14:val="000000"/>
                </w14:shadow>
              </w:rPr>
              <w:t>onsite,</w:t>
            </w:r>
            <w:r w:rsidRPr="006A054A">
              <w:rPr>
                <w:rFonts w:ascii="Arial" w:hAnsi="Arial" w:cs="Arial"/>
                <w:noProof w:val="0"/>
                <w:color w:val="0B0C0C"/>
                <w14:shadow w14:blurRad="0" w14:dist="0" w14:dir="0" w14:sx="0" w14:sy="0" w14:kx="0" w14:ky="0" w14:algn="none">
                  <w14:srgbClr w14:val="000000"/>
                </w14:shadow>
              </w:rPr>
              <w:t xml:space="preserve"> or visiting is aware of it.</w:t>
            </w:r>
          </w:p>
          <w:p w14:paraId="444083A5" w14:textId="77777777" w:rsidR="00FB38C6" w:rsidRDefault="00FB38C6" w:rsidP="007B4919">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r w:rsidRPr="006A054A">
              <w:rPr>
                <w:rFonts w:ascii="Arial" w:hAnsi="Arial" w:cs="Arial"/>
                <w:b/>
                <w:bCs/>
                <w:noProof w:val="0"/>
                <w14:shadow w14:blurRad="0" w14:dist="0" w14:dir="0" w14:sx="0" w14:sy="0" w14:kx="0" w14:ky="0" w14:algn="none">
                  <w14:srgbClr w14:val="000000"/>
                </w14:shadow>
              </w:rPr>
              <w:t>Public Health England (PHE) has good evidence that routinely taking the temperature of pupils is</w:t>
            </w:r>
            <w:r w:rsidRPr="006A054A">
              <w:rPr>
                <w:rFonts w:ascii="Arial" w:hAnsi="Arial" w:cs="Arial"/>
                <w:b/>
                <w:bCs/>
                <w:noProof w:val="0"/>
                <w:u w:val="single"/>
                <w14:shadow w14:blurRad="0" w14:dist="0" w14:dir="0" w14:sx="0" w14:sy="0" w14:kx="0" w14:ky="0" w14:algn="none">
                  <w14:srgbClr w14:val="000000"/>
                </w14:shadow>
              </w:rPr>
              <w:t xml:space="preserve"> not</w:t>
            </w:r>
            <w:r w:rsidRPr="006A054A">
              <w:rPr>
                <w:rFonts w:ascii="Arial" w:hAnsi="Arial" w:cs="Arial"/>
                <w:b/>
                <w:bCs/>
                <w:noProof w:val="0"/>
                <w14:shadow w14:blurRad="0" w14:dist="0" w14:dir="0" w14:sx="0" w14:sy="0" w14:kx="0" w14:ky="0" w14:algn="none">
                  <w14:srgbClr w14:val="000000"/>
                </w14:shadow>
              </w:rPr>
              <w:t xml:space="preserve"> recommended as this is an unreliable method for identifying coronavirus (COVID-19).</w:t>
            </w:r>
          </w:p>
          <w:p w14:paraId="7A072A8D" w14:textId="77777777" w:rsidR="007B4919" w:rsidRDefault="007B4919" w:rsidP="007B4919">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7FF86CB6" w14:textId="77777777" w:rsidR="007B4919" w:rsidRDefault="007B4919" w:rsidP="007B4919">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786F8E4E" w14:textId="77777777" w:rsidR="00E70BB2" w:rsidRPr="0089651D" w:rsidRDefault="007B4919" w:rsidP="00E70BB2">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14:textOutline w14:w="0" w14:cap="flat" w14:cmpd="sng" w14:algn="ctr">
                  <w14:noFill/>
                  <w14:prstDash w14:val="solid"/>
                  <w14:round/>
                </w14:textOutline>
              </w:rPr>
            </w:pPr>
            <w:r w:rsidRPr="0089651D">
              <w:rPr>
                <w:rFonts w:ascii="Arial" w:hAnsi="Arial" w:cs="Arial"/>
                <w:noProof w:val="0"/>
                <w14:shadow w14:blurRad="0" w14:dist="0" w14:dir="0" w14:sx="0" w14:sy="0" w14:kx="0" w14:ky="0" w14:algn="none">
                  <w14:srgbClr w14:val="000000"/>
                </w14:shadow>
                <w14:textOutline w14:w="0" w14:cap="flat" w14:cmpd="sng" w14:algn="ctr">
                  <w14:noFill/>
                  <w14:prstDash w14:val="solid"/>
                  <w14:round/>
                </w14:textOutline>
              </w:rPr>
              <w:t xml:space="preserve">Positive cases of COVID-19 are genome sequenced. This process is helping us across the country to identify different COVID -19 variants. Viruses mutate and change over time. </w:t>
            </w:r>
            <w:r w:rsidR="00815855" w:rsidRPr="0089651D">
              <w:rPr>
                <w:rFonts w:ascii="Arial" w:hAnsi="Arial" w:cs="Arial"/>
                <w14:shadow w14:blurRad="0" w14:dist="0" w14:dir="0" w14:sx="0" w14:sy="0" w14:kx="0" w14:ky="0" w14:algn="none">
                  <w14:srgbClr w14:val="000000"/>
                </w14:shadow>
                <w14:textOutline w14:w="0" w14:cap="flat" w14:cmpd="sng" w14:algn="ctr">
                  <w14:noFill/>
                  <w14:prstDash w14:val="solid"/>
                  <w14:round/>
                </w14:textOutline>
              </w:rPr>
              <w:t xml:space="preserve">It is important that we monitor these mutations and in some cases investigate them further so as to ensure that we continue to do all that we can to reduce transmission of COVID-19 in the city and the country. The current dominant COVID-19 variant in Sheffield is the B.1.1.7 (also known as the Kent) variant. Schools </w:t>
            </w:r>
            <w:r w:rsidR="00815855" w:rsidRPr="0089651D">
              <w:rPr>
                <w:rFonts w:ascii="Arial" w:hAnsi="Arial" w:cs="Arial"/>
                <w14:shadow w14:blurRad="0" w14:dist="0" w14:dir="0" w14:sx="0" w14:sy="0" w14:kx="0" w14:ky="0" w14:algn="none">
                  <w14:srgbClr w14:val="000000"/>
                </w14:shadow>
                <w14:textOutline w14:w="0" w14:cap="flat" w14:cmpd="sng" w14:algn="ctr">
                  <w14:noFill/>
                  <w14:prstDash w14:val="solid"/>
                  <w14:round/>
                </w14:textOutline>
              </w:rPr>
              <w:lastRenderedPageBreak/>
              <w:t>will be informed where the sequencing process has confirmed that you have had two or more positive COVID-19 cases within 10 days that are not the Kent variant</w:t>
            </w:r>
            <w:r w:rsidR="00CA7F1D">
              <w:rPr>
                <w:rFonts w:ascii="Arial" w:hAnsi="Arial" w:cs="Arial"/>
                <w14:shadow w14:blurRad="0" w14:dist="0" w14:dir="0" w14:sx="0" w14:sy="0" w14:kx="0" w14:ky="0" w14:algn="none">
                  <w14:srgbClr w14:val="000000"/>
                </w14:shadow>
                <w14:textOutline w14:w="0" w14:cap="flat" w14:cmpd="sng" w14:algn="ctr">
                  <w14:noFill/>
                  <w14:prstDash w14:val="solid"/>
                  <w14:round/>
                </w14:textOutline>
              </w:rPr>
              <w:t>.</w:t>
            </w:r>
            <w:r w:rsidRPr="0089651D">
              <w:rPr>
                <w:rFonts w:ascii="Arial" w:hAnsi="Arial" w:cs="Arial"/>
                <w:noProof w:val="0"/>
                <w14:shadow w14:blurRad="0" w14:dist="0" w14:dir="0" w14:sx="0" w14:sy="0" w14:kx="0" w14:ky="0" w14:algn="none">
                  <w14:srgbClr w14:val="000000"/>
                </w14:shadow>
                <w14:textOutline w14:w="0" w14:cap="flat" w14:cmpd="sng" w14:algn="ctr">
                  <w14:noFill/>
                  <w14:prstDash w14:val="solid"/>
                  <w14:round/>
                </w14:textOutline>
              </w:rPr>
              <w:t xml:space="preserve"> The purpose of informing </w:t>
            </w:r>
            <w:r w:rsidR="00815855" w:rsidRPr="0089651D">
              <w:rPr>
                <w:rFonts w:ascii="Arial" w:hAnsi="Arial" w:cs="Arial"/>
                <w:noProof w:val="0"/>
                <w14:shadow w14:blurRad="0" w14:dist="0" w14:dir="0" w14:sx="0" w14:sy="0" w14:kx="0" w14:ky="0" w14:algn="none">
                  <w14:srgbClr w14:val="000000"/>
                </w14:shadow>
                <w14:textOutline w14:w="0" w14:cap="flat" w14:cmpd="sng" w14:algn="ctr">
                  <w14:noFill/>
                  <w14:prstDash w14:val="solid"/>
                  <w14:round/>
                </w14:textOutline>
              </w:rPr>
              <w:t>the school</w:t>
            </w:r>
            <w:r w:rsidRPr="0089651D">
              <w:rPr>
                <w:rFonts w:ascii="Arial" w:hAnsi="Arial" w:cs="Arial"/>
                <w:noProof w:val="0"/>
                <w14:shadow w14:blurRad="0" w14:dist="0" w14:dir="0" w14:sx="0" w14:sy="0" w14:kx="0" w14:ky="0" w14:algn="none">
                  <w14:srgbClr w14:val="000000"/>
                </w14:shadow>
                <w14:textOutline w14:w="0" w14:cap="flat" w14:cmpd="sng" w14:algn="ctr">
                  <w14:noFill/>
                  <w14:prstDash w14:val="solid"/>
                  <w14:round/>
                </w14:textOutline>
              </w:rPr>
              <w:t xml:space="preserve"> is to keep you up to date with the epidemiology of the virus in your setting and also to ask you to continue to put in place all the COVID-19 secure measures that you are already familiar with. Whilst the interventions remain the same to manage all variants it is extremely important when a different/new variant is identified that you strictly implement COVID-19 secure measures</w:t>
            </w:r>
            <w:r w:rsidR="00E70BB2" w:rsidRPr="0089651D">
              <w:rPr>
                <w:rFonts w:ascii="Arial" w:hAnsi="Arial" w:cs="Arial"/>
                <w:noProof w:val="0"/>
                <w14:shadow w14:blurRad="0" w14:dist="0" w14:dir="0" w14:sx="0" w14:sy="0" w14:kx="0" w14:ky="0" w14:algn="none">
                  <w14:srgbClr w14:val="000000"/>
                </w14:shadow>
                <w14:textOutline w14:w="0" w14:cap="flat" w14:cmpd="sng" w14:algn="ctr">
                  <w14:noFill/>
                  <w14:prstDash w14:val="solid"/>
                  <w14:round/>
                </w14:textOutline>
              </w:rPr>
              <w:t xml:space="preserve">. There are no new additional measures to put in place we just need to make sure that people in your setting follow the standard measures as closely as possible. We also ask you to be extremely thorough with the contact tracing that you undertake if you have any further positive cases. </w:t>
            </w:r>
          </w:p>
          <w:p w14:paraId="6AB340D7" w14:textId="77777777" w:rsidR="007B4919" w:rsidRPr="007B4919" w:rsidRDefault="007B4919" w:rsidP="007B4919">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79CB77B5"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p>
          <w:p w14:paraId="0DBC4169"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p>
          <w:p w14:paraId="0A2606EE" w14:textId="77777777" w:rsidR="00FB38C6" w:rsidRPr="006A054A" w:rsidRDefault="00FB38C6" w:rsidP="007B4919">
            <w:pPr>
              <w:pStyle w:val="NoSpacing"/>
              <w:rPr>
                <w:rFonts w:ascii="Arial" w:hAnsi="Arial" w:cs="Arial"/>
                <w:sz w:val="20"/>
                <w:szCs w:val="20"/>
              </w:rPr>
            </w:pPr>
          </w:p>
          <w:p w14:paraId="6FE48B42" w14:textId="77777777" w:rsidR="00FB38C6" w:rsidRPr="006A054A" w:rsidRDefault="00FB38C6" w:rsidP="007B4919">
            <w:pPr>
              <w:pStyle w:val="NoSpacing"/>
              <w:rPr>
                <w:rFonts w:ascii="Arial" w:hAnsi="Arial" w:cs="Arial"/>
                <w:sz w:val="20"/>
                <w:szCs w:val="20"/>
              </w:rPr>
            </w:pPr>
          </w:p>
        </w:tc>
        <w:tc>
          <w:tcPr>
            <w:tcW w:w="5528" w:type="dxa"/>
          </w:tcPr>
          <w:p w14:paraId="2DBF6906"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lastRenderedPageBreak/>
              <w:t>Anyone told to isolate by NHS Test and Trace or by their public health protection team has a legal obligation to self-isolate, but you may leave home to avoid injury or illness or to escape the risk of harm. More information can be found on </w:t>
            </w:r>
            <w:hyperlink r:id="rId21"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NHS Test and Trace: how it works</w:t>
              </w:r>
            </w:hyperlink>
            <w:r w:rsidRPr="006A054A">
              <w:rPr>
                <w:rFonts w:ascii="Arial" w:hAnsi="Arial" w:cs="Arial"/>
                <w:noProof w:val="0"/>
                <w:color w:val="0B0C0C"/>
                <w14:shadow w14:blurRad="0" w14:dist="0" w14:dir="0" w14:sx="0" w14:sy="0" w14:kx="0" w14:ky="0" w14:algn="none">
                  <w14:srgbClr w14:val="000000"/>
                </w14:shadow>
              </w:rPr>
              <w:t>.</w:t>
            </w:r>
          </w:p>
          <w:p w14:paraId="232CE35F"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If anyone in school develops a new and continuous cough or a high temperature, or has a loss of, or change in, their normal sense of taste or smell (anosmia), you must:</w:t>
            </w:r>
          </w:p>
          <w:p w14:paraId="0C1B8556" w14:textId="77777777" w:rsidR="00FB38C6" w:rsidRPr="006A054A" w:rsidRDefault="00FB38C6" w:rsidP="00522EC0">
            <w:pPr>
              <w:pStyle w:val="ListParagraph"/>
              <w:widowControl/>
              <w:numPr>
                <w:ilvl w:val="0"/>
                <w:numId w:val="12"/>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send them home to begin isolation - the isolation period includes the day the symptoms started and the next 10 full days</w:t>
            </w:r>
          </w:p>
          <w:p w14:paraId="16D6F535" w14:textId="77777777" w:rsidR="00FB38C6" w:rsidRPr="006A054A" w:rsidRDefault="00FB38C6" w:rsidP="00522EC0">
            <w:pPr>
              <w:pStyle w:val="ListParagraph"/>
              <w:widowControl/>
              <w:numPr>
                <w:ilvl w:val="0"/>
                <w:numId w:val="12"/>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advise them to follow the </w:t>
            </w:r>
            <w:hyperlink r:id="rId22"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guidance for households with possible or confirmed coronavirus (COVID-19) infection</w:t>
              </w:r>
            </w:hyperlink>
          </w:p>
          <w:p w14:paraId="4F89B83C" w14:textId="77777777" w:rsidR="00FB38C6" w:rsidRPr="006A054A" w:rsidRDefault="00FB38C6" w:rsidP="00522EC0">
            <w:pPr>
              <w:pStyle w:val="ListParagraph"/>
              <w:widowControl/>
              <w:numPr>
                <w:ilvl w:val="0"/>
                <w:numId w:val="12"/>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advise them to </w:t>
            </w:r>
            <w:hyperlink r:id="rId23"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arrange to have a test</w:t>
              </w:r>
            </w:hyperlink>
            <w:r w:rsidRPr="006A054A">
              <w:rPr>
                <w:rFonts w:ascii="Arial" w:hAnsi="Arial" w:cs="Arial"/>
                <w:noProof w:val="0"/>
                <w:color w:val="0B0C0C"/>
                <w14:shadow w14:blurRad="0" w14:dist="0" w14:dir="0" w14:sx="0" w14:sy="0" w14:kx="0" w14:ky="0" w14:algn="none">
                  <w14:srgbClr w14:val="000000"/>
                </w14:shadow>
              </w:rPr>
              <w:t> as soon as possible to see if they have coronavirus (COVID-19)</w:t>
            </w:r>
          </w:p>
          <w:p w14:paraId="716DC8A9"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 xml:space="preserve">Other members of their household (including any siblings and members of their support or childcare bubble if they have one) should self-isolate. </w:t>
            </w:r>
          </w:p>
          <w:p w14:paraId="1BB7E6B2"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p>
          <w:p w14:paraId="7919F255"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Their isolation period includes the day symptoms started for the first person in their household, or the day their test was taken if they did not have symptoms, whether this was a </w:t>
            </w:r>
            <w:hyperlink r:id="rId24" w:anchor="tests-for-covid-19"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Lateral Flow Device (LFD) or Polymerase Chain Reaction (PCR) test</w:t>
              </w:r>
            </w:hyperlink>
            <w:r w:rsidRPr="006A054A">
              <w:rPr>
                <w:rFonts w:ascii="Arial" w:hAnsi="Arial" w:cs="Arial"/>
                <w:noProof w:val="0"/>
                <w:color w:val="0B0C0C"/>
                <w14:shadow w14:blurRad="0" w14:dist="0" w14:dir="0" w14:sx="0" w14:sy="0" w14:kx="0" w14:ky="0" w14:algn="none">
                  <w14:srgbClr w14:val="000000"/>
                </w14:shadow>
              </w:rPr>
              <w:t xml:space="preserve">), and the next 10 full days. </w:t>
            </w:r>
          </w:p>
          <w:p w14:paraId="7372A581"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p>
          <w:p w14:paraId="1044452B"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It remains essential that anyone who gets a positive result from an LFD result self-isolates immediately, as must other members of their household, while they get a confirmatory PCR test.</w:t>
            </w:r>
          </w:p>
          <w:p w14:paraId="261E4D7A"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lastRenderedPageBreak/>
              <w:t>If a member of the household starts to display symptoms while self-isolating, they will need to restart the 10-day isolation period and book a test.</w:t>
            </w:r>
          </w:p>
          <w:p w14:paraId="738F0667"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If anyone tests positive whilst not experiencing symptoms, but develops symptoms during the isolation period, they must restart the 10-day isolation period from the day they developed symptoms.</w:t>
            </w:r>
          </w:p>
          <w:p w14:paraId="50F58964"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In non-residential schools, if a pupil displays coronavirus (COVID-19) symptoms, or has a positive test, while at their school they should avoid using public transport and, wherever possible, be collected by a member of their family or household.</w:t>
            </w:r>
          </w:p>
          <w:p w14:paraId="76A4916C"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In exceptional circumstances, if parents or carers cannot arrange to have their child collected, if it is age-appropriate and safe to do so the child should walk, cycle or scoot home following a positive test result. 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p w14:paraId="226BE31C"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p>
          <w:p w14:paraId="1FF45ADA"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If a pupil is awaiting collection:</w:t>
            </w:r>
          </w:p>
          <w:p w14:paraId="7C4E2114" w14:textId="77777777" w:rsidR="00FB38C6" w:rsidRPr="006A054A" w:rsidRDefault="00FB38C6" w:rsidP="00522EC0">
            <w:pPr>
              <w:pStyle w:val="ListParagraph"/>
              <w:widowControl/>
              <w:numPr>
                <w:ilvl w:val="0"/>
                <w:numId w:val="13"/>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they should be moved, if possible, to a room where they can be isolated behind a closed door, depending on the age and needs of the pupil, with appropriate adult supervision if required</w:t>
            </w:r>
          </w:p>
          <w:p w14:paraId="5C57EBD5" w14:textId="77777777" w:rsidR="00FB38C6" w:rsidRPr="006A054A" w:rsidRDefault="00FB38C6" w:rsidP="00522EC0">
            <w:pPr>
              <w:pStyle w:val="ListParagraph"/>
              <w:widowControl/>
              <w:numPr>
                <w:ilvl w:val="0"/>
                <w:numId w:val="13"/>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a window should be opened for fresh air ventilation if it is safe to do so</w:t>
            </w:r>
          </w:p>
          <w:p w14:paraId="33FF360D" w14:textId="77777777" w:rsidR="00FB38C6" w:rsidRPr="006A054A" w:rsidRDefault="00FB38C6" w:rsidP="00522EC0">
            <w:pPr>
              <w:pStyle w:val="ListParagraph"/>
              <w:widowControl/>
              <w:numPr>
                <w:ilvl w:val="0"/>
                <w:numId w:val="13"/>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if it is not possible to isolate them, move them to an area which is at least 2 metres away from other people</w:t>
            </w:r>
          </w:p>
          <w:p w14:paraId="60C96B3C" w14:textId="77777777" w:rsidR="00FB38C6" w:rsidRPr="006A054A" w:rsidRDefault="00FB38C6" w:rsidP="00522EC0">
            <w:pPr>
              <w:pStyle w:val="ListParagraph"/>
              <w:widowControl/>
              <w:numPr>
                <w:ilvl w:val="0"/>
                <w:numId w:val="13"/>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 xml:space="preserve">if they need to go to the bathroom while waiting to be collected, they should use a separate bathroom if possible - the bathroom must be cleaned and </w:t>
            </w:r>
            <w:r w:rsidRPr="006A054A">
              <w:rPr>
                <w:rFonts w:ascii="Arial" w:hAnsi="Arial" w:cs="Arial"/>
                <w:noProof w:val="0"/>
                <w:color w:val="0B0C0C"/>
                <w14:shadow w14:blurRad="0" w14:dist="0" w14:dir="0" w14:sx="0" w14:sy="0" w14:kx="0" w14:ky="0" w14:algn="none">
                  <w14:srgbClr w14:val="000000"/>
                </w14:shadow>
              </w:rPr>
              <w:lastRenderedPageBreak/>
              <w:t>disinfected using standard cleaning products before being used by anyone else</w:t>
            </w:r>
          </w:p>
          <w:p w14:paraId="2A23C6D2" w14:textId="77777777" w:rsidR="00FB38C6" w:rsidRPr="006A054A" w:rsidRDefault="00FB38C6" w:rsidP="00522EC0">
            <w:pPr>
              <w:pStyle w:val="ListParagraph"/>
              <w:widowControl/>
              <w:numPr>
                <w:ilvl w:val="0"/>
                <w:numId w:val="13"/>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personal protective equipment (PPE) must be worn by staff caring for the pupil while they await collection if a distance of 2 metres cannot be maintained (such as for a very young child or a child with complex needs) - more information on PPE use can be found in the </w:t>
            </w:r>
            <w:hyperlink r:id="rId25"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safe working in education, childcare and children’s social care settings</w:t>
              </w:r>
            </w:hyperlink>
            <w:r w:rsidRPr="006A054A">
              <w:rPr>
                <w:rFonts w:ascii="Arial" w:hAnsi="Arial" w:cs="Arial"/>
                <w:noProof w:val="0"/>
                <w:color w:val="0B0C0C"/>
                <w14:shadow w14:blurRad="0" w14:dist="0" w14:dir="0" w14:sx="0" w14:sy="0" w14:kx="0" w14:ky="0" w14:algn="none">
                  <w14:srgbClr w14:val="000000"/>
                </w14:shadow>
              </w:rPr>
              <w:t> guidance</w:t>
            </w:r>
          </w:p>
          <w:p w14:paraId="398F40F4"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In an emergency, call 999 if someone is seriously ill or injured or their life is at risk. Anyone with coronavirus (COVID-19) symptoms should not visit the GP, pharmacy, urgent care centre or a hospital, unless advised to.</w:t>
            </w:r>
          </w:p>
          <w:p w14:paraId="47BBA23D" w14:textId="77777777" w:rsidR="00FB38C6" w:rsidRPr="006A054A" w:rsidRDefault="00FB38C6" w:rsidP="007B4919">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If a pupil in a boarding school shows symptom, they should initially self-isolate in their residential setting household. Most will benefit from self-isolating in their boarding house so that their usual support can continue. Others will benefit more from self-isolating in their home.</w:t>
            </w:r>
          </w:p>
          <w:p w14:paraId="044BD096"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The individual should not use public transport if they are symptomatic. If arranging their return to their family home to isolate, schools should follow advice on transport arrangements in the </w:t>
            </w:r>
            <w:hyperlink r:id="rId26"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safe working in education, childcare and children’s social care settings</w:t>
              </w:r>
            </w:hyperlink>
            <w:r w:rsidRPr="006A054A">
              <w:rPr>
                <w:rFonts w:ascii="Arial" w:hAnsi="Arial" w:cs="Arial"/>
                <w:noProof w:val="0"/>
                <w:color w:val="0B0C0C"/>
                <w14:shadow w14:blurRad="0" w14:dist="0" w14:dir="0" w14:sx="0" w14:sy="0" w14:kx="0" w14:ky="0" w14:algn="none">
                  <w14:srgbClr w14:val="000000"/>
                </w14:shadow>
              </w:rPr>
              <w:t> guidance.</w:t>
            </w:r>
          </w:p>
          <w:p w14:paraId="6B8DB679" w14:textId="77777777" w:rsidR="00FB38C6" w:rsidRPr="006A054A" w:rsidRDefault="00FB38C6"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A054A">
              <w:rPr>
                <w:rFonts w:ascii="Arial" w:hAnsi="Arial" w:cs="Arial"/>
                <w:noProof w:val="0"/>
                <w:color w:val="0B0C0C"/>
                <w14:shadow w14:blurRad="0" w14:dist="0" w14:dir="0" w14:sx="0" w14:sy="0" w14:kx="0" w14:ky="0" w14:algn="none">
                  <w14:srgbClr w14:val="000000"/>
                </w14:shadow>
              </w:rPr>
              <w:t>Further information is available on how to </w:t>
            </w:r>
            <w:hyperlink r:id="rId27" w:anchor="manage-confirmed-cases-of-coronavirus-covid-19-amongst-the-school-community" w:history="1">
              <w:r w:rsidRPr="006A054A">
                <w:rPr>
                  <w:rFonts w:ascii="Arial" w:hAnsi="Arial" w:cs="Arial"/>
                  <w:noProof w:val="0"/>
                  <w:color w:val="1D70B8"/>
                  <w:u w:val="single"/>
                  <w:bdr w:val="none" w:sz="0" w:space="0" w:color="auto" w:frame="1"/>
                  <w14:shadow w14:blurRad="0" w14:dist="0" w14:dir="0" w14:sx="0" w14:sy="0" w14:kx="0" w14:ky="0" w14:algn="none">
                    <w14:srgbClr w14:val="000000"/>
                  </w14:shadow>
                </w:rPr>
                <w:t>manage and report confirmed cases of coronavirus (COVID-19) amongst the school community</w:t>
              </w:r>
            </w:hyperlink>
            <w:r w:rsidRPr="006A054A">
              <w:rPr>
                <w:rFonts w:ascii="Arial" w:hAnsi="Arial" w:cs="Arial"/>
                <w:noProof w:val="0"/>
                <w:color w:val="0B0C0C"/>
                <w14:shadow w14:blurRad="0" w14:dist="0" w14:dir="0" w14:sx="0" w14:sy="0" w14:kx="0" w14:ky="0" w14:algn="none">
                  <w14:srgbClr w14:val="000000"/>
                </w14:shadow>
              </w:rPr>
              <w:t>.</w:t>
            </w:r>
          </w:p>
          <w:p w14:paraId="369E31B3" w14:textId="77777777" w:rsidR="00FB38C6" w:rsidRPr="006A054A" w:rsidRDefault="00FB38C6" w:rsidP="007B4919">
            <w:pPr>
              <w:pStyle w:val="Default"/>
              <w:rPr>
                <w:color w:val="7030A0"/>
                <w:sz w:val="20"/>
                <w:szCs w:val="20"/>
              </w:rPr>
            </w:pPr>
          </w:p>
        </w:tc>
        <w:tc>
          <w:tcPr>
            <w:tcW w:w="2127" w:type="dxa"/>
            <w:shd w:val="clear" w:color="auto" w:fill="auto"/>
          </w:tcPr>
          <w:p w14:paraId="6DE56FAC" w14:textId="77777777" w:rsidR="00FB38C6" w:rsidRDefault="004B2D3D"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075DDB">
              <w:rPr>
                <w:rFonts w:ascii="Arial" w:hAnsi="Arial" w:cs="Arial"/>
                <w:noProof w:val="0"/>
                <w:color w:val="0B0C0C"/>
                <w14:shadow w14:blurRad="0" w14:dist="0" w14:dir="0" w14:sx="0" w14:sy="0" w14:kx="0" w14:ky="0" w14:algn="none">
                  <w14:srgbClr w14:val="000000"/>
                </w14:shadow>
              </w:rPr>
              <w:lastRenderedPageBreak/>
              <w:t>Staff and pupils will follow the</w:t>
            </w:r>
            <w:r w:rsidR="00075DDB" w:rsidRPr="00075DDB">
              <w:rPr>
                <w:rFonts w:ascii="Arial" w:hAnsi="Arial" w:cs="Arial"/>
                <w:noProof w:val="0"/>
                <w:color w:val="0B0C0C"/>
                <w14:shadow w14:blurRad="0" w14:dist="0" w14:dir="0" w14:sx="0" w14:sy="0" w14:kx="0" w14:ky="0" w14:algn="none">
                  <w14:srgbClr w14:val="000000"/>
                </w14:shadow>
              </w:rPr>
              <w:t xml:space="preserve"> coronavirus guidance in regards to not coming into school if they have one or more coronavirus symptom. </w:t>
            </w:r>
          </w:p>
          <w:p w14:paraId="15FA1CE9" w14:textId="77777777" w:rsidR="00683871" w:rsidRDefault="00683871" w:rsidP="007B4919">
            <w:pPr>
              <w:widowControl/>
              <w:shd w:val="clear" w:color="auto" w:fill="FFFFFF"/>
              <w:overflowPunct/>
              <w:autoSpaceDE/>
              <w:autoSpaceDN/>
              <w:adjustRightInd/>
              <w:rPr>
                <w:rFonts w:ascii="Arial" w:hAnsi="Arial" w:cs="Arial"/>
                <w:noProof w:val="0"/>
                <w:color w:val="0B0C0C"/>
                <w:highlight w:val="yellow"/>
                <w14:shadow w14:blurRad="0" w14:dist="0" w14:dir="0" w14:sx="0" w14:sy="0" w14:kx="0" w14:ky="0" w14:algn="none">
                  <w14:srgbClr w14:val="000000"/>
                </w14:shadow>
              </w:rPr>
            </w:pPr>
          </w:p>
          <w:p w14:paraId="3733E133" w14:textId="77777777" w:rsidR="00467BF5" w:rsidRDefault="00683871"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683871">
              <w:rPr>
                <w:rFonts w:ascii="Arial" w:hAnsi="Arial" w:cs="Arial"/>
                <w:noProof w:val="0"/>
                <w:color w:val="0B0C0C"/>
                <w14:shadow w14:blurRad="0" w14:dist="0" w14:dir="0" w14:sx="0" w14:sy="0" w14:kx="0" w14:ky="0" w14:algn="none">
                  <w14:srgbClr w14:val="000000"/>
                </w14:shadow>
              </w:rPr>
              <w:t>They will not attend for at least 10 day</w:t>
            </w:r>
            <w:r w:rsidR="004A7CBD">
              <w:rPr>
                <w:rFonts w:ascii="Arial" w:hAnsi="Arial" w:cs="Arial"/>
                <w:noProof w:val="0"/>
                <w:color w:val="0B0C0C"/>
                <w14:shadow w14:blurRad="0" w14:dist="0" w14:dir="0" w14:sx="0" w14:sy="0" w14:kx="0" w14:ky="0" w14:algn="none">
                  <w14:srgbClr w14:val="000000"/>
                </w14:shadow>
              </w:rPr>
              <w:t>s</w:t>
            </w:r>
            <w:r w:rsidRPr="00683871">
              <w:rPr>
                <w:rFonts w:ascii="Arial" w:hAnsi="Arial" w:cs="Arial"/>
                <w:noProof w:val="0"/>
                <w:color w:val="0B0C0C"/>
                <w14:shadow w14:blurRad="0" w14:dist="0" w14:dir="0" w14:sx="0" w14:sy="0" w14:kx="0" w14:ky="0" w14:algn="none">
                  <w14:srgbClr w14:val="000000"/>
                </w14:shadow>
              </w:rPr>
              <w:t xml:space="preserve"> after the start of their symptoms, the test date </w:t>
            </w:r>
            <w:r>
              <w:rPr>
                <w:rFonts w:ascii="Arial" w:hAnsi="Arial" w:cs="Arial"/>
                <w:noProof w:val="0"/>
                <w:color w:val="0B0C0C"/>
                <w14:shadow w14:blurRad="0" w14:dist="0" w14:dir="0" w14:sx="0" w14:sy="0" w14:kx="0" w14:ky="0" w14:algn="none">
                  <w14:srgbClr w14:val="000000"/>
                </w14:shadow>
              </w:rPr>
              <w:t>if they</w:t>
            </w:r>
            <w:r w:rsidRPr="00683871">
              <w:rPr>
                <w:rFonts w:ascii="Arial" w:hAnsi="Arial" w:cs="Arial"/>
                <w:noProof w:val="0"/>
                <w:color w:val="0B0C0C"/>
                <w14:shadow w14:blurRad="0" w14:dist="0" w14:dir="0" w14:sx="0" w14:sy="0" w14:kx="0" w14:ky="0" w14:algn="none">
                  <w14:srgbClr w14:val="000000"/>
                </w14:shadow>
              </w:rPr>
              <w:t xml:space="preserve"> did not have any symptoms but have had a positive LFD or PCR.</w:t>
            </w:r>
          </w:p>
          <w:p w14:paraId="5C53311A" w14:textId="77777777" w:rsidR="00467BF5" w:rsidRDefault="00467BF5" w:rsidP="007B4919">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p>
          <w:p w14:paraId="7E8F8889" w14:textId="77777777" w:rsidR="00683871" w:rsidRPr="005677DA" w:rsidRDefault="00467BF5" w:rsidP="007B4919">
            <w:pPr>
              <w:widowControl/>
              <w:shd w:val="clear" w:color="auto" w:fill="FFFFFF"/>
              <w:overflowPunct/>
              <w:autoSpaceDE/>
              <w:autoSpaceDN/>
              <w:adjustRightInd/>
              <w:rPr>
                <w:rFonts w:ascii="Arial" w:hAnsi="Arial" w:cs="Arial"/>
                <w:noProof w:val="0"/>
                <w:color w:val="0B0C0C"/>
                <w:highlight w:val="yellow"/>
                <w14:shadow w14:blurRad="0" w14:dist="0" w14:dir="0" w14:sx="0" w14:sy="0" w14:kx="0" w14:ky="0" w14:algn="none">
                  <w14:srgbClr w14:val="000000"/>
                </w14:shadow>
              </w:rPr>
            </w:pPr>
            <w:r>
              <w:rPr>
                <w:rFonts w:ascii="Arial" w:hAnsi="Arial" w:cs="Arial"/>
                <w:noProof w:val="0"/>
                <w:color w:val="0B0C0C"/>
                <w14:shadow w14:blurRad="0" w14:dist="0" w14:dir="0" w14:sx="0" w14:sy="0" w14:kx="0" w14:ky="0" w14:algn="none">
                  <w14:srgbClr w14:val="000000"/>
                </w14:shadow>
              </w:rPr>
              <w:t xml:space="preserve">School will follow the additional control measures as advised. </w:t>
            </w:r>
            <w:r w:rsidR="00683871" w:rsidRPr="00683871">
              <w:rPr>
                <w:rFonts w:ascii="Arial" w:hAnsi="Arial" w:cs="Arial"/>
                <w:noProof w:val="0"/>
                <w:color w:val="0B0C0C"/>
                <w14:shadow w14:blurRad="0" w14:dist="0" w14:dir="0" w14:sx="0" w14:sy="0" w14:kx="0" w14:ky="0" w14:algn="none">
                  <w14:srgbClr w14:val="000000"/>
                </w14:shadow>
              </w:rPr>
              <w:t xml:space="preserve"> </w:t>
            </w:r>
          </w:p>
        </w:tc>
      </w:tr>
    </w:tbl>
    <w:p w14:paraId="3CD1E8A8" w14:textId="77777777" w:rsidR="005B2F94" w:rsidRDefault="005B2F94">
      <w:pPr>
        <w:widowControl/>
        <w:overflowPunct/>
        <w:autoSpaceDE/>
        <w:autoSpaceDN/>
        <w:adjustRightInd/>
        <w:spacing w:after="160" w:line="259" w:lineRule="auto"/>
        <w:rPr>
          <w:rFonts w:ascii="Arial" w:hAnsi="Arial" w:cs="Arial"/>
          <w:b/>
          <w:color w:val="00B050"/>
          <w:sz w:val="24"/>
          <w:szCs w:val="24"/>
        </w:rPr>
      </w:pPr>
      <w:r>
        <w:rPr>
          <w:rFonts w:ascii="Arial" w:hAnsi="Arial" w:cs="Arial"/>
          <w:b/>
          <w:color w:val="00B050"/>
          <w:sz w:val="24"/>
          <w:szCs w:val="24"/>
        </w:rPr>
        <w:lastRenderedPageBreak/>
        <w:br w:type="page"/>
      </w:r>
    </w:p>
    <w:p w14:paraId="5BD756E3" w14:textId="77777777" w:rsidR="003924E1" w:rsidRDefault="003924E1" w:rsidP="003924E1">
      <w:pPr>
        <w:rPr>
          <w:rFonts w:ascii="Arial" w:hAnsi="Arial" w:cs="Arial"/>
          <w:b/>
          <w:color w:val="00B050"/>
          <w:sz w:val="24"/>
          <w:szCs w:val="24"/>
        </w:rPr>
      </w:pPr>
      <w:r>
        <w:rPr>
          <w:rFonts w:ascii="Arial" w:hAnsi="Arial" w:cs="Arial"/>
          <w:b/>
          <w:color w:val="00B050"/>
          <w:sz w:val="24"/>
          <w:szCs w:val="24"/>
        </w:rPr>
        <w:lastRenderedPageBreak/>
        <w:t>Section 2 – Key Public Health Infection Control Messages and Mitigation in Schools</w:t>
      </w:r>
    </w:p>
    <w:bookmarkEnd w:id="1"/>
    <w:p w14:paraId="6F2D24D8" w14:textId="77777777" w:rsidR="003924E1" w:rsidRDefault="003924E1" w:rsidP="003924E1">
      <w:pPr>
        <w:rPr>
          <w:rFonts w:ascii="Arial" w:hAnsi="Arial" w:cs="Arial"/>
          <w:b/>
          <w:color w:val="00B050"/>
          <w:sz w:val="24"/>
          <w:szCs w:val="24"/>
        </w:rPr>
      </w:pPr>
    </w:p>
    <w:tbl>
      <w:tblPr>
        <w:tblStyle w:val="TableGrid"/>
        <w:tblW w:w="15764" w:type="dxa"/>
        <w:tblInd w:w="-34" w:type="dxa"/>
        <w:tblLayout w:type="fixed"/>
        <w:tblLook w:val="04A0" w:firstRow="1" w:lastRow="0" w:firstColumn="1" w:lastColumn="0" w:noHBand="0" w:noVBand="1"/>
      </w:tblPr>
      <w:tblGrid>
        <w:gridCol w:w="1305"/>
        <w:gridCol w:w="1276"/>
        <w:gridCol w:w="1417"/>
        <w:gridCol w:w="4111"/>
        <w:gridCol w:w="5528"/>
        <w:gridCol w:w="2127"/>
      </w:tblGrid>
      <w:tr w:rsidR="00B968EC" w:rsidRPr="005A5462" w14:paraId="0BC7B66F" w14:textId="77777777" w:rsidTr="001F27D0">
        <w:trPr>
          <w:trHeight w:val="628"/>
        </w:trPr>
        <w:tc>
          <w:tcPr>
            <w:tcW w:w="1305" w:type="dxa"/>
            <w:shd w:val="clear" w:color="auto" w:fill="D0CECE" w:themeFill="background2" w:themeFillShade="E6"/>
          </w:tcPr>
          <w:p w14:paraId="31EB5F44" w14:textId="77777777" w:rsidR="00B968EC" w:rsidRPr="005A5462" w:rsidRDefault="00B968EC" w:rsidP="001F27D0">
            <w:pPr>
              <w:pStyle w:val="NoSpacing"/>
              <w:rPr>
                <w:rFonts w:ascii="Arial" w:hAnsi="Arial" w:cs="Arial"/>
                <w:b/>
                <w:color w:val="00B050"/>
              </w:rPr>
            </w:pPr>
            <w:r>
              <w:br w:type="page"/>
            </w:r>
            <w:r w:rsidRPr="005A5462">
              <w:rPr>
                <w:rFonts w:ascii="Arial" w:hAnsi="Arial" w:cs="Arial"/>
                <w:b/>
                <w:color w:val="00B050"/>
              </w:rPr>
              <w:t>Potential Hazard</w:t>
            </w:r>
          </w:p>
        </w:tc>
        <w:tc>
          <w:tcPr>
            <w:tcW w:w="1276" w:type="dxa"/>
            <w:shd w:val="clear" w:color="auto" w:fill="D0CECE" w:themeFill="background2" w:themeFillShade="E6"/>
          </w:tcPr>
          <w:p w14:paraId="2DB283A7" w14:textId="77777777" w:rsidR="00B968EC" w:rsidRPr="005A5462" w:rsidRDefault="00B968EC" w:rsidP="001F27D0">
            <w:pPr>
              <w:pStyle w:val="NoSpacing"/>
              <w:rPr>
                <w:rFonts w:ascii="Arial" w:hAnsi="Arial" w:cs="Arial"/>
                <w:b/>
                <w:color w:val="00B050"/>
              </w:rPr>
            </w:pPr>
            <w:r w:rsidRPr="005A5462">
              <w:rPr>
                <w:rFonts w:ascii="Arial" w:hAnsi="Arial" w:cs="Arial"/>
                <w:b/>
                <w:color w:val="00B050"/>
              </w:rPr>
              <w:t>Risk</w:t>
            </w:r>
          </w:p>
        </w:tc>
        <w:tc>
          <w:tcPr>
            <w:tcW w:w="1417" w:type="dxa"/>
            <w:shd w:val="clear" w:color="auto" w:fill="D0CECE" w:themeFill="background2" w:themeFillShade="E6"/>
          </w:tcPr>
          <w:p w14:paraId="3471703D" w14:textId="77777777" w:rsidR="00B968EC" w:rsidRPr="005A5462" w:rsidRDefault="00B968EC" w:rsidP="001F27D0">
            <w:pPr>
              <w:pStyle w:val="NoSpacing"/>
              <w:rPr>
                <w:rFonts w:ascii="Arial" w:hAnsi="Arial" w:cs="Arial"/>
                <w:b/>
                <w:color w:val="00B050"/>
              </w:rPr>
            </w:pPr>
            <w:r w:rsidRPr="005A5462">
              <w:rPr>
                <w:rFonts w:ascii="Arial" w:hAnsi="Arial" w:cs="Arial"/>
                <w:b/>
                <w:color w:val="00B050"/>
              </w:rPr>
              <w:t>Who might be harmed</w:t>
            </w:r>
          </w:p>
        </w:tc>
        <w:tc>
          <w:tcPr>
            <w:tcW w:w="4111" w:type="dxa"/>
            <w:shd w:val="clear" w:color="auto" w:fill="D0CECE" w:themeFill="background2" w:themeFillShade="E6"/>
          </w:tcPr>
          <w:p w14:paraId="7EEBB471" w14:textId="77777777" w:rsidR="00B968EC" w:rsidRPr="005A5462" w:rsidRDefault="00B968EC" w:rsidP="001F27D0">
            <w:pPr>
              <w:pStyle w:val="Default"/>
              <w:rPr>
                <w:color w:val="00B050"/>
                <w:sz w:val="22"/>
                <w:szCs w:val="22"/>
              </w:rPr>
            </w:pPr>
            <w:r w:rsidRPr="005A5462">
              <w:rPr>
                <w:b/>
                <w:bCs/>
                <w:color w:val="00B050"/>
                <w:sz w:val="22"/>
                <w:szCs w:val="22"/>
              </w:rPr>
              <w:t xml:space="preserve">Existing control measures </w:t>
            </w:r>
          </w:p>
          <w:p w14:paraId="33763C8D" w14:textId="77777777" w:rsidR="00B968EC" w:rsidRPr="005A5462" w:rsidRDefault="00B968EC" w:rsidP="001F27D0">
            <w:pPr>
              <w:pStyle w:val="NoSpacing"/>
              <w:rPr>
                <w:rFonts w:ascii="Arial" w:hAnsi="Arial" w:cs="Arial"/>
                <w:color w:val="00B050"/>
              </w:rPr>
            </w:pPr>
          </w:p>
        </w:tc>
        <w:tc>
          <w:tcPr>
            <w:tcW w:w="5528" w:type="dxa"/>
            <w:shd w:val="clear" w:color="auto" w:fill="D0CECE" w:themeFill="background2" w:themeFillShade="E6"/>
          </w:tcPr>
          <w:p w14:paraId="59FDBD78" w14:textId="77777777" w:rsidR="00B968EC" w:rsidRPr="005A5462" w:rsidRDefault="00B968EC" w:rsidP="001F27D0">
            <w:pPr>
              <w:pStyle w:val="Default"/>
              <w:rPr>
                <w:b/>
                <w:bCs/>
                <w:color w:val="00B050"/>
                <w:sz w:val="22"/>
                <w:szCs w:val="22"/>
              </w:rPr>
            </w:pPr>
            <w:r w:rsidRPr="005A5462">
              <w:rPr>
                <w:b/>
                <w:bCs/>
                <w:color w:val="00B050"/>
                <w:sz w:val="22"/>
                <w:szCs w:val="22"/>
              </w:rPr>
              <w:t>Additional control measure</w:t>
            </w:r>
          </w:p>
        </w:tc>
        <w:tc>
          <w:tcPr>
            <w:tcW w:w="2127" w:type="dxa"/>
            <w:shd w:val="clear" w:color="auto" w:fill="D0CECE" w:themeFill="background2" w:themeFillShade="E6"/>
          </w:tcPr>
          <w:p w14:paraId="765A9309" w14:textId="77777777" w:rsidR="00B968EC" w:rsidRPr="005A5462" w:rsidRDefault="00B968EC" w:rsidP="001F27D0">
            <w:pPr>
              <w:pStyle w:val="Default"/>
              <w:rPr>
                <w:b/>
                <w:bCs/>
                <w:color w:val="00B050"/>
                <w:sz w:val="22"/>
                <w:szCs w:val="22"/>
              </w:rPr>
            </w:pPr>
            <w:r w:rsidRPr="005A5462">
              <w:rPr>
                <w:b/>
                <w:bCs/>
                <w:color w:val="00B050"/>
                <w:sz w:val="22"/>
                <w:szCs w:val="22"/>
              </w:rPr>
              <w:t>School Response and Actions</w:t>
            </w:r>
          </w:p>
        </w:tc>
      </w:tr>
      <w:tr w:rsidR="00236E66" w:rsidRPr="00236E66" w14:paraId="1A38BCD8" w14:textId="77777777" w:rsidTr="00D96CE2">
        <w:trPr>
          <w:trHeight w:val="628"/>
        </w:trPr>
        <w:tc>
          <w:tcPr>
            <w:tcW w:w="1305" w:type="dxa"/>
          </w:tcPr>
          <w:p w14:paraId="07AE850A" w14:textId="77777777" w:rsidR="00236E66" w:rsidRPr="004F381C" w:rsidRDefault="00236E66" w:rsidP="00236E66">
            <w:pPr>
              <w:widowControl/>
              <w:shd w:val="clear" w:color="auto" w:fill="FFFFFF"/>
              <w:overflowPunct/>
              <w:autoSpaceDE/>
              <w:autoSpaceDN/>
              <w:adjustRightInd/>
              <w:spacing w:before="525"/>
              <w:textAlignment w:val="baseline"/>
              <w:outlineLvl w:val="3"/>
              <w:rPr>
                <w:rFonts w:ascii="Arial" w:hAnsi="Arial" w:cs="Arial"/>
                <w:bCs/>
                <w:noProof w:val="0"/>
                <w14:shadow w14:blurRad="0" w14:dist="0" w14:dir="0" w14:sx="0" w14:sy="0" w14:kx="0" w14:ky="0" w14:algn="none">
                  <w14:srgbClr w14:val="000000"/>
                </w14:shadow>
              </w:rPr>
            </w:pPr>
            <w:r w:rsidRPr="004F381C">
              <w:rPr>
                <w:rFonts w:ascii="Arial" w:hAnsi="Arial" w:cs="Arial"/>
                <w:bCs/>
                <w:noProof w:val="0"/>
                <w14:shadow w14:blurRad="0" w14:dist="0" w14:dir="0" w14:sx="0" w14:sy="0" w14:kx="0" w14:ky="0" w14:algn="none">
                  <w14:srgbClr w14:val="000000"/>
                </w14:shadow>
              </w:rPr>
              <w:t xml:space="preserve">Staff who are extremely clinically vulnerable / </w:t>
            </w:r>
            <w:r w:rsidR="00177888" w:rsidRPr="004F381C">
              <w:rPr>
                <w:rFonts w:ascii="Arial" w:hAnsi="Arial" w:cs="Arial"/>
                <w:bCs/>
                <w:noProof w:val="0"/>
                <w14:shadow w14:blurRad="0" w14:dist="0" w14:dir="0" w14:sx="0" w14:sy="0" w14:kx="0" w14:ky="0" w14:algn="none">
                  <w14:srgbClr w14:val="000000"/>
                </w14:shadow>
              </w:rPr>
              <w:t xml:space="preserve">clinically vulnerable / </w:t>
            </w:r>
            <w:r w:rsidRPr="004F381C">
              <w:rPr>
                <w:rFonts w:ascii="Arial" w:hAnsi="Arial" w:cs="Arial"/>
                <w:bCs/>
                <w:noProof w:val="0"/>
                <w14:shadow w14:blurRad="0" w14:dist="0" w14:dir="0" w14:sx="0" w14:sy="0" w14:kx="0" w14:ky="0" w14:algn="none">
                  <w14:srgbClr w14:val="000000"/>
                </w14:shadow>
              </w:rPr>
              <w:t>pregnant</w:t>
            </w:r>
            <w:r w:rsidR="00177888" w:rsidRPr="004F381C">
              <w:rPr>
                <w:rFonts w:ascii="Arial" w:hAnsi="Arial" w:cs="Arial"/>
                <w:bCs/>
                <w:noProof w:val="0"/>
                <w14:shadow w14:blurRad="0" w14:dist="0" w14:dir="0" w14:sx="0" w14:sy="0" w14:kx="0" w14:ky="0" w14:algn="none">
                  <w14:srgbClr w14:val="000000"/>
                </w14:shadow>
              </w:rPr>
              <w:t xml:space="preserve"> / staff who are at increased risk of covid-19</w:t>
            </w:r>
          </w:p>
          <w:p w14:paraId="4D327366" w14:textId="77777777" w:rsidR="00236E66" w:rsidRPr="004F381C" w:rsidRDefault="00236E66" w:rsidP="00236E66">
            <w:pPr>
              <w:pStyle w:val="NoSpacing"/>
              <w:rPr>
                <w:rFonts w:ascii="Arial" w:hAnsi="Arial" w:cs="Arial"/>
                <w:color w:val="00B050"/>
                <w:sz w:val="20"/>
                <w:szCs w:val="20"/>
              </w:rPr>
            </w:pPr>
          </w:p>
        </w:tc>
        <w:tc>
          <w:tcPr>
            <w:tcW w:w="1276" w:type="dxa"/>
          </w:tcPr>
          <w:p w14:paraId="2381F4AF" w14:textId="77777777" w:rsidR="00236E66" w:rsidRDefault="00236E66" w:rsidP="00236E66">
            <w:pPr>
              <w:pStyle w:val="Default"/>
              <w:rPr>
                <w:color w:val="00B050"/>
                <w:sz w:val="20"/>
                <w:szCs w:val="20"/>
              </w:rPr>
            </w:pPr>
          </w:p>
          <w:p w14:paraId="4B94B53D" w14:textId="77777777" w:rsidR="00D34487" w:rsidRDefault="00D34487" w:rsidP="00236E66">
            <w:pPr>
              <w:pStyle w:val="Default"/>
              <w:rPr>
                <w:color w:val="00B050"/>
                <w:sz w:val="20"/>
                <w:szCs w:val="20"/>
              </w:rPr>
            </w:pPr>
          </w:p>
          <w:p w14:paraId="22F9D2EF" w14:textId="77777777" w:rsidR="00D34487" w:rsidRPr="004F381C" w:rsidRDefault="00D34487" w:rsidP="00236E66">
            <w:pPr>
              <w:pStyle w:val="Default"/>
              <w:rPr>
                <w:color w:val="00B050"/>
                <w:sz w:val="20"/>
                <w:szCs w:val="20"/>
              </w:rPr>
            </w:pPr>
            <w:r w:rsidRPr="00D34487">
              <w:rPr>
                <w:color w:val="auto"/>
                <w:sz w:val="16"/>
                <w:szCs w:val="16"/>
              </w:rPr>
              <w:t>Transmission of the virus</w:t>
            </w:r>
          </w:p>
        </w:tc>
        <w:tc>
          <w:tcPr>
            <w:tcW w:w="1417" w:type="dxa"/>
          </w:tcPr>
          <w:p w14:paraId="651DD245" w14:textId="77777777" w:rsidR="00236E66" w:rsidRPr="004F381C" w:rsidRDefault="00236E66" w:rsidP="00236E66">
            <w:pPr>
              <w:pStyle w:val="NoSpacing"/>
              <w:rPr>
                <w:rFonts w:ascii="Arial" w:hAnsi="Arial" w:cs="Arial"/>
                <w:color w:val="00B050"/>
                <w:sz w:val="20"/>
                <w:szCs w:val="20"/>
              </w:rPr>
            </w:pPr>
          </w:p>
          <w:p w14:paraId="44188ACA" w14:textId="77777777" w:rsidR="00236E66" w:rsidRPr="004F381C" w:rsidRDefault="00236E66" w:rsidP="00236E66">
            <w:pPr>
              <w:pStyle w:val="NoSpacing"/>
              <w:rPr>
                <w:rFonts w:ascii="Arial" w:hAnsi="Arial" w:cs="Arial"/>
                <w:color w:val="00B050"/>
                <w:sz w:val="20"/>
                <w:szCs w:val="20"/>
              </w:rPr>
            </w:pPr>
          </w:p>
          <w:p w14:paraId="7C914C88" w14:textId="77777777" w:rsidR="00236E66" w:rsidRDefault="004C65D4" w:rsidP="00236E66">
            <w:pPr>
              <w:pStyle w:val="NoSpacing"/>
              <w:rPr>
                <w:rFonts w:ascii="Arial" w:hAnsi="Arial" w:cs="Arial"/>
                <w:color w:val="00B050"/>
                <w:sz w:val="20"/>
                <w:szCs w:val="20"/>
              </w:rPr>
            </w:pPr>
            <w:r w:rsidRPr="004F381C">
              <w:rPr>
                <w:rFonts w:ascii="Arial" w:hAnsi="Arial" w:cs="Arial"/>
                <w:sz w:val="20"/>
                <w:szCs w:val="20"/>
              </w:rPr>
              <w:t>Staff &amp; pupils</w:t>
            </w:r>
          </w:p>
          <w:p w14:paraId="6D3205D9" w14:textId="77777777" w:rsidR="004C65D4" w:rsidRPr="004F381C" w:rsidRDefault="004C65D4" w:rsidP="00236E66">
            <w:pPr>
              <w:pStyle w:val="NoSpacing"/>
              <w:rPr>
                <w:rFonts w:ascii="Arial" w:hAnsi="Arial" w:cs="Arial"/>
                <w:color w:val="00B050"/>
                <w:sz w:val="20"/>
                <w:szCs w:val="20"/>
              </w:rPr>
            </w:pPr>
          </w:p>
          <w:p w14:paraId="33174D32" w14:textId="77777777" w:rsidR="00236E66" w:rsidRPr="004F381C" w:rsidRDefault="00236E66" w:rsidP="00236E66">
            <w:pPr>
              <w:pStyle w:val="NoSpacing"/>
              <w:rPr>
                <w:rFonts w:ascii="Arial" w:hAnsi="Arial" w:cs="Arial"/>
                <w:color w:val="00B050"/>
                <w:sz w:val="20"/>
                <w:szCs w:val="20"/>
              </w:rPr>
            </w:pPr>
          </w:p>
          <w:p w14:paraId="1FF93847" w14:textId="77777777" w:rsidR="00236E66" w:rsidRPr="004F381C" w:rsidRDefault="00236E66" w:rsidP="00236E66">
            <w:pPr>
              <w:pStyle w:val="NoSpacing"/>
              <w:rPr>
                <w:rFonts w:ascii="Arial" w:hAnsi="Arial" w:cs="Arial"/>
                <w:color w:val="00B050"/>
                <w:sz w:val="20"/>
                <w:szCs w:val="20"/>
              </w:rPr>
            </w:pPr>
          </w:p>
        </w:tc>
        <w:tc>
          <w:tcPr>
            <w:tcW w:w="4111" w:type="dxa"/>
          </w:tcPr>
          <w:p w14:paraId="36F0CFB7" w14:textId="77777777" w:rsidR="00236E66" w:rsidRPr="00FB1136" w:rsidRDefault="00236E66" w:rsidP="00236E66">
            <w:pPr>
              <w:pStyle w:val="NoSpacing"/>
              <w:rPr>
                <w:rFonts w:ascii="Arial" w:hAnsi="Arial" w:cs="Arial"/>
                <w:color w:val="00B050"/>
                <w:sz w:val="20"/>
                <w:szCs w:val="20"/>
              </w:rPr>
            </w:pPr>
          </w:p>
          <w:p w14:paraId="4F5D63BD" w14:textId="77777777" w:rsidR="00A30446" w:rsidRPr="00FB1136" w:rsidRDefault="00A30446" w:rsidP="00A30446">
            <w:pPr>
              <w:pStyle w:val="NoSpacing"/>
              <w:rPr>
                <w:rFonts w:ascii="Arial" w:hAnsi="Arial" w:cs="Arial"/>
                <w:sz w:val="20"/>
                <w:szCs w:val="20"/>
              </w:rPr>
            </w:pPr>
            <w:r w:rsidRPr="00FB1136">
              <w:rPr>
                <w:rFonts w:ascii="Arial" w:hAnsi="Arial" w:cs="Arial"/>
                <w:sz w:val="20"/>
                <w:szCs w:val="20"/>
              </w:rPr>
              <w:t xml:space="preserve">Some groups of people are at higher risk of severe illness from coronavirus. This group of people have been told directly by their GP or hospital clinician, or have received a letter, confirming that they are ‘clinically extremely vulnerable’. See guidance on who is at higher risk from </w:t>
            </w:r>
            <w:r w:rsidR="00FB1136" w:rsidRPr="00FB1136">
              <w:rPr>
                <w:rFonts w:ascii="Arial" w:hAnsi="Arial" w:cs="Arial"/>
                <w:sz w:val="20"/>
                <w:szCs w:val="20"/>
              </w:rPr>
              <w:t>coronavirus and</w:t>
            </w:r>
            <w:r w:rsidRPr="00FB1136">
              <w:rPr>
                <w:rFonts w:ascii="Arial" w:hAnsi="Arial" w:cs="Arial"/>
                <w:sz w:val="20"/>
                <w:szCs w:val="20"/>
              </w:rPr>
              <w:t xml:space="preserve"> protecting people who are clinically extremely vulnerable. </w:t>
            </w:r>
          </w:p>
          <w:p w14:paraId="4CC835B5" w14:textId="77777777" w:rsidR="00A30446" w:rsidRPr="00FB1136" w:rsidRDefault="00A30446" w:rsidP="00A30446">
            <w:pPr>
              <w:pStyle w:val="NoSpacing"/>
              <w:rPr>
                <w:rFonts w:ascii="Arial" w:hAnsi="Arial" w:cs="Arial"/>
                <w:sz w:val="20"/>
                <w:szCs w:val="20"/>
              </w:rPr>
            </w:pPr>
          </w:p>
          <w:p w14:paraId="37C137BF" w14:textId="77777777" w:rsidR="00A30446" w:rsidRPr="00FB1136" w:rsidRDefault="00A30446" w:rsidP="00A30446">
            <w:pPr>
              <w:pStyle w:val="NoSpacing"/>
              <w:rPr>
                <w:rFonts w:ascii="Arial" w:hAnsi="Arial" w:cs="Arial"/>
                <w:sz w:val="20"/>
                <w:szCs w:val="20"/>
              </w:rPr>
            </w:pPr>
            <w:r w:rsidRPr="00FB1136">
              <w:rPr>
                <w:rFonts w:ascii="Arial" w:hAnsi="Arial" w:cs="Arial"/>
                <w:sz w:val="20"/>
                <w:szCs w:val="20"/>
              </w:rPr>
              <w:t xml:space="preserve">Since the 1 April, those who are clinically extremely vulnerable (CEV) are no longer advised to shield. Updated advice is for the group to continue taking extra precautions to protect themselves, and to follow the practical steps set out in the CEV guidance to minimise their risk of exposure to the virus. Staff in schools who are CEV are advised to work from home where </w:t>
            </w:r>
            <w:r w:rsidR="00E0465F" w:rsidRPr="00FB1136">
              <w:rPr>
                <w:rFonts w:ascii="Arial" w:hAnsi="Arial" w:cs="Arial"/>
                <w:sz w:val="20"/>
                <w:szCs w:val="20"/>
              </w:rPr>
              <w:t>possible but</w:t>
            </w:r>
            <w:r w:rsidRPr="00FB1136">
              <w:rPr>
                <w:rFonts w:ascii="Arial" w:hAnsi="Arial" w:cs="Arial"/>
                <w:sz w:val="20"/>
                <w:szCs w:val="20"/>
              </w:rPr>
              <w:t xml:space="preserve"> can attend their place of work if they cannot work from home. </w:t>
            </w:r>
          </w:p>
          <w:p w14:paraId="0A846FCF" w14:textId="77777777" w:rsidR="00A30446" w:rsidRPr="00FB1136" w:rsidRDefault="00A30446" w:rsidP="00A30446">
            <w:pPr>
              <w:pStyle w:val="NoSpacing"/>
              <w:rPr>
                <w:rFonts w:ascii="Arial" w:hAnsi="Arial" w:cs="Arial"/>
                <w:sz w:val="20"/>
                <w:szCs w:val="20"/>
              </w:rPr>
            </w:pPr>
          </w:p>
          <w:p w14:paraId="15C20E60" w14:textId="77777777" w:rsidR="00A30446" w:rsidRPr="00FB1136" w:rsidRDefault="00A30446" w:rsidP="00A30446">
            <w:pPr>
              <w:pStyle w:val="NoSpacing"/>
              <w:rPr>
                <w:rFonts w:ascii="Arial" w:hAnsi="Arial" w:cs="Arial"/>
                <w:sz w:val="20"/>
                <w:szCs w:val="20"/>
              </w:rPr>
            </w:pPr>
            <w:r w:rsidRPr="00FB1136">
              <w:rPr>
                <w:rFonts w:ascii="Arial" w:hAnsi="Arial" w:cs="Arial"/>
                <w:sz w:val="20"/>
                <w:szCs w:val="20"/>
              </w:rPr>
              <w:t xml:space="preserve">CEV individuals (over 18) were prioritised for vaccination in phase 1 before the general population and in line with the priority ordering set by the Joint Committee on Vaccination and Immunisation. </w:t>
            </w:r>
          </w:p>
          <w:p w14:paraId="50AE38DD" w14:textId="77777777" w:rsidR="00A30446" w:rsidRPr="00FB1136" w:rsidRDefault="00A30446" w:rsidP="00A30446">
            <w:pPr>
              <w:pStyle w:val="NoSpacing"/>
              <w:rPr>
                <w:rFonts w:ascii="Arial" w:hAnsi="Arial" w:cs="Arial"/>
                <w:sz w:val="20"/>
                <w:szCs w:val="20"/>
              </w:rPr>
            </w:pPr>
            <w:r w:rsidRPr="00FB1136">
              <w:rPr>
                <w:rFonts w:ascii="Arial" w:hAnsi="Arial" w:cs="Arial"/>
                <w:sz w:val="20"/>
                <w:szCs w:val="20"/>
              </w:rPr>
              <w:t xml:space="preserve">Staff who are clinically vulnerable (CV) </w:t>
            </w:r>
          </w:p>
          <w:p w14:paraId="46C854C5" w14:textId="77777777" w:rsidR="00A30446" w:rsidRPr="00FB1136" w:rsidRDefault="00A30446" w:rsidP="00A30446">
            <w:pPr>
              <w:pStyle w:val="NoSpacing"/>
              <w:rPr>
                <w:rFonts w:ascii="Arial" w:hAnsi="Arial" w:cs="Arial"/>
                <w:sz w:val="20"/>
                <w:szCs w:val="20"/>
              </w:rPr>
            </w:pPr>
            <w:r w:rsidRPr="00FB1136">
              <w:rPr>
                <w:rFonts w:ascii="Arial" w:hAnsi="Arial" w:cs="Arial"/>
                <w:sz w:val="20"/>
                <w:szCs w:val="20"/>
              </w:rPr>
              <w:t xml:space="preserve">CV staff can continue to attend school. While in school they must follow the system of controls to minimise the risks of transmission. </w:t>
            </w:r>
          </w:p>
          <w:p w14:paraId="0E68E548" w14:textId="77777777" w:rsidR="00A30446" w:rsidRPr="00FB1136" w:rsidRDefault="00A30446" w:rsidP="00A30446">
            <w:pPr>
              <w:pStyle w:val="NoSpacing"/>
              <w:rPr>
                <w:rFonts w:ascii="Arial" w:hAnsi="Arial" w:cs="Arial"/>
                <w:sz w:val="20"/>
                <w:szCs w:val="20"/>
              </w:rPr>
            </w:pPr>
          </w:p>
          <w:p w14:paraId="6930BB38" w14:textId="77777777" w:rsidR="00A30446" w:rsidRPr="00FB1136" w:rsidRDefault="00A30446" w:rsidP="00A30446">
            <w:pPr>
              <w:pStyle w:val="NoSpacing"/>
              <w:rPr>
                <w:rFonts w:ascii="Arial" w:hAnsi="Arial" w:cs="Arial"/>
                <w:sz w:val="20"/>
                <w:szCs w:val="20"/>
              </w:rPr>
            </w:pPr>
            <w:r w:rsidRPr="00FB1136">
              <w:rPr>
                <w:rFonts w:ascii="Arial" w:hAnsi="Arial" w:cs="Arial"/>
                <w:sz w:val="20"/>
                <w:szCs w:val="20"/>
              </w:rPr>
              <w:t xml:space="preserve">Staff who live with those who are CV can attend the workplace but should ensure they maintain good prevention practice in the workplace and at home. </w:t>
            </w:r>
          </w:p>
          <w:p w14:paraId="0D8B38CD" w14:textId="77777777" w:rsidR="00A30446" w:rsidRPr="00FB1136" w:rsidRDefault="00A30446" w:rsidP="00A30446">
            <w:pPr>
              <w:pStyle w:val="NoSpacing"/>
              <w:rPr>
                <w:rFonts w:ascii="Arial" w:hAnsi="Arial" w:cs="Arial"/>
                <w:sz w:val="20"/>
                <w:szCs w:val="20"/>
              </w:rPr>
            </w:pPr>
          </w:p>
          <w:p w14:paraId="310EC1B4" w14:textId="77777777" w:rsidR="00A30446" w:rsidRPr="00FB1136" w:rsidRDefault="00A30446" w:rsidP="00236E66">
            <w:pPr>
              <w:pStyle w:val="NoSpacing"/>
              <w:rPr>
                <w:rFonts w:ascii="Arial" w:hAnsi="Arial" w:cs="Arial"/>
                <w:b/>
                <w:bCs/>
                <w:sz w:val="20"/>
                <w:szCs w:val="20"/>
              </w:rPr>
            </w:pPr>
          </w:p>
          <w:p w14:paraId="1E29D6D5" w14:textId="77777777" w:rsidR="00733837" w:rsidRPr="00FB1136" w:rsidRDefault="00733837" w:rsidP="00236E66">
            <w:pPr>
              <w:pStyle w:val="NoSpacing"/>
              <w:rPr>
                <w:rFonts w:ascii="Arial" w:hAnsi="Arial" w:cs="Arial"/>
                <w:b/>
                <w:bCs/>
                <w:sz w:val="20"/>
                <w:szCs w:val="20"/>
              </w:rPr>
            </w:pPr>
            <w:r w:rsidRPr="00FB1136">
              <w:rPr>
                <w:rFonts w:ascii="Arial" w:hAnsi="Arial" w:cs="Arial"/>
                <w:b/>
                <w:bCs/>
                <w:sz w:val="20"/>
                <w:szCs w:val="20"/>
              </w:rPr>
              <w:t>Pregnancy</w:t>
            </w:r>
          </w:p>
          <w:p w14:paraId="462364F2" w14:textId="77777777" w:rsidR="00733837" w:rsidRPr="00FB1136" w:rsidRDefault="00733837" w:rsidP="00236E66">
            <w:pPr>
              <w:pStyle w:val="NoSpacing"/>
              <w:rPr>
                <w:rFonts w:ascii="Arial" w:hAnsi="Arial" w:cs="Arial"/>
                <w:sz w:val="20"/>
                <w:szCs w:val="20"/>
              </w:rPr>
            </w:pPr>
          </w:p>
          <w:p w14:paraId="56E48143" w14:textId="77777777" w:rsidR="00866828" w:rsidRPr="00FB1136" w:rsidRDefault="00866828" w:rsidP="00866828">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You will need to follow the specific </w:t>
            </w:r>
            <w:hyperlink r:id="rId28" w:history="1">
              <w:r w:rsidRPr="00FB1136">
                <w:rPr>
                  <w:rFonts w:ascii="Arial" w:hAnsi="Arial" w:cs="Arial"/>
                  <w:noProof w:val="0"/>
                  <w:color w:val="1D70B8"/>
                  <w:u w:val="single"/>
                  <w:bdr w:val="none" w:sz="0" w:space="0" w:color="auto" w:frame="1"/>
                  <w14:shadow w14:blurRad="0" w14:dist="0" w14:dir="0" w14:sx="0" w14:sy="0" w14:kx="0" w14:ky="0" w14:algn="none">
                    <w14:srgbClr w14:val="000000"/>
                  </w14:shadow>
                </w:rPr>
                <w:t>guidance for pregnant employees</w:t>
              </w:r>
            </w:hyperlink>
            <w:r w:rsidRPr="00FB1136">
              <w:rPr>
                <w:rFonts w:ascii="Arial" w:hAnsi="Arial" w:cs="Arial"/>
                <w:noProof w:val="0"/>
                <w:color w:val="0B0C0C"/>
                <w14:shadow w14:blurRad="0" w14:dist="0" w14:dir="0" w14:sx="0" w14:sy="0" w14:kx="0" w14:ky="0" w14:algn="none">
                  <w14:srgbClr w14:val="000000"/>
                </w14:shadow>
              </w:rPr>
              <w:t> because pregnant women are considered CV. In some cases, pregnant women may also have other health conditions that mean they are considered CEV, where the advice for clinically extremely vulnerable staff will apply.</w:t>
            </w:r>
          </w:p>
          <w:p w14:paraId="173FD004" w14:textId="77777777" w:rsidR="00866828" w:rsidRPr="00FB1136" w:rsidRDefault="00FB144E" w:rsidP="00866828">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hyperlink r:id="rId29" w:history="1">
              <w:r w:rsidR="00866828" w:rsidRPr="00FB1136">
                <w:rPr>
                  <w:rFonts w:ascii="Arial" w:hAnsi="Arial" w:cs="Arial"/>
                  <w:noProof w:val="0"/>
                  <w:color w:val="1D70B8"/>
                  <w:u w:val="single"/>
                  <w:bdr w:val="none" w:sz="0" w:space="0" w:color="auto" w:frame="1"/>
                  <w14:shadow w14:blurRad="0" w14:dist="0" w14:dir="0" w14:sx="0" w14:sy="0" w14:kx="0" w14:ky="0" w14:algn="none">
                    <w14:srgbClr w14:val="000000"/>
                  </w14:shadow>
                </w:rPr>
                <w:t>COVID-19 vaccination: a guide for women of childbearing age, pregnant or breastfeeding</w:t>
              </w:r>
            </w:hyperlink>
            <w:r w:rsidR="00866828" w:rsidRPr="00FB1136">
              <w:rPr>
                <w:rFonts w:ascii="Arial" w:hAnsi="Arial" w:cs="Arial"/>
                <w:noProof w:val="0"/>
                <w:color w:val="0B0C0C"/>
                <w14:shadow w14:blurRad="0" w14:dist="0" w14:dir="0" w14:sx="0" w14:sy="0" w14:kx="0" w14:ky="0" w14:algn="none">
                  <w14:srgbClr w14:val="000000"/>
                </w14:shadow>
              </w:rPr>
              <w:t> contains vaccination advice.</w:t>
            </w:r>
          </w:p>
          <w:p w14:paraId="061BF9C8" w14:textId="77777777" w:rsidR="00866828" w:rsidRPr="00FB1136" w:rsidRDefault="00866828" w:rsidP="00866828">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Your workplace risk assessment should already consider any risks to female employees of childbearing age and, in particular, risks to new and expectant mothers. If you are notified that an employee is pregnant, breastfeeding, or has given birth within the last 6 months, you should check the workplace risk assessment to see if any new risks have arisen. An assessment may help identify any additional action that needs to be taken to mitigate risks.</w:t>
            </w:r>
          </w:p>
          <w:p w14:paraId="7A4A1657" w14:textId="77777777" w:rsidR="00866828" w:rsidRPr="00FB1136" w:rsidRDefault="00866828" w:rsidP="00866828">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 xml:space="preserve">Any risks identified at that point, or later during the pregnancy, in the first 6 months after birth, or while the employee is still breastfeeding, must be </w:t>
            </w:r>
            <w:r w:rsidR="006051EB" w:rsidRPr="00FB1136">
              <w:rPr>
                <w:rFonts w:ascii="Arial" w:hAnsi="Arial" w:cs="Arial"/>
                <w:noProof w:val="0"/>
                <w:color w:val="0B0C0C"/>
                <w14:shadow w14:blurRad="0" w14:dist="0" w14:dir="0" w14:sx="0" w14:sy="0" w14:kx="0" w14:ky="0" w14:algn="none">
                  <w14:srgbClr w14:val="000000"/>
                </w14:shadow>
              </w:rPr>
              <w:t>included,</w:t>
            </w:r>
            <w:r w:rsidRPr="00FB1136">
              <w:rPr>
                <w:rFonts w:ascii="Arial" w:hAnsi="Arial" w:cs="Arial"/>
                <w:noProof w:val="0"/>
                <w:color w:val="0B0C0C"/>
                <w14:shadow w14:blurRad="0" w14:dist="0" w14:dir="0" w14:sx="0" w14:sy="0" w14:kx="0" w14:ky="0" w14:algn="none">
                  <w14:srgbClr w14:val="000000"/>
                </w14:shadow>
              </w:rPr>
              <w:t xml:space="preserve"> and managed as part of the general workplace risk assessment. You must take appropriate sensible action to reduce, remove or control the risks.</w:t>
            </w:r>
          </w:p>
          <w:p w14:paraId="0747F9A6" w14:textId="77777777" w:rsidR="00866828" w:rsidRPr="00FB1136" w:rsidRDefault="00866828" w:rsidP="00866828">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As part of your risk assessment, you should consider whether adapting duties and/or facilitating home working may be appropriate to mitigate risks.</w:t>
            </w:r>
          </w:p>
          <w:p w14:paraId="6F411A76" w14:textId="77777777" w:rsidR="00866828" w:rsidRPr="00FB1136" w:rsidRDefault="00866828" w:rsidP="00866828">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lastRenderedPageBreak/>
              <w:t>You should be aware that pregnant women from 28 weeks’ gestation, or with underlying health conditions at any point of gestation, may be at greater risk of severe illness if they catch coronavirus (COVID-19). This is also the case for pregnant women with underlying health conditions that place them at greater risk of severe illness if they catch coronavirus (COVID-19).</w:t>
            </w:r>
          </w:p>
          <w:p w14:paraId="2FA113CF" w14:textId="77777777" w:rsidR="00866828" w:rsidRPr="00FB1136" w:rsidRDefault="00866828" w:rsidP="00866828">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We recommend that schools follow the same principles for pregnant pupils, in line with their wider health and safety obligations.</w:t>
            </w:r>
          </w:p>
          <w:p w14:paraId="5181B840" w14:textId="77777777" w:rsidR="00866828" w:rsidRPr="00FB1136" w:rsidRDefault="00866828" w:rsidP="00866828">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Read more </w:t>
            </w:r>
            <w:hyperlink r:id="rId30" w:history="1">
              <w:r w:rsidRPr="00FB1136">
                <w:rPr>
                  <w:rFonts w:ascii="Arial" w:hAnsi="Arial" w:cs="Arial"/>
                  <w:noProof w:val="0"/>
                  <w:color w:val="1D70B8"/>
                  <w:u w:val="single"/>
                  <w:bdr w:val="none" w:sz="0" w:space="0" w:color="auto" w:frame="1"/>
                  <w14:shadow w14:blurRad="0" w14:dist="0" w14:dir="0" w14:sx="0" w14:sy="0" w14:kx="0" w14:ky="0" w14:algn="none">
                    <w14:srgbClr w14:val="000000"/>
                  </w14:shadow>
                </w:rPr>
                <w:t>guidance and advice on coronavirus (COVID-19) and pregnancy from the Royal College of Gynaecologists</w:t>
              </w:r>
            </w:hyperlink>
            <w:r w:rsidRPr="00FB1136">
              <w:rPr>
                <w:rFonts w:ascii="Arial" w:hAnsi="Arial" w:cs="Arial"/>
                <w:noProof w:val="0"/>
                <w:color w:val="0B0C0C"/>
                <w14:shadow w14:blurRad="0" w14:dist="0" w14:dir="0" w14:sx="0" w14:sy="0" w14:kx="0" w14:ky="0" w14:algn="none">
                  <w14:srgbClr w14:val="000000"/>
                </w14:shadow>
              </w:rPr>
              <w:t>.</w:t>
            </w:r>
          </w:p>
          <w:p w14:paraId="78865719" w14:textId="77777777" w:rsidR="00733837" w:rsidRPr="00FB1136" w:rsidRDefault="00733837" w:rsidP="00236E66">
            <w:pPr>
              <w:pStyle w:val="NoSpacing"/>
              <w:rPr>
                <w:rFonts w:ascii="Arial" w:hAnsi="Arial" w:cs="Arial"/>
                <w:sz w:val="20"/>
                <w:szCs w:val="20"/>
              </w:rPr>
            </w:pPr>
          </w:p>
          <w:p w14:paraId="54C850D8" w14:textId="77777777" w:rsidR="00236E66" w:rsidRPr="00FB1136" w:rsidRDefault="00236E66" w:rsidP="00236E66">
            <w:pPr>
              <w:pStyle w:val="NoSpacing"/>
              <w:rPr>
                <w:rFonts w:ascii="Arial" w:hAnsi="Arial" w:cs="Arial"/>
                <w:b/>
                <w:bCs/>
                <w:sz w:val="20"/>
                <w:szCs w:val="20"/>
              </w:rPr>
            </w:pPr>
            <w:r w:rsidRPr="00FB1136">
              <w:rPr>
                <w:rFonts w:ascii="Arial" w:hAnsi="Arial" w:cs="Arial"/>
                <w:b/>
                <w:bCs/>
                <w:sz w:val="20"/>
                <w:szCs w:val="20"/>
              </w:rPr>
              <w:t>Staff who may otherwise be at increased risk from coronavirus (COVID-19)</w:t>
            </w:r>
          </w:p>
          <w:p w14:paraId="23D24490" w14:textId="77777777" w:rsidR="006E036A" w:rsidRPr="00FB1136" w:rsidRDefault="006E036A" w:rsidP="006E036A">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Current evidence shows that a range of factors mean that some people may be at comparatively increased risk from coronavirus (COVID-19).</w:t>
            </w:r>
          </w:p>
          <w:p w14:paraId="549D16D6" w14:textId="77777777" w:rsidR="006E036A" w:rsidRPr="00FB1136" w:rsidRDefault="006E036A" w:rsidP="006E036A">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9736F6">
              <w:rPr>
                <w:rFonts w:ascii="Arial" w:hAnsi="Arial" w:cs="Arial"/>
                <w:noProof w:val="0"/>
                <w:color w:val="0B0C0C"/>
                <w14:shadow w14:blurRad="0" w14:dist="0" w14:dir="0" w14:sx="0" w14:sy="0" w14:kx="0" w14:ky="0" w14:algn="none">
                  <w14:srgbClr w14:val="000000"/>
                </w14:shadow>
              </w:rPr>
              <w:t>Shielding advice has been paused nationally from 31 March. CEV individuals are no longer advised to shield but must continue to follow the rules in place for everyone under the current national restrictions. Staff in schools who are CEV will be advised to continue to work from home where possible, but if they cannot work from home should attend their workplace.</w:t>
            </w:r>
          </w:p>
          <w:p w14:paraId="2981F75F" w14:textId="77777777" w:rsidR="006E036A" w:rsidRPr="00FB1136" w:rsidRDefault="006E036A" w:rsidP="006E036A">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For others who feel they may be at increased risk, where it is not possible to work from home, these staff can attend school as long as the </w:t>
            </w:r>
            <w:hyperlink r:id="rId31" w:anchor="system-of-controls" w:history="1">
              <w:r w:rsidRPr="00FB1136">
                <w:rPr>
                  <w:rFonts w:ascii="Arial" w:hAnsi="Arial" w:cs="Arial"/>
                  <w:noProof w:val="0"/>
                  <w:color w:val="0B0C0C"/>
                  <w:u w:val="single"/>
                  <w:bdr w:val="none" w:sz="0" w:space="0" w:color="auto" w:frame="1"/>
                  <w:shd w:val="clear" w:color="auto" w:fill="FFDD00"/>
                  <w14:shadow w14:blurRad="0" w14:dist="0" w14:dir="0" w14:sx="0" w14:sy="0" w14:kx="0" w14:ky="0" w14:algn="none">
                    <w14:srgbClr w14:val="000000"/>
                  </w14:shadow>
                </w:rPr>
                <w:t>system of controls</w:t>
              </w:r>
            </w:hyperlink>
            <w:r w:rsidRPr="00FB1136">
              <w:rPr>
                <w:rFonts w:ascii="Arial" w:hAnsi="Arial" w:cs="Arial"/>
                <w:noProof w:val="0"/>
                <w:color w:val="0B0C0C"/>
                <w14:shadow w14:blurRad="0" w14:dist="0" w14:dir="0" w14:sx="0" w14:sy="0" w14:kx="0" w14:ky="0" w14:algn="none">
                  <w14:srgbClr w14:val="000000"/>
                </w14:shadow>
              </w:rPr>
              <w:t xml:space="preserve"> set out in this guidance are in place. You </w:t>
            </w:r>
            <w:r w:rsidRPr="00FB1136">
              <w:rPr>
                <w:rFonts w:ascii="Arial" w:hAnsi="Arial" w:cs="Arial"/>
                <w:noProof w:val="0"/>
                <w:color w:val="0B0C0C"/>
                <w14:shadow w14:blurRad="0" w14:dist="0" w14:dir="0" w14:sx="0" w14:sy="0" w14:kx="0" w14:ky="0" w14:algn="none">
                  <w14:srgbClr w14:val="000000"/>
                </w14:shadow>
              </w:rPr>
              <w:lastRenderedPageBreak/>
              <w:t>should continue with an equitable approach to risk management for your workforce, recognising that staff may have a variety of baseline risks. Work continues to build our understanding of what these baseline factors are and the increased risks they pose.</w:t>
            </w:r>
          </w:p>
          <w:p w14:paraId="79FBB300" w14:textId="77777777" w:rsidR="006E036A" w:rsidRPr="00FB1136" w:rsidRDefault="006E036A" w:rsidP="006E036A">
            <w:pPr>
              <w:widowControl/>
              <w:shd w:val="clear" w:color="auto" w:fill="FFFFFF"/>
              <w:overflowPunct/>
              <w:autoSpaceDE/>
              <w:autoSpaceDN/>
              <w:adjustRightInd/>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There is further </w:t>
            </w:r>
            <w:hyperlink r:id="rId32" w:history="1">
              <w:r w:rsidRPr="00FB1136">
                <w:rPr>
                  <w:rFonts w:ascii="Arial" w:hAnsi="Arial" w:cs="Arial"/>
                  <w:noProof w:val="0"/>
                  <w:color w:val="1D70B8"/>
                  <w:u w:val="single"/>
                  <w:bdr w:val="none" w:sz="0" w:space="0" w:color="auto" w:frame="1"/>
                  <w14:shadow w14:blurRad="0" w14:dist="0" w14:dir="0" w14:sx="0" w14:sy="0" w14:kx="0" w14:ky="0" w14:algn="none">
                    <w14:srgbClr w14:val="000000"/>
                  </w14:shadow>
                </w:rPr>
                <w:t>information available on who is at higher risk from coronavirus</w:t>
              </w:r>
            </w:hyperlink>
            <w:r w:rsidRPr="00FB1136">
              <w:rPr>
                <w:rFonts w:ascii="Arial" w:hAnsi="Arial" w:cs="Arial"/>
                <w:noProof w:val="0"/>
                <w:color w:val="0B0C0C"/>
                <w14:shadow w14:blurRad="0" w14:dist="0" w14:dir="0" w14:sx="0" w14:sy="0" w14:kx="0" w14:ky="0" w14:algn="none">
                  <w14:srgbClr w14:val="000000"/>
                </w14:shadow>
              </w:rPr>
              <w:t>.</w:t>
            </w:r>
          </w:p>
          <w:p w14:paraId="480F0FBE" w14:textId="77777777" w:rsidR="000A262C" w:rsidRDefault="006E036A" w:rsidP="00E0465F">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FB1136">
              <w:rPr>
                <w:rFonts w:ascii="Arial" w:hAnsi="Arial" w:cs="Arial"/>
                <w:noProof w:val="0"/>
                <w:color w:val="0B0C0C"/>
                <w14:shadow w14:blurRad="0" w14:dist="0" w14:dir="0" w14:sx="0" w14:sy="0" w14:kx="0" w14:ky="0" w14:algn="none">
                  <w14:srgbClr w14:val="000000"/>
                </w14:shadow>
              </w:rPr>
              <w:t>Staff who live with those who may have comparatively increased risk from coronavirus (COVID-19) can attend the workplace where it is not possible to work from home.</w:t>
            </w:r>
          </w:p>
          <w:p w14:paraId="04DBD8E6" w14:textId="77777777" w:rsidR="0089651D" w:rsidRDefault="00FC56A4" w:rsidP="00E0465F">
            <w:pPr>
              <w:widowControl/>
              <w:shd w:val="clear" w:color="auto" w:fill="FFFFFF"/>
              <w:overflowPunct/>
              <w:autoSpaceDE/>
              <w:autoSpaceDN/>
              <w:adjustRightInd/>
              <w:spacing w:before="300" w:after="300"/>
              <w:rPr>
                <w:rFonts w:ascii="Arial" w:hAnsi="Arial" w:cs="Arial"/>
                <w:b/>
                <w:bCs/>
                <w:noProof w:val="0"/>
                <w:color w:val="0B0C0C"/>
                <w14:shadow w14:blurRad="0" w14:dist="0" w14:dir="0" w14:sx="0" w14:sy="0" w14:kx="0" w14:ky="0" w14:algn="none">
                  <w14:srgbClr w14:val="000000"/>
                </w14:shadow>
              </w:rPr>
            </w:pPr>
            <w:r w:rsidRPr="00FC56A4">
              <w:rPr>
                <w:rFonts w:ascii="Arial" w:hAnsi="Arial" w:cs="Arial"/>
                <w:b/>
                <w:bCs/>
                <w:noProof w:val="0"/>
                <w:color w:val="0B0C0C"/>
                <w14:shadow w14:blurRad="0" w14:dist="0" w14:dir="0" w14:sx="0" w14:sy="0" w14:kx="0" w14:ky="0" w14:algn="none">
                  <w14:srgbClr w14:val="000000"/>
                </w14:shadow>
              </w:rPr>
              <w:t>Vaccination</w:t>
            </w:r>
          </w:p>
          <w:p w14:paraId="011CA01D" w14:textId="77777777" w:rsidR="00236E66" w:rsidRPr="0089651D" w:rsidRDefault="00FC56A4" w:rsidP="0089651D">
            <w:pPr>
              <w:widowControl/>
              <w:shd w:val="clear" w:color="auto" w:fill="FFFFFF"/>
              <w:overflowPunct/>
              <w:autoSpaceDE/>
              <w:autoSpaceDN/>
              <w:adjustRightInd/>
              <w:spacing w:before="300" w:after="300"/>
              <w:rPr>
                <w:rFonts w:ascii="Arial" w:hAnsi="Arial" w:cs="Arial"/>
                <w:b/>
                <w:bCs/>
                <w:noProof w:val="0"/>
                <w:color w:val="0B0C0C"/>
                <w14:shadow w14:blurRad="0" w14:dist="0" w14:dir="0" w14:sx="0" w14:sy="0" w14:kx="0" w14:ky="0" w14:algn="none">
                  <w14:srgbClr w14:val="000000"/>
                </w14:shadow>
              </w:rPr>
            </w:pPr>
            <w:r>
              <w:rPr>
                <w:rFonts w:ascii="Arial" w:hAnsi="Arial" w:cs="Arial"/>
                <w:noProof w:val="0"/>
                <w:color w:val="0B0C0C"/>
                <w14:shadow w14:blurRad="0" w14:dist="0" w14:dir="0" w14:sx="0" w14:sy="0" w14:kx="0" w14:ky="0" w14:algn="none">
                  <w14:srgbClr w14:val="000000"/>
                </w14:shadow>
              </w:rPr>
              <w:t xml:space="preserve">All staff working in schools who fit the eligibility criteria/age cohort for the COVID-19 </w:t>
            </w:r>
            <w:r w:rsidR="0089651D">
              <w:rPr>
                <w:rFonts w:ascii="Arial" w:hAnsi="Arial" w:cs="Arial"/>
                <w:noProof w:val="0"/>
                <w:color w:val="0B0C0C"/>
                <w14:shadow w14:blurRad="0" w14:dist="0" w14:dir="0" w14:sx="0" w14:sy="0" w14:kx="0" w14:ky="0" w14:algn="none">
                  <w14:srgbClr w14:val="000000"/>
                </w14:shadow>
              </w:rPr>
              <w:t>vaccination should be encouraged to have the vaccination and attend for their appointment.</w:t>
            </w:r>
          </w:p>
        </w:tc>
        <w:tc>
          <w:tcPr>
            <w:tcW w:w="5528" w:type="dxa"/>
          </w:tcPr>
          <w:p w14:paraId="4237209F" w14:textId="77777777" w:rsidR="00733837" w:rsidRPr="00FB1136" w:rsidRDefault="00733837" w:rsidP="00236E66">
            <w:pPr>
              <w:pStyle w:val="Default"/>
              <w:rPr>
                <w:b/>
                <w:color w:val="00B050"/>
                <w:sz w:val="20"/>
                <w:szCs w:val="20"/>
              </w:rPr>
            </w:pPr>
          </w:p>
          <w:p w14:paraId="57EB546B" w14:textId="77777777" w:rsidR="00866828" w:rsidRPr="00FB1136" w:rsidRDefault="00866828" w:rsidP="00866828">
            <w:pPr>
              <w:pStyle w:val="NoSpacing"/>
              <w:rPr>
                <w:rFonts w:ascii="Arial" w:hAnsi="Arial" w:cs="Arial"/>
                <w:sz w:val="20"/>
                <w:szCs w:val="20"/>
              </w:rPr>
            </w:pPr>
            <w:r w:rsidRPr="00FB1136">
              <w:rPr>
                <w:rFonts w:ascii="Arial" w:hAnsi="Arial" w:cs="Arial"/>
                <w:sz w:val="20"/>
                <w:szCs w:val="20"/>
              </w:rPr>
              <w:t>It is recommended that you review the individual risk assessments for staff who are CEV &amp; CV</w:t>
            </w:r>
          </w:p>
          <w:p w14:paraId="7A127E4F" w14:textId="77777777" w:rsidR="00866828" w:rsidRPr="00FB1136" w:rsidRDefault="00866828" w:rsidP="00866828">
            <w:pPr>
              <w:pStyle w:val="NoSpacing"/>
              <w:rPr>
                <w:rFonts w:ascii="Arial" w:hAnsi="Arial" w:cs="Arial"/>
                <w:sz w:val="20"/>
                <w:szCs w:val="20"/>
              </w:rPr>
            </w:pPr>
          </w:p>
          <w:p w14:paraId="32849D0D" w14:textId="77777777" w:rsidR="00866828" w:rsidRPr="00FB1136" w:rsidRDefault="00866828" w:rsidP="00866828">
            <w:pPr>
              <w:pStyle w:val="NoSpacing"/>
              <w:rPr>
                <w:rFonts w:ascii="Arial" w:hAnsi="Arial" w:cs="Arial"/>
                <w:sz w:val="20"/>
                <w:szCs w:val="20"/>
              </w:rPr>
            </w:pPr>
          </w:p>
          <w:p w14:paraId="2489DB68" w14:textId="77777777" w:rsidR="00866828" w:rsidRPr="00FB1136" w:rsidRDefault="00866828" w:rsidP="00866828">
            <w:pPr>
              <w:pStyle w:val="NoSpacing"/>
              <w:ind w:left="-360"/>
              <w:rPr>
                <w:rFonts w:ascii="Arial" w:eastAsia="Calibri" w:hAnsi="Arial" w:cs="Arial"/>
                <w:color w:val="00B050"/>
                <w:sz w:val="20"/>
                <w:szCs w:val="20"/>
              </w:rPr>
            </w:pPr>
          </w:p>
          <w:bookmarkStart w:id="2" w:name="_MON_1682854470"/>
          <w:bookmarkEnd w:id="2"/>
          <w:p w14:paraId="57B2FCE5" w14:textId="77777777" w:rsidR="00866828" w:rsidRPr="00FB1136" w:rsidRDefault="00383D96" w:rsidP="00866828">
            <w:pPr>
              <w:pStyle w:val="Default"/>
              <w:rPr>
                <w:bCs/>
                <w:color w:val="00B050"/>
                <w:sz w:val="20"/>
                <w:szCs w:val="20"/>
              </w:rPr>
            </w:pPr>
            <w:r w:rsidRPr="00FB1136">
              <w:rPr>
                <w:noProof/>
                <w:color w:val="00B050"/>
                <w:sz w:val="20"/>
                <w:szCs w:val="20"/>
              </w:rPr>
              <w:object w:dxaOrig="1546" w:dyaOrig="991" w14:anchorId="3D949999">
                <v:shape id="_x0000_i1027" type="#_x0000_t75" alt="" style="width:77.25pt;height:51.75pt;mso-width-percent:0;mso-height-percent:0;mso-width-percent:0;mso-height-percent:0" o:ole="">
                  <v:imagedata r:id="rId33" o:title=""/>
                </v:shape>
                <o:OLEObject Type="Embed" ProgID="Word.Document.12" ShapeID="_x0000_i1027" DrawAspect="Icon" ObjectID="_1685507756" r:id="rId34">
                  <o:FieldCodes>\s</o:FieldCodes>
                </o:OLEObject>
              </w:object>
            </w:r>
          </w:p>
          <w:p w14:paraId="089CCE69" w14:textId="77777777" w:rsidR="00866828" w:rsidRPr="00FB1136" w:rsidRDefault="00866828" w:rsidP="00866828">
            <w:pPr>
              <w:pStyle w:val="ListParagraph"/>
              <w:rPr>
                <w:rFonts w:ascii="Arial" w:hAnsi="Arial" w:cs="Arial"/>
                <w:bCs/>
                <w:color w:val="00B050"/>
              </w:rPr>
            </w:pPr>
          </w:p>
          <w:p w14:paraId="02A7573C" w14:textId="77777777" w:rsidR="00866828" w:rsidRPr="00FB1136" w:rsidRDefault="00866828" w:rsidP="00866828">
            <w:pPr>
              <w:pStyle w:val="NoSpacing"/>
              <w:ind w:left="360"/>
              <w:rPr>
                <w:rFonts w:ascii="Arial" w:hAnsi="Arial" w:cs="Arial"/>
                <w:sz w:val="20"/>
                <w:szCs w:val="20"/>
              </w:rPr>
            </w:pPr>
            <w:r w:rsidRPr="00FB1136">
              <w:rPr>
                <w:rFonts w:ascii="Arial" w:hAnsi="Arial" w:cs="Arial"/>
                <w:sz w:val="20"/>
                <w:szCs w:val="20"/>
              </w:rPr>
              <w:t>Additional information on carrying out the assessment is below</w:t>
            </w:r>
          </w:p>
          <w:p w14:paraId="68CA380A" w14:textId="77777777" w:rsidR="00866828" w:rsidRPr="00FB1136" w:rsidRDefault="00866828" w:rsidP="00866828">
            <w:pPr>
              <w:pStyle w:val="Default"/>
              <w:rPr>
                <w:color w:val="00B050"/>
                <w:sz w:val="20"/>
                <w:szCs w:val="20"/>
              </w:rPr>
            </w:pPr>
          </w:p>
          <w:p w14:paraId="30D4CE06" w14:textId="77777777" w:rsidR="00866828" w:rsidRPr="00FB1136" w:rsidRDefault="00383D96" w:rsidP="00866828">
            <w:pPr>
              <w:pStyle w:val="Default"/>
              <w:rPr>
                <w:color w:val="00B050"/>
                <w:sz w:val="20"/>
                <w:szCs w:val="20"/>
              </w:rPr>
            </w:pPr>
            <w:r w:rsidRPr="00FB1136">
              <w:rPr>
                <w:noProof/>
                <w:color w:val="00B050"/>
                <w:sz w:val="20"/>
                <w:szCs w:val="20"/>
              </w:rPr>
              <w:object w:dxaOrig="1546" w:dyaOrig="991" w14:anchorId="7DEB1A05">
                <v:shape id="_x0000_i1028" type="#_x0000_t75" alt="" style="width:77.25pt;height:51.75pt;mso-width-percent:0;mso-height-percent:0;mso-width-percent:0;mso-height-percent:0" o:ole="">
                  <v:imagedata r:id="rId35" o:title=""/>
                </v:shape>
                <o:OLEObject Type="Embed" ProgID="Word.Document.12" ShapeID="_x0000_i1028" DrawAspect="Icon" ObjectID="_1685507757" r:id="rId36">
                  <o:FieldCodes>\s</o:FieldCodes>
                </o:OLEObject>
              </w:object>
            </w:r>
          </w:p>
          <w:p w14:paraId="6EF0865B" w14:textId="77777777" w:rsidR="00733837" w:rsidRPr="00FB1136" w:rsidRDefault="00733837" w:rsidP="00236E66">
            <w:pPr>
              <w:pStyle w:val="Default"/>
              <w:rPr>
                <w:b/>
                <w:color w:val="00B050"/>
                <w:sz w:val="20"/>
                <w:szCs w:val="20"/>
              </w:rPr>
            </w:pPr>
          </w:p>
          <w:p w14:paraId="1C5F4A85" w14:textId="77777777" w:rsidR="00733837" w:rsidRPr="00FB1136" w:rsidRDefault="00733837" w:rsidP="00236E66">
            <w:pPr>
              <w:pStyle w:val="Default"/>
              <w:rPr>
                <w:b/>
                <w:color w:val="00B050"/>
                <w:sz w:val="20"/>
                <w:szCs w:val="20"/>
              </w:rPr>
            </w:pPr>
          </w:p>
          <w:p w14:paraId="0EBA94BB" w14:textId="77777777" w:rsidR="00733837" w:rsidRPr="00FB1136" w:rsidRDefault="00733837" w:rsidP="00236E66">
            <w:pPr>
              <w:pStyle w:val="Default"/>
              <w:rPr>
                <w:b/>
                <w:color w:val="00B050"/>
                <w:sz w:val="20"/>
                <w:szCs w:val="20"/>
              </w:rPr>
            </w:pPr>
          </w:p>
          <w:p w14:paraId="26E87731" w14:textId="77777777" w:rsidR="00733837" w:rsidRPr="00FB1136" w:rsidRDefault="00733837" w:rsidP="00236E66">
            <w:pPr>
              <w:pStyle w:val="Default"/>
              <w:rPr>
                <w:b/>
                <w:color w:val="00B050"/>
                <w:sz w:val="20"/>
                <w:szCs w:val="20"/>
              </w:rPr>
            </w:pPr>
          </w:p>
          <w:p w14:paraId="3F31618D" w14:textId="77777777" w:rsidR="00866828" w:rsidRPr="00FB1136" w:rsidRDefault="00866828" w:rsidP="00236E66">
            <w:pPr>
              <w:pStyle w:val="Default"/>
              <w:rPr>
                <w:b/>
                <w:color w:val="auto"/>
                <w:sz w:val="20"/>
                <w:szCs w:val="20"/>
              </w:rPr>
            </w:pPr>
          </w:p>
          <w:p w14:paraId="64783463" w14:textId="77777777" w:rsidR="00866828" w:rsidRPr="00FB1136" w:rsidRDefault="00866828" w:rsidP="00236E66">
            <w:pPr>
              <w:pStyle w:val="Default"/>
              <w:rPr>
                <w:b/>
                <w:color w:val="auto"/>
                <w:sz w:val="20"/>
                <w:szCs w:val="20"/>
              </w:rPr>
            </w:pPr>
          </w:p>
          <w:p w14:paraId="727EB5D2" w14:textId="77777777" w:rsidR="00866828" w:rsidRPr="00FB1136" w:rsidRDefault="00866828" w:rsidP="00236E66">
            <w:pPr>
              <w:pStyle w:val="Default"/>
              <w:rPr>
                <w:b/>
                <w:color w:val="auto"/>
                <w:sz w:val="20"/>
                <w:szCs w:val="20"/>
              </w:rPr>
            </w:pPr>
          </w:p>
          <w:p w14:paraId="02121CCC" w14:textId="77777777" w:rsidR="00866828" w:rsidRPr="00FB1136" w:rsidRDefault="00866828" w:rsidP="00236E66">
            <w:pPr>
              <w:pStyle w:val="Default"/>
              <w:rPr>
                <w:b/>
                <w:color w:val="auto"/>
                <w:sz w:val="20"/>
                <w:szCs w:val="20"/>
              </w:rPr>
            </w:pPr>
          </w:p>
          <w:p w14:paraId="0BE779FB" w14:textId="77777777" w:rsidR="00866828" w:rsidRPr="00FB1136" w:rsidRDefault="00866828" w:rsidP="00236E66">
            <w:pPr>
              <w:pStyle w:val="Default"/>
              <w:rPr>
                <w:b/>
                <w:color w:val="auto"/>
                <w:sz w:val="20"/>
                <w:szCs w:val="20"/>
              </w:rPr>
            </w:pPr>
          </w:p>
          <w:p w14:paraId="4A3F4AAE" w14:textId="77777777" w:rsidR="00866828" w:rsidRPr="00FB1136" w:rsidRDefault="00866828" w:rsidP="00236E66">
            <w:pPr>
              <w:pStyle w:val="Default"/>
              <w:rPr>
                <w:b/>
                <w:color w:val="auto"/>
                <w:sz w:val="20"/>
                <w:szCs w:val="20"/>
              </w:rPr>
            </w:pPr>
          </w:p>
          <w:p w14:paraId="7920E464" w14:textId="77777777" w:rsidR="00866828" w:rsidRPr="00FB1136" w:rsidRDefault="00866828" w:rsidP="00236E66">
            <w:pPr>
              <w:pStyle w:val="Default"/>
              <w:rPr>
                <w:b/>
                <w:color w:val="auto"/>
                <w:sz w:val="20"/>
                <w:szCs w:val="20"/>
              </w:rPr>
            </w:pPr>
          </w:p>
          <w:p w14:paraId="7DE6D685" w14:textId="77777777" w:rsidR="00866828" w:rsidRPr="00FB1136" w:rsidRDefault="00866828" w:rsidP="00236E66">
            <w:pPr>
              <w:pStyle w:val="Default"/>
              <w:rPr>
                <w:b/>
                <w:color w:val="auto"/>
                <w:sz w:val="20"/>
                <w:szCs w:val="20"/>
              </w:rPr>
            </w:pPr>
          </w:p>
          <w:p w14:paraId="1BC0B8CF" w14:textId="77777777" w:rsidR="00866828" w:rsidRPr="00FB1136" w:rsidRDefault="00866828" w:rsidP="00236E66">
            <w:pPr>
              <w:pStyle w:val="Default"/>
              <w:rPr>
                <w:b/>
                <w:color w:val="auto"/>
                <w:sz w:val="20"/>
                <w:szCs w:val="20"/>
              </w:rPr>
            </w:pPr>
          </w:p>
          <w:p w14:paraId="4B7EA6DA" w14:textId="77777777" w:rsidR="00866828" w:rsidRPr="00FB1136" w:rsidRDefault="00866828" w:rsidP="00236E66">
            <w:pPr>
              <w:pStyle w:val="Default"/>
              <w:rPr>
                <w:b/>
                <w:color w:val="auto"/>
                <w:sz w:val="20"/>
                <w:szCs w:val="20"/>
              </w:rPr>
            </w:pPr>
          </w:p>
          <w:p w14:paraId="54D3E83D" w14:textId="77777777" w:rsidR="00866828" w:rsidRPr="00FB1136" w:rsidRDefault="00866828" w:rsidP="00236E66">
            <w:pPr>
              <w:pStyle w:val="Default"/>
              <w:rPr>
                <w:b/>
                <w:color w:val="auto"/>
                <w:sz w:val="20"/>
                <w:szCs w:val="20"/>
              </w:rPr>
            </w:pPr>
          </w:p>
          <w:p w14:paraId="60814D57" w14:textId="77777777" w:rsidR="00866828" w:rsidRPr="00FB1136" w:rsidRDefault="00866828" w:rsidP="00236E66">
            <w:pPr>
              <w:pStyle w:val="Default"/>
              <w:rPr>
                <w:b/>
                <w:color w:val="auto"/>
                <w:sz w:val="20"/>
                <w:szCs w:val="20"/>
              </w:rPr>
            </w:pPr>
          </w:p>
          <w:p w14:paraId="5B80F2FF" w14:textId="77777777" w:rsidR="00866828" w:rsidRPr="00FB1136" w:rsidRDefault="00866828" w:rsidP="00236E66">
            <w:pPr>
              <w:pStyle w:val="Default"/>
              <w:rPr>
                <w:b/>
                <w:color w:val="auto"/>
                <w:sz w:val="20"/>
                <w:szCs w:val="20"/>
              </w:rPr>
            </w:pPr>
          </w:p>
          <w:p w14:paraId="7CF70C28" w14:textId="77777777" w:rsidR="00866828" w:rsidRPr="00FB1136" w:rsidRDefault="00866828" w:rsidP="00236E66">
            <w:pPr>
              <w:pStyle w:val="Default"/>
              <w:rPr>
                <w:b/>
                <w:color w:val="auto"/>
                <w:sz w:val="20"/>
                <w:szCs w:val="20"/>
              </w:rPr>
            </w:pPr>
          </w:p>
          <w:p w14:paraId="2C9A4D79" w14:textId="77777777" w:rsidR="00866828" w:rsidRPr="00FB1136" w:rsidRDefault="00866828" w:rsidP="00236E66">
            <w:pPr>
              <w:pStyle w:val="Default"/>
              <w:rPr>
                <w:b/>
                <w:color w:val="auto"/>
                <w:sz w:val="20"/>
                <w:szCs w:val="20"/>
              </w:rPr>
            </w:pPr>
          </w:p>
          <w:p w14:paraId="369AE703" w14:textId="77777777" w:rsidR="00866828" w:rsidRPr="00FB1136" w:rsidRDefault="00866828" w:rsidP="00236E66">
            <w:pPr>
              <w:pStyle w:val="Default"/>
              <w:rPr>
                <w:b/>
                <w:color w:val="auto"/>
                <w:sz w:val="20"/>
                <w:szCs w:val="20"/>
              </w:rPr>
            </w:pPr>
          </w:p>
          <w:p w14:paraId="6F9D1F93" w14:textId="77777777" w:rsidR="00866828" w:rsidRPr="00FB1136" w:rsidRDefault="00866828" w:rsidP="00236E66">
            <w:pPr>
              <w:pStyle w:val="Default"/>
              <w:rPr>
                <w:b/>
                <w:color w:val="auto"/>
                <w:sz w:val="20"/>
                <w:szCs w:val="20"/>
              </w:rPr>
            </w:pPr>
          </w:p>
          <w:p w14:paraId="79D14129" w14:textId="77777777" w:rsidR="00236E66" w:rsidRPr="00FB1136" w:rsidRDefault="00236E66" w:rsidP="00236E66">
            <w:pPr>
              <w:pStyle w:val="Default"/>
              <w:rPr>
                <w:bCs/>
                <w:color w:val="auto"/>
                <w:sz w:val="20"/>
                <w:szCs w:val="20"/>
              </w:rPr>
            </w:pPr>
            <w:r w:rsidRPr="00FB1136">
              <w:rPr>
                <w:b/>
                <w:color w:val="auto"/>
                <w:sz w:val="20"/>
                <w:szCs w:val="20"/>
              </w:rPr>
              <w:t>COVID-19 &amp; Pregnancy</w:t>
            </w:r>
          </w:p>
          <w:p w14:paraId="6BBDBE59" w14:textId="77777777" w:rsidR="00236E66" w:rsidRPr="00FB1136" w:rsidRDefault="00236E66" w:rsidP="00236E66">
            <w:pPr>
              <w:pStyle w:val="NoSpacing"/>
              <w:rPr>
                <w:rFonts w:ascii="Arial" w:hAnsi="Arial" w:cs="Arial"/>
                <w:sz w:val="20"/>
                <w:szCs w:val="20"/>
              </w:rPr>
            </w:pPr>
          </w:p>
          <w:p w14:paraId="693C514B" w14:textId="77777777" w:rsidR="00733837" w:rsidRPr="00FB1136" w:rsidRDefault="00733837" w:rsidP="00236E66">
            <w:pPr>
              <w:pStyle w:val="NoSpacing"/>
              <w:rPr>
                <w:rFonts w:ascii="Arial" w:hAnsi="Arial" w:cs="Arial"/>
                <w:sz w:val="20"/>
                <w:szCs w:val="20"/>
              </w:rPr>
            </w:pPr>
            <w:r w:rsidRPr="00FB1136">
              <w:rPr>
                <w:rFonts w:ascii="Arial" w:hAnsi="Arial" w:cs="Arial"/>
                <w:sz w:val="20"/>
                <w:szCs w:val="20"/>
              </w:rPr>
              <w:t>Guidance for Pregnant Workers</w:t>
            </w:r>
          </w:p>
          <w:p w14:paraId="4A0798EA" w14:textId="77777777" w:rsidR="00733837" w:rsidRPr="00FB1136" w:rsidRDefault="00733837" w:rsidP="00236E66">
            <w:pPr>
              <w:pStyle w:val="NoSpacing"/>
              <w:rPr>
                <w:rFonts w:ascii="Arial" w:hAnsi="Arial" w:cs="Arial"/>
                <w:sz w:val="20"/>
                <w:szCs w:val="20"/>
              </w:rPr>
            </w:pPr>
          </w:p>
          <w:p w14:paraId="20822DB7" w14:textId="77777777" w:rsidR="00733837" w:rsidRPr="00FB1136" w:rsidRDefault="00733837" w:rsidP="00236E66">
            <w:pPr>
              <w:pStyle w:val="NoSpacing"/>
              <w:rPr>
                <w:rFonts w:ascii="Arial" w:hAnsi="Arial" w:cs="Arial"/>
                <w:sz w:val="20"/>
                <w:szCs w:val="20"/>
              </w:rPr>
            </w:pPr>
          </w:p>
          <w:p w14:paraId="3D207DC1" w14:textId="77777777" w:rsidR="00733837" w:rsidRPr="00FB1136" w:rsidRDefault="00FB144E" w:rsidP="00236E66">
            <w:pPr>
              <w:pStyle w:val="NoSpacing"/>
              <w:rPr>
                <w:rFonts w:ascii="Arial" w:hAnsi="Arial" w:cs="Arial"/>
                <w:color w:val="00B050"/>
                <w:sz w:val="20"/>
                <w:szCs w:val="20"/>
              </w:rPr>
            </w:pPr>
            <w:hyperlink r:id="rId37" w:history="1">
              <w:r w:rsidR="00733837" w:rsidRPr="00FB1136">
                <w:rPr>
                  <w:rStyle w:val="Hyperlink"/>
                  <w:rFonts w:ascii="Arial" w:hAnsi="Arial" w:cs="Arial"/>
                  <w:sz w:val="20"/>
                  <w:szCs w:val="20"/>
                </w:rPr>
                <w:t>https://www.gov.uk/government/publications/coronavirus-covid-19-advice-for-pregnant-employees/coronavirus-covid-19-advice-for-pregnant-employees</w:t>
              </w:r>
            </w:hyperlink>
            <w:r w:rsidR="00733837" w:rsidRPr="00FB1136">
              <w:rPr>
                <w:rFonts w:ascii="Arial" w:hAnsi="Arial" w:cs="Arial"/>
                <w:color w:val="00B050"/>
                <w:sz w:val="20"/>
                <w:szCs w:val="20"/>
              </w:rPr>
              <w:t xml:space="preserve"> </w:t>
            </w:r>
          </w:p>
          <w:p w14:paraId="22851867" w14:textId="77777777" w:rsidR="00733837" w:rsidRPr="00FB1136" w:rsidRDefault="00733837" w:rsidP="00236E66">
            <w:pPr>
              <w:pStyle w:val="NoSpacing"/>
              <w:rPr>
                <w:rFonts w:ascii="Arial" w:hAnsi="Arial" w:cs="Arial"/>
                <w:color w:val="00B050"/>
                <w:sz w:val="20"/>
                <w:szCs w:val="20"/>
              </w:rPr>
            </w:pPr>
          </w:p>
          <w:p w14:paraId="6705DF3D" w14:textId="77777777" w:rsidR="00236E66" w:rsidRPr="00FB1136" w:rsidRDefault="00236E66" w:rsidP="00236E66">
            <w:pPr>
              <w:pStyle w:val="NoSpacing"/>
              <w:rPr>
                <w:rFonts w:ascii="Arial" w:hAnsi="Arial" w:cs="Arial"/>
                <w:color w:val="00B050"/>
                <w:sz w:val="20"/>
                <w:szCs w:val="20"/>
              </w:rPr>
            </w:pPr>
            <w:r w:rsidRPr="00FB1136">
              <w:rPr>
                <w:rFonts w:ascii="Arial" w:hAnsi="Arial" w:cs="Arial"/>
                <w:color w:val="00B050"/>
                <w:sz w:val="20"/>
                <w:szCs w:val="20"/>
              </w:rPr>
              <w:t> </w:t>
            </w:r>
          </w:p>
          <w:p w14:paraId="67520D5C" w14:textId="77777777" w:rsidR="00236E66" w:rsidRPr="00FB1136" w:rsidRDefault="00236E66" w:rsidP="00236E66">
            <w:pPr>
              <w:pStyle w:val="NoSpacing"/>
              <w:rPr>
                <w:rFonts w:ascii="Arial" w:hAnsi="Arial" w:cs="Arial"/>
                <w:b/>
                <w:sz w:val="20"/>
                <w:szCs w:val="20"/>
              </w:rPr>
            </w:pPr>
            <w:r w:rsidRPr="00FB1136">
              <w:rPr>
                <w:rFonts w:ascii="Arial" w:hAnsi="Arial" w:cs="Arial"/>
                <w:b/>
                <w:sz w:val="20"/>
                <w:szCs w:val="20"/>
              </w:rPr>
              <w:t>Action for Schools to take:</w:t>
            </w:r>
          </w:p>
          <w:p w14:paraId="51D77955" w14:textId="77777777" w:rsidR="00236E66" w:rsidRPr="00FB1136" w:rsidRDefault="00236E66" w:rsidP="00236E66">
            <w:pPr>
              <w:pStyle w:val="NoSpacing"/>
              <w:rPr>
                <w:rFonts w:ascii="Arial" w:hAnsi="Arial" w:cs="Arial"/>
                <w:b/>
                <w:sz w:val="20"/>
                <w:szCs w:val="20"/>
              </w:rPr>
            </w:pPr>
            <w:r w:rsidRPr="00FB1136">
              <w:rPr>
                <w:rFonts w:ascii="Arial" w:hAnsi="Arial" w:cs="Arial"/>
                <w:b/>
                <w:sz w:val="20"/>
                <w:szCs w:val="20"/>
              </w:rPr>
              <w:t> </w:t>
            </w:r>
          </w:p>
          <w:p w14:paraId="525695D5" w14:textId="77777777" w:rsidR="00236E66" w:rsidRPr="00FB1136" w:rsidRDefault="00236E66" w:rsidP="00236E66">
            <w:pPr>
              <w:pStyle w:val="NoSpacing"/>
              <w:rPr>
                <w:rFonts w:ascii="Arial" w:hAnsi="Arial" w:cs="Arial"/>
                <w:sz w:val="20"/>
                <w:szCs w:val="20"/>
              </w:rPr>
            </w:pPr>
            <w:r w:rsidRPr="00FB1136">
              <w:rPr>
                <w:rFonts w:ascii="Arial" w:hAnsi="Arial" w:cs="Arial"/>
                <w:sz w:val="20"/>
                <w:szCs w:val="20"/>
              </w:rPr>
              <w:t>This means that an important key action for schools is for you to undertake an individual</w:t>
            </w:r>
            <w:r w:rsidR="00295CBC" w:rsidRPr="00FB1136">
              <w:rPr>
                <w:rFonts w:ascii="Arial" w:hAnsi="Arial" w:cs="Arial"/>
                <w:sz w:val="20"/>
                <w:szCs w:val="20"/>
              </w:rPr>
              <w:t xml:space="preserve"> pregnancy</w:t>
            </w:r>
            <w:r w:rsidRPr="00FB1136">
              <w:rPr>
                <w:rFonts w:ascii="Arial" w:hAnsi="Arial" w:cs="Arial"/>
                <w:sz w:val="20"/>
                <w:szCs w:val="20"/>
              </w:rPr>
              <w:t xml:space="preserve"> risk assessment with your staff member, using the form below.</w:t>
            </w:r>
          </w:p>
          <w:p w14:paraId="5EBEF20E" w14:textId="77777777" w:rsidR="00236E66" w:rsidRPr="00FB1136" w:rsidRDefault="00236E66" w:rsidP="00236E66">
            <w:pPr>
              <w:pStyle w:val="NoSpacing"/>
              <w:rPr>
                <w:rFonts w:ascii="Arial" w:hAnsi="Arial" w:cs="Arial"/>
                <w:sz w:val="20"/>
                <w:szCs w:val="20"/>
              </w:rPr>
            </w:pPr>
          </w:p>
          <w:bookmarkStart w:id="3" w:name="_MON_1675856319"/>
          <w:bookmarkEnd w:id="3"/>
          <w:p w14:paraId="5E58EF95" w14:textId="77777777" w:rsidR="00236E66" w:rsidRPr="00FB1136" w:rsidRDefault="00383D96" w:rsidP="00236E66">
            <w:pPr>
              <w:pStyle w:val="NoSpacing"/>
              <w:rPr>
                <w:rFonts w:ascii="Arial" w:hAnsi="Arial" w:cs="Arial"/>
                <w:sz w:val="20"/>
                <w:szCs w:val="20"/>
              </w:rPr>
            </w:pPr>
            <w:r w:rsidRPr="00FB1136">
              <w:rPr>
                <w:rFonts w:ascii="Arial" w:hAnsi="Arial" w:cs="Arial"/>
                <w:noProof/>
                <w:sz w:val="20"/>
                <w:szCs w:val="20"/>
              </w:rPr>
              <w:object w:dxaOrig="1508" w:dyaOrig="944" w14:anchorId="51162763">
                <v:shape id="_x0000_i1029" type="#_x0000_t75" alt="" style="width:77.25pt;height:45.75pt;mso-width-percent:0;mso-height-percent:0;mso-width-percent:0;mso-height-percent:0" o:ole="">
                  <v:imagedata r:id="rId38" o:title=""/>
                </v:shape>
                <o:OLEObject Type="Embed" ProgID="Word.Document.12" ShapeID="_x0000_i1029" DrawAspect="Icon" ObjectID="_1685507758" r:id="rId39">
                  <o:FieldCodes>\s</o:FieldCodes>
                </o:OLEObject>
              </w:object>
            </w:r>
          </w:p>
          <w:p w14:paraId="14EC0192" w14:textId="77777777" w:rsidR="00236E66" w:rsidRPr="00FB1136" w:rsidRDefault="00236E66" w:rsidP="00236E66">
            <w:pPr>
              <w:pStyle w:val="NoSpacing"/>
              <w:rPr>
                <w:rFonts w:ascii="Arial" w:hAnsi="Arial" w:cs="Arial"/>
                <w:color w:val="00B050"/>
                <w:sz w:val="20"/>
                <w:szCs w:val="20"/>
              </w:rPr>
            </w:pPr>
          </w:p>
          <w:p w14:paraId="3D04FABB" w14:textId="77777777" w:rsidR="00236E66" w:rsidRPr="00FB1136" w:rsidRDefault="00236E66" w:rsidP="00236E66">
            <w:pPr>
              <w:pStyle w:val="NoSpacing"/>
              <w:rPr>
                <w:rFonts w:ascii="Arial" w:hAnsi="Arial" w:cs="Arial"/>
                <w:color w:val="00B050"/>
                <w:sz w:val="20"/>
                <w:szCs w:val="20"/>
              </w:rPr>
            </w:pPr>
          </w:p>
          <w:p w14:paraId="0313B6B9" w14:textId="77777777" w:rsidR="00236E66" w:rsidRPr="00FB1136" w:rsidRDefault="00295CBC" w:rsidP="00236E66">
            <w:pPr>
              <w:pStyle w:val="NoSpacing"/>
              <w:rPr>
                <w:rFonts w:ascii="Arial" w:hAnsi="Arial" w:cs="Arial"/>
                <w:sz w:val="20"/>
                <w:szCs w:val="20"/>
              </w:rPr>
            </w:pPr>
            <w:r w:rsidRPr="00FB1136">
              <w:rPr>
                <w:rFonts w:ascii="Arial" w:hAnsi="Arial" w:cs="Arial"/>
                <w:sz w:val="20"/>
                <w:szCs w:val="20"/>
              </w:rPr>
              <w:t>You will need to consider</w:t>
            </w:r>
            <w:r w:rsidR="00236E66" w:rsidRPr="00FB1136">
              <w:rPr>
                <w:rFonts w:ascii="Arial" w:hAnsi="Arial" w:cs="Arial"/>
                <w:sz w:val="20"/>
                <w:szCs w:val="20"/>
              </w:rPr>
              <w:t xml:space="preserve"> some pregnant women are at a higher risk of developing serious illness, including:</w:t>
            </w:r>
          </w:p>
          <w:p w14:paraId="26558211" w14:textId="77777777" w:rsidR="00236E66" w:rsidRPr="00FB1136" w:rsidRDefault="00236E66" w:rsidP="00236E66">
            <w:pPr>
              <w:pStyle w:val="NoSpacing"/>
              <w:rPr>
                <w:rFonts w:ascii="Arial" w:eastAsia="Times New Roman" w:hAnsi="Arial" w:cs="Arial"/>
                <w:sz w:val="20"/>
                <w:szCs w:val="20"/>
              </w:rPr>
            </w:pPr>
          </w:p>
          <w:p w14:paraId="396B9C1F" w14:textId="77777777" w:rsidR="00236E66" w:rsidRPr="00FB1136" w:rsidRDefault="00236E66" w:rsidP="00522EC0">
            <w:pPr>
              <w:pStyle w:val="NoSpacing"/>
              <w:numPr>
                <w:ilvl w:val="0"/>
                <w:numId w:val="1"/>
              </w:numPr>
              <w:rPr>
                <w:rFonts w:ascii="Arial" w:eastAsia="Times New Roman" w:hAnsi="Arial" w:cs="Arial"/>
                <w:sz w:val="20"/>
                <w:szCs w:val="20"/>
              </w:rPr>
            </w:pPr>
            <w:r w:rsidRPr="00FB1136">
              <w:rPr>
                <w:rFonts w:ascii="Arial" w:eastAsia="Times New Roman" w:hAnsi="Arial" w:cs="Arial"/>
                <w:sz w:val="20"/>
                <w:szCs w:val="20"/>
              </w:rPr>
              <w:t>pregnant women from black, Asian and minority ethnic (BAME) backgrounds</w:t>
            </w:r>
          </w:p>
          <w:p w14:paraId="705128DA" w14:textId="77777777" w:rsidR="00236E66" w:rsidRPr="00FB1136" w:rsidRDefault="00236E66" w:rsidP="00522EC0">
            <w:pPr>
              <w:pStyle w:val="NoSpacing"/>
              <w:numPr>
                <w:ilvl w:val="0"/>
                <w:numId w:val="1"/>
              </w:numPr>
              <w:rPr>
                <w:rFonts w:ascii="Arial" w:eastAsia="Times New Roman" w:hAnsi="Arial" w:cs="Arial"/>
                <w:sz w:val="20"/>
                <w:szCs w:val="20"/>
              </w:rPr>
            </w:pPr>
            <w:r w:rsidRPr="00FB1136">
              <w:rPr>
                <w:rFonts w:ascii="Arial" w:eastAsia="Times New Roman" w:hAnsi="Arial" w:cs="Arial"/>
                <w:sz w:val="20"/>
                <w:szCs w:val="20"/>
              </w:rPr>
              <w:t>women over the age of 35</w:t>
            </w:r>
          </w:p>
          <w:p w14:paraId="749919FE" w14:textId="77777777" w:rsidR="00236E66" w:rsidRPr="00FB1136" w:rsidRDefault="00236E66" w:rsidP="00522EC0">
            <w:pPr>
              <w:pStyle w:val="NoSpacing"/>
              <w:numPr>
                <w:ilvl w:val="0"/>
                <w:numId w:val="1"/>
              </w:numPr>
              <w:rPr>
                <w:rFonts w:ascii="Arial" w:eastAsia="Times New Roman" w:hAnsi="Arial" w:cs="Arial"/>
                <w:sz w:val="20"/>
                <w:szCs w:val="20"/>
              </w:rPr>
            </w:pPr>
            <w:r w:rsidRPr="00FB1136">
              <w:rPr>
                <w:rFonts w:ascii="Arial" w:eastAsia="Times New Roman" w:hAnsi="Arial" w:cs="Arial"/>
                <w:sz w:val="20"/>
                <w:szCs w:val="20"/>
              </w:rPr>
              <w:t xml:space="preserve">women who are </w:t>
            </w:r>
            <w:hyperlink r:id="rId40" w:tgtFrame="_self" w:history="1">
              <w:r w:rsidRPr="00FB1136">
                <w:rPr>
                  <w:rStyle w:val="Hyperlink"/>
                  <w:rFonts w:ascii="Arial" w:eastAsia="Times New Roman" w:hAnsi="Arial" w:cs="Arial"/>
                  <w:color w:val="auto"/>
                  <w:sz w:val="20"/>
                  <w:szCs w:val="20"/>
                </w:rPr>
                <w:t>overweight or obese</w:t>
              </w:r>
            </w:hyperlink>
          </w:p>
          <w:p w14:paraId="30872D92" w14:textId="77777777" w:rsidR="00236E66" w:rsidRPr="00FB1136" w:rsidRDefault="00236E66" w:rsidP="00522EC0">
            <w:pPr>
              <w:pStyle w:val="NoSpacing"/>
              <w:numPr>
                <w:ilvl w:val="0"/>
                <w:numId w:val="1"/>
              </w:numPr>
              <w:rPr>
                <w:rFonts w:ascii="Arial" w:eastAsia="Times New Roman" w:hAnsi="Arial" w:cs="Arial"/>
                <w:sz w:val="20"/>
                <w:szCs w:val="20"/>
              </w:rPr>
            </w:pPr>
            <w:r w:rsidRPr="00FB1136">
              <w:rPr>
                <w:rFonts w:ascii="Arial" w:eastAsia="Times New Roman" w:hAnsi="Arial" w:cs="Arial"/>
                <w:sz w:val="20"/>
                <w:szCs w:val="20"/>
              </w:rPr>
              <w:t xml:space="preserve">women who have pre-existing medical problems, such as high blood pressure and </w:t>
            </w:r>
            <w:hyperlink r:id="rId41" w:tgtFrame="_self" w:history="1">
              <w:r w:rsidRPr="00FB1136">
                <w:rPr>
                  <w:rStyle w:val="Hyperlink"/>
                  <w:rFonts w:ascii="Arial" w:eastAsia="Times New Roman" w:hAnsi="Arial" w:cs="Arial"/>
                  <w:color w:val="auto"/>
                  <w:sz w:val="20"/>
                  <w:szCs w:val="20"/>
                </w:rPr>
                <w:t>diabetes</w:t>
              </w:r>
            </w:hyperlink>
          </w:p>
          <w:p w14:paraId="4CEBFD19" w14:textId="77777777" w:rsidR="00236E66" w:rsidRPr="00FB1136" w:rsidRDefault="00236E66" w:rsidP="00236E66">
            <w:pPr>
              <w:pStyle w:val="NoSpacing"/>
              <w:rPr>
                <w:rFonts w:ascii="Arial" w:hAnsi="Arial" w:cs="Arial"/>
                <w:sz w:val="20"/>
                <w:szCs w:val="20"/>
              </w:rPr>
            </w:pPr>
            <w:r w:rsidRPr="00FB1136">
              <w:rPr>
                <w:rFonts w:ascii="Arial" w:hAnsi="Arial" w:cs="Arial"/>
                <w:sz w:val="20"/>
                <w:szCs w:val="20"/>
              </w:rPr>
              <w:t> </w:t>
            </w:r>
          </w:p>
          <w:p w14:paraId="145997BA" w14:textId="77777777" w:rsidR="00236E66" w:rsidRPr="00FB1136" w:rsidRDefault="00236E66" w:rsidP="00236E66">
            <w:pPr>
              <w:pStyle w:val="NoSpacing"/>
              <w:rPr>
                <w:rFonts w:ascii="Arial" w:hAnsi="Arial" w:cs="Arial"/>
                <w:sz w:val="20"/>
                <w:szCs w:val="20"/>
              </w:rPr>
            </w:pPr>
            <w:r w:rsidRPr="00FB1136">
              <w:rPr>
                <w:rFonts w:ascii="Arial" w:hAnsi="Arial" w:cs="Arial"/>
                <w:sz w:val="20"/>
                <w:szCs w:val="20"/>
              </w:rPr>
              <w:t xml:space="preserve">Therefore, it is helpful to factor these issues in to any </w:t>
            </w:r>
            <w:r w:rsidR="00295CBC" w:rsidRPr="00FB1136">
              <w:rPr>
                <w:rFonts w:ascii="Arial" w:hAnsi="Arial" w:cs="Arial"/>
                <w:sz w:val="20"/>
                <w:szCs w:val="20"/>
              </w:rPr>
              <w:t xml:space="preserve">pregnancy </w:t>
            </w:r>
            <w:r w:rsidRPr="00FB1136">
              <w:rPr>
                <w:rFonts w:ascii="Arial" w:hAnsi="Arial" w:cs="Arial"/>
                <w:sz w:val="20"/>
                <w:szCs w:val="20"/>
              </w:rPr>
              <w:t>risk assessment. If your member of staff feels comfortable with continuing to work in your setting and you are able to implement social distancing if the children in class are older etc., and none of the above risks apply then they can continue to be classroom based. The key recommendation is social distancing. </w:t>
            </w:r>
          </w:p>
          <w:p w14:paraId="4C1E86C6" w14:textId="77777777" w:rsidR="00236E66" w:rsidRPr="00FB1136" w:rsidRDefault="00236E66" w:rsidP="00236E66">
            <w:pPr>
              <w:pStyle w:val="NoSpacing"/>
              <w:rPr>
                <w:rFonts w:ascii="Arial" w:hAnsi="Arial" w:cs="Arial"/>
                <w:sz w:val="20"/>
                <w:szCs w:val="20"/>
              </w:rPr>
            </w:pPr>
          </w:p>
          <w:p w14:paraId="4A25295A" w14:textId="77777777" w:rsidR="00236E66" w:rsidRPr="00FB1136" w:rsidRDefault="00236E66" w:rsidP="00236E66">
            <w:pPr>
              <w:pStyle w:val="NoSpacing"/>
              <w:rPr>
                <w:rFonts w:ascii="Arial" w:hAnsi="Arial" w:cs="Arial"/>
                <w:sz w:val="20"/>
                <w:szCs w:val="20"/>
              </w:rPr>
            </w:pPr>
            <w:r w:rsidRPr="00FB1136">
              <w:rPr>
                <w:rFonts w:ascii="Arial" w:hAnsi="Arial" w:cs="Arial"/>
                <w:sz w:val="20"/>
                <w:szCs w:val="20"/>
              </w:rPr>
              <w:t>Further information available at:</w:t>
            </w:r>
          </w:p>
          <w:p w14:paraId="0EB05038" w14:textId="77777777" w:rsidR="00236E66" w:rsidRPr="00FB1136" w:rsidRDefault="00FB144E" w:rsidP="00236E66">
            <w:pPr>
              <w:pStyle w:val="NoSpacing"/>
              <w:rPr>
                <w:rFonts w:ascii="Arial" w:hAnsi="Arial" w:cs="Arial"/>
                <w:sz w:val="20"/>
                <w:szCs w:val="20"/>
              </w:rPr>
            </w:pPr>
            <w:hyperlink r:id="rId42" w:history="1">
              <w:r w:rsidR="00236E66" w:rsidRPr="00FB1136">
                <w:rPr>
                  <w:rStyle w:val="Hyperlink"/>
                  <w:rFonts w:ascii="Arial" w:hAnsi="Arial" w:cs="Arial"/>
                  <w:color w:val="auto"/>
                  <w:sz w:val="20"/>
                  <w:szCs w:val="20"/>
                </w:rPr>
                <w:t>https://www.rcog.org.uk/en/guidelines-research-services/coronavirus-covid-19-pregnancy-and-womens-health/</w:t>
              </w:r>
            </w:hyperlink>
          </w:p>
          <w:p w14:paraId="1D0224C0" w14:textId="77777777" w:rsidR="00236E66" w:rsidRPr="00FB1136" w:rsidRDefault="00236E66" w:rsidP="00236E66">
            <w:pPr>
              <w:pStyle w:val="NoSpacing"/>
              <w:rPr>
                <w:rFonts w:ascii="Arial" w:hAnsi="Arial" w:cs="Arial"/>
                <w:sz w:val="20"/>
                <w:szCs w:val="20"/>
              </w:rPr>
            </w:pPr>
          </w:p>
          <w:p w14:paraId="76489A43" w14:textId="77777777" w:rsidR="00236E66" w:rsidRPr="00FB1136" w:rsidRDefault="00FB144E" w:rsidP="00236E66">
            <w:pPr>
              <w:pStyle w:val="NoSpacing"/>
              <w:rPr>
                <w:rFonts w:ascii="Arial" w:hAnsi="Arial" w:cs="Arial"/>
                <w:sz w:val="20"/>
                <w:szCs w:val="20"/>
              </w:rPr>
            </w:pPr>
            <w:hyperlink r:id="rId43" w:history="1">
              <w:r w:rsidR="00236E66" w:rsidRPr="00FB1136">
                <w:rPr>
                  <w:rStyle w:val="Hyperlink"/>
                  <w:rFonts w:ascii="Arial" w:hAnsi="Arial" w:cs="Arial"/>
                  <w:color w:val="auto"/>
                  <w:sz w:val="20"/>
                  <w:szCs w:val="20"/>
                </w:rPr>
                <w:t>https://www.hse.gov.uk/coronavirus/working-safely/protect-people.htm</w:t>
              </w:r>
            </w:hyperlink>
          </w:p>
          <w:p w14:paraId="5A52E53D" w14:textId="77777777" w:rsidR="00236E66" w:rsidRPr="00FB1136" w:rsidRDefault="00236E66" w:rsidP="00236E66">
            <w:pPr>
              <w:pStyle w:val="NoSpacing"/>
              <w:rPr>
                <w:rFonts w:ascii="Arial" w:hAnsi="Arial" w:cs="Arial"/>
                <w:sz w:val="20"/>
                <w:szCs w:val="20"/>
              </w:rPr>
            </w:pPr>
          </w:p>
          <w:p w14:paraId="39313A64" w14:textId="77777777" w:rsidR="00236E66" w:rsidRPr="00FB1136" w:rsidRDefault="00236E66" w:rsidP="00236E66">
            <w:pPr>
              <w:pStyle w:val="NoSpacing"/>
              <w:rPr>
                <w:rFonts w:ascii="Arial" w:hAnsi="Arial" w:cs="Arial"/>
                <w:sz w:val="20"/>
                <w:szCs w:val="20"/>
              </w:rPr>
            </w:pPr>
            <w:r w:rsidRPr="00FB1136">
              <w:rPr>
                <w:rFonts w:ascii="Arial" w:hAnsi="Arial" w:cs="Arial"/>
                <w:sz w:val="20"/>
                <w:szCs w:val="20"/>
              </w:rPr>
              <w:t xml:space="preserve">It is recommended that schools link with their individual school HR providers to discuss directly issues relating to members of staff who are pregnant. </w:t>
            </w:r>
          </w:p>
          <w:p w14:paraId="3099D104" w14:textId="77777777" w:rsidR="00236E66" w:rsidRPr="00FB1136" w:rsidRDefault="00236E66" w:rsidP="00236E66">
            <w:pPr>
              <w:pStyle w:val="NoSpacing"/>
              <w:rPr>
                <w:rFonts w:ascii="Arial" w:hAnsi="Arial" w:cs="Arial"/>
                <w:color w:val="00B050"/>
                <w:sz w:val="20"/>
                <w:szCs w:val="20"/>
              </w:rPr>
            </w:pPr>
          </w:p>
          <w:p w14:paraId="17F45342" w14:textId="77777777" w:rsidR="000A262C" w:rsidRPr="00FB1136" w:rsidRDefault="000A262C" w:rsidP="00236E66">
            <w:pPr>
              <w:pStyle w:val="NoSpacing"/>
              <w:rPr>
                <w:rFonts w:ascii="Arial" w:hAnsi="Arial" w:cs="Arial"/>
                <w:color w:val="00B050"/>
                <w:sz w:val="20"/>
                <w:szCs w:val="20"/>
              </w:rPr>
            </w:pPr>
          </w:p>
          <w:p w14:paraId="132AC56C" w14:textId="77777777" w:rsidR="000A262C" w:rsidRPr="00FB1136" w:rsidRDefault="000A262C" w:rsidP="00236E66">
            <w:pPr>
              <w:pStyle w:val="NoSpacing"/>
              <w:rPr>
                <w:rFonts w:ascii="Arial" w:hAnsi="Arial" w:cs="Arial"/>
                <w:color w:val="00B050"/>
                <w:sz w:val="20"/>
                <w:szCs w:val="20"/>
              </w:rPr>
            </w:pPr>
          </w:p>
          <w:p w14:paraId="6AE48DC8" w14:textId="77777777" w:rsidR="000A262C" w:rsidRPr="00FB1136" w:rsidRDefault="000A262C" w:rsidP="00236E66">
            <w:pPr>
              <w:pStyle w:val="NoSpacing"/>
              <w:rPr>
                <w:rFonts w:ascii="Arial" w:hAnsi="Arial" w:cs="Arial"/>
                <w:color w:val="00B050"/>
                <w:sz w:val="20"/>
                <w:szCs w:val="20"/>
              </w:rPr>
            </w:pPr>
          </w:p>
          <w:p w14:paraId="5D2031C8" w14:textId="77777777" w:rsidR="000A262C" w:rsidRPr="00FB1136" w:rsidRDefault="000A262C" w:rsidP="00236E66">
            <w:pPr>
              <w:pStyle w:val="NoSpacing"/>
              <w:rPr>
                <w:rFonts w:ascii="Arial" w:hAnsi="Arial" w:cs="Arial"/>
                <w:color w:val="00B050"/>
                <w:sz w:val="20"/>
                <w:szCs w:val="20"/>
              </w:rPr>
            </w:pPr>
          </w:p>
          <w:p w14:paraId="3722B6E0" w14:textId="77777777" w:rsidR="000A262C" w:rsidRPr="00FB1136" w:rsidRDefault="000A262C" w:rsidP="00236E66">
            <w:pPr>
              <w:pStyle w:val="NoSpacing"/>
              <w:rPr>
                <w:rFonts w:ascii="Arial" w:hAnsi="Arial" w:cs="Arial"/>
                <w:color w:val="00B050"/>
                <w:sz w:val="20"/>
                <w:szCs w:val="20"/>
              </w:rPr>
            </w:pPr>
          </w:p>
          <w:p w14:paraId="49CE7475" w14:textId="77777777" w:rsidR="005B2F94" w:rsidRPr="00FB1136" w:rsidRDefault="005B2F94" w:rsidP="00236E66">
            <w:pPr>
              <w:pStyle w:val="NoSpacing"/>
              <w:rPr>
                <w:rFonts w:ascii="Arial" w:hAnsi="Arial" w:cs="Arial"/>
                <w:sz w:val="20"/>
                <w:szCs w:val="20"/>
              </w:rPr>
            </w:pPr>
          </w:p>
          <w:p w14:paraId="1056987B" w14:textId="77777777" w:rsidR="005B2F94" w:rsidRPr="00FB1136" w:rsidRDefault="005B2F94" w:rsidP="00236E66">
            <w:pPr>
              <w:pStyle w:val="NoSpacing"/>
              <w:rPr>
                <w:rFonts w:ascii="Arial" w:hAnsi="Arial" w:cs="Arial"/>
                <w:sz w:val="20"/>
                <w:szCs w:val="20"/>
              </w:rPr>
            </w:pPr>
          </w:p>
          <w:p w14:paraId="65245057" w14:textId="77777777" w:rsidR="005B2F94" w:rsidRPr="00FB1136" w:rsidRDefault="005B2F94" w:rsidP="00236E66">
            <w:pPr>
              <w:pStyle w:val="NoSpacing"/>
              <w:rPr>
                <w:rFonts w:ascii="Arial" w:hAnsi="Arial" w:cs="Arial"/>
                <w:sz w:val="20"/>
                <w:szCs w:val="20"/>
              </w:rPr>
            </w:pPr>
          </w:p>
          <w:p w14:paraId="3D2B1982" w14:textId="77777777" w:rsidR="005B2F94" w:rsidRPr="00FB1136" w:rsidRDefault="005B2F94" w:rsidP="00236E66">
            <w:pPr>
              <w:pStyle w:val="NoSpacing"/>
              <w:rPr>
                <w:rFonts w:ascii="Arial" w:hAnsi="Arial" w:cs="Arial"/>
                <w:sz w:val="20"/>
                <w:szCs w:val="20"/>
              </w:rPr>
            </w:pPr>
          </w:p>
          <w:p w14:paraId="397E6C64" w14:textId="77777777" w:rsidR="005B2F94" w:rsidRPr="00FB1136" w:rsidRDefault="005B2F94" w:rsidP="00236E66">
            <w:pPr>
              <w:pStyle w:val="NoSpacing"/>
              <w:rPr>
                <w:rFonts w:ascii="Arial" w:hAnsi="Arial" w:cs="Arial"/>
                <w:sz w:val="20"/>
                <w:szCs w:val="20"/>
              </w:rPr>
            </w:pPr>
          </w:p>
          <w:p w14:paraId="4210FBD7" w14:textId="77777777" w:rsidR="000A262C" w:rsidRPr="00FB1136" w:rsidRDefault="000A262C" w:rsidP="00236E66">
            <w:pPr>
              <w:pStyle w:val="NoSpacing"/>
              <w:rPr>
                <w:rFonts w:ascii="Arial" w:hAnsi="Arial" w:cs="Arial"/>
                <w:color w:val="00B050"/>
                <w:sz w:val="20"/>
                <w:szCs w:val="20"/>
              </w:rPr>
            </w:pPr>
          </w:p>
        </w:tc>
        <w:tc>
          <w:tcPr>
            <w:tcW w:w="2127" w:type="dxa"/>
          </w:tcPr>
          <w:p w14:paraId="209A33D6" w14:textId="77777777" w:rsidR="00236E66" w:rsidRDefault="00467BF5" w:rsidP="00236E6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sidRPr="00467BF5">
              <w:rPr>
                <w:rFonts w:ascii="Arial" w:hAnsi="Arial" w:cs="Arial"/>
                <w:noProof w:val="0"/>
                <w14:shadow w14:blurRad="0" w14:dist="0" w14:dir="0" w14:sx="0" w14:sy="0" w14:kx="0" w14:ky="0" w14:algn="none">
                  <w14:srgbClr w14:val="000000"/>
                </w14:shadow>
              </w:rPr>
              <w:lastRenderedPageBreak/>
              <w:t>School will follow the existing control measures in place and review individual risk assessments fir staff who are CEV &amp; CV</w:t>
            </w:r>
            <w:r>
              <w:rPr>
                <w:rFonts w:ascii="Arial" w:hAnsi="Arial" w:cs="Arial"/>
                <w:noProof w:val="0"/>
                <w14:shadow w14:blurRad="0" w14:dist="0" w14:dir="0" w14:sx="0" w14:sy="0" w14:kx="0" w14:ky="0" w14:algn="none">
                  <w14:srgbClr w14:val="000000"/>
                </w14:shadow>
              </w:rPr>
              <w:t xml:space="preserve">. </w:t>
            </w:r>
          </w:p>
          <w:p w14:paraId="56C34C38" w14:textId="77777777" w:rsidR="00467BF5" w:rsidRDefault="00467BF5" w:rsidP="00236E6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 xml:space="preserve">School will review risk assessments for anyone who is currently pregnant or of a childbearing age. </w:t>
            </w:r>
          </w:p>
          <w:p w14:paraId="1D4FD205" w14:textId="77777777" w:rsidR="00467BF5" w:rsidRPr="00467BF5" w:rsidRDefault="00467BF5" w:rsidP="00236E66">
            <w:pPr>
              <w:widowControl/>
              <w:shd w:val="clear" w:color="auto" w:fill="FFFFFF"/>
              <w:overflowPunct/>
              <w:autoSpaceDE/>
              <w:autoSpaceDN/>
              <w:adjustRightInd/>
              <w:spacing w:before="300" w:after="300"/>
              <w:rPr>
                <w:rFonts w:ascii="Arial" w:hAnsi="Arial" w:cs="Arial"/>
                <w:noProof w:val="0"/>
                <w14:shadow w14:blurRad="0" w14:dist="0" w14:dir="0" w14:sx="0" w14:sy="0" w14:kx="0" w14:ky="0" w14:algn="none">
                  <w14:srgbClr w14:val="000000"/>
                </w14:shadow>
              </w:rPr>
            </w:pPr>
            <w:r>
              <w:rPr>
                <w:rFonts w:ascii="Arial" w:hAnsi="Arial" w:cs="Arial"/>
                <w:noProof w:val="0"/>
                <w14:shadow w14:blurRad="0" w14:dist="0" w14:dir="0" w14:sx="0" w14:sy="0" w14:kx="0" w14:ky="0" w14:algn="none">
                  <w14:srgbClr w14:val="000000"/>
                </w14:shadow>
              </w:rPr>
              <w:t>Staff will be encouraged to have their vaccination.</w:t>
            </w:r>
          </w:p>
        </w:tc>
      </w:tr>
      <w:tr w:rsidR="00B968EC" w:rsidRPr="005A5462" w14:paraId="2A98648B" w14:textId="77777777" w:rsidTr="001F27D0">
        <w:trPr>
          <w:trHeight w:val="628"/>
        </w:trPr>
        <w:tc>
          <w:tcPr>
            <w:tcW w:w="1305" w:type="dxa"/>
            <w:shd w:val="clear" w:color="auto" w:fill="D0CECE" w:themeFill="background2" w:themeFillShade="E6"/>
          </w:tcPr>
          <w:p w14:paraId="0DB178B3" w14:textId="77777777" w:rsidR="00B968EC" w:rsidRPr="005A5462" w:rsidRDefault="00B968EC" w:rsidP="001F27D0">
            <w:pPr>
              <w:pStyle w:val="NoSpacing"/>
              <w:rPr>
                <w:rFonts w:ascii="Arial" w:hAnsi="Arial" w:cs="Arial"/>
                <w:b/>
                <w:color w:val="00B050"/>
              </w:rPr>
            </w:pPr>
            <w:r w:rsidRPr="005A5462">
              <w:rPr>
                <w:rFonts w:ascii="Arial" w:hAnsi="Arial" w:cs="Arial"/>
                <w:b/>
                <w:color w:val="00B050"/>
              </w:rPr>
              <w:lastRenderedPageBreak/>
              <w:t>Potential Hazard</w:t>
            </w:r>
          </w:p>
        </w:tc>
        <w:tc>
          <w:tcPr>
            <w:tcW w:w="1276" w:type="dxa"/>
            <w:shd w:val="clear" w:color="auto" w:fill="D0CECE" w:themeFill="background2" w:themeFillShade="E6"/>
          </w:tcPr>
          <w:p w14:paraId="6C70106A" w14:textId="77777777" w:rsidR="00B968EC" w:rsidRPr="005A5462" w:rsidRDefault="00B968EC" w:rsidP="001F27D0">
            <w:pPr>
              <w:pStyle w:val="NoSpacing"/>
              <w:rPr>
                <w:rFonts w:ascii="Arial" w:hAnsi="Arial" w:cs="Arial"/>
                <w:b/>
                <w:color w:val="00B050"/>
              </w:rPr>
            </w:pPr>
            <w:r w:rsidRPr="005A5462">
              <w:rPr>
                <w:rFonts w:ascii="Arial" w:hAnsi="Arial" w:cs="Arial"/>
                <w:b/>
                <w:color w:val="00B050"/>
              </w:rPr>
              <w:t>Risk</w:t>
            </w:r>
          </w:p>
        </w:tc>
        <w:tc>
          <w:tcPr>
            <w:tcW w:w="1417" w:type="dxa"/>
            <w:shd w:val="clear" w:color="auto" w:fill="D0CECE" w:themeFill="background2" w:themeFillShade="E6"/>
          </w:tcPr>
          <w:p w14:paraId="2232A4DA" w14:textId="77777777" w:rsidR="00B968EC" w:rsidRPr="005A5462" w:rsidRDefault="00B968EC" w:rsidP="001F27D0">
            <w:pPr>
              <w:pStyle w:val="NoSpacing"/>
              <w:rPr>
                <w:rFonts w:ascii="Arial" w:hAnsi="Arial" w:cs="Arial"/>
                <w:b/>
                <w:color w:val="00B050"/>
              </w:rPr>
            </w:pPr>
            <w:r w:rsidRPr="005A5462">
              <w:rPr>
                <w:rFonts w:ascii="Arial" w:hAnsi="Arial" w:cs="Arial"/>
                <w:b/>
                <w:color w:val="00B050"/>
              </w:rPr>
              <w:t>Who might be harmed</w:t>
            </w:r>
          </w:p>
        </w:tc>
        <w:tc>
          <w:tcPr>
            <w:tcW w:w="4111" w:type="dxa"/>
            <w:shd w:val="clear" w:color="auto" w:fill="D0CECE" w:themeFill="background2" w:themeFillShade="E6"/>
          </w:tcPr>
          <w:p w14:paraId="0BEAF9DE" w14:textId="77777777" w:rsidR="00B968EC" w:rsidRPr="005A5462" w:rsidRDefault="00B968EC" w:rsidP="001F27D0">
            <w:pPr>
              <w:pStyle w:val="Default"/>
              <w:rPr>
                <w:color w:val="00B050"/>
                <w:sz w:val="22"/>
                <w:szCs w:val="22"/>
              </w:rPr>
            </w:pPr>
            <w:r w:rsidRPr="005A5462">
              <w:rPr>
                <w:b/>
                <w:bCs/>
                <w:color w:val="00B050"/>
                <w:sz w:val="22"/>
                <w:szCs w:val="22"/>
              </w:rPr>
              <w:t xml:space="preserve">Existing control measures </w:t>
            </w:r>
          </w:p>
          <w:p w14:paraId="508075BE" w14:textId="77777777" w:rsidR="00B968EC" w:rsidRPr="005A5462" w:rsidRDefault="00B968EC" w:rsidP="001F27D0">
            <w:pPr>
              <w:pStyle w:val="NoSpacing"/>
              <w:rPr>
                <w:rFonts w:ascii="Arial" w:hAnsi="Arial" w:cs="Arial"/>
                <w:color w:val="00B050"/>
              </w:rPr>
            </w:pPr>
          </w:p>
        </w:tc>
        <w:tc>
          <w:tcPr>
            <w:tcW w:w="5528" w:type="dxa"/>
            <w:shd w:val="clear" w:color="auto" w:fill="D0CECE" w:themeFill="background2" w:themeFillShade="E6"/>
          </w:tcPr>
          <w:p w14:paraId="6B31C76C" w14:textId="77777777" w:rsidR="00B968EC" w:rsidRPr="005A5462" w:rsidRDefault="00B968EC" w:rsidP="001F27D0">
            <w:pPr>
              <w:pStyle w:val="Default"/>
              <w:rPr>
                <w:b/>
                <w:bCs/>
                <w:color w:val="00B050"/>
                <w:sz w:val="22"/>
                <w:szCs w:val="22"/>
              </w:rPr>
            </w:pPr>
            <w:r w:rsidRPr="005A5462">
              <w:rPr>
                <w:b/>
                <w:bCs/>
                <w:color w:val="00B050"/>
                <w:sz w:val="22"/>
                <w:szCs w:val="22"/>
              </w:rPr>
              <w:t>Additional control measure</w:t>
            </w:r>
          </w:p>
        </w:tc>
        <w:tc>
          <w:tcPr>
            <w:tcW w:w="2127" w:type="dxa"/>
            <w:shd w:val="clear" w:color="auto" w:fill="D0CECE" w:themeFill="background2" w:themeFillShade="E6"/>
          </w:tcPr>
          <w:p w14:paraId="6FBC6C6C" w14:textId="77777777" w:rsidR="00B968EC" w:rsidRPr="005A5462" w:rsidRDefault="00B968EC" w:rsidP="001F27D0">
            <w:pPr>
              <w:pStyle w:val="Default"/>
              <w:rPr>
                <w:b/>
                <w:bCs/>
                <w:color w:val="00B050"/>
                <w:sz w:val="22"/>
                <w:szCs w:val="22"/>
              </w:rPr>
            </w:pPr>
            <w:r w:rsidRPr="005A5462">
              <w:rPr>
                <w:b/>
                <w:bCs/>
                <w:color w:val="00B050"/>
                <w:sz w:val="22"/>
                <w:szCs w:val="22"/>
              </w:rPr>
              <w:t>School Response and Actions</w:t>
            </w:r>
          </w:p>
        </w:tc>
      </w:tr>
      <w:tr w:rsidR="00D96CE2" w:rsidRPr="004F381C" w14:paraId="6C8455D2" w14:textId="77777777" w:rsidTr="00D96CE2">
        <w:trPr>
          <w:trHeight w:val="628"/>
        </w:trPr>
        <w:tc>
          <w:tcPr>
            <w:tcW w:w="1305" w:type="dxa"/>
          </w:tcPr>
          <w:p w14:paraId="33560555" w14:textId="77777777" w:rsidR="00135293" w:rsidRPr="00F148A0" w:rsidRDefault="00D96CE2" w:rsidP="000B707F">
            <w:pPr>
              <w:pStyle w:val="NoSpacing"/>
              <w:rPr>
                <w:rFonts w:ascii="Arial" w:hAnsi="Arial" w:cs="Arial"/>
                <w:sz w:val="20"/>
                <w:szCs w:val="20"/>
              </w:rPr>
            </w:pPr>
            <w:r w:rsidRPr="00F148A0">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F148A0">
              <w:rPr>
                <w:sz w:val="20"/>
                <w:szCs w:val="20"/>
              </w:rPr>
              <w:br w:type="page"/>
            </w:r>
            <w:r w:rsidRPr="00F148A0">
              <w:rPr>
                <w:rFonts w:ascii="Arial" w:hAnsi="Arial" w:cs="Arial"/>
                <w:sz w:val="20"/>
                <w:szCs w:val="20"/>
              </w:rPr>
              <w:t>Attendance</w:t>
            </w:r>
          </w:p>
          <w:p w14:paraId="061769BF" w14:textId="77777777" w:rsidR="00135293" w:rsidRPr="00F148A0" w:rsidRDefault="00135293" w:rsidP="000B707F">
            <w:pPr>
              <w:pStyle w:val="NoSpacing"/>
              <w:rPr>
                <w:rFonts w:ascii="Arial" w:hAnsi="Arial" w:cs="Arial"/>
                <w:sz w:val="20"/>
                <w:szCs w:val="20"/>
              </w:rPr>
            </w:pPr>
          </w:p>
          <w:p w14:paraId="4B406C06" w14:textId="77777777" w:rsidR="001724A4" w:rsidRPr="00F148A0" w:rsidRDefault="001724A4" w:rsidP="000B707F">
            <w:pPr>
              <w:pStyle w:val="NoSpacing"/>
              <w:rPr>
                <w:rFonts w:ascii="Arial" w:hAnsi="Arial" w:cs="Arial"/>
                <w:sz w:val="20"/>
                <w:szCs w:val="20"/>
              </w:rPr>
            </w:pPr>
          </w:p>
          <w:p w14:paraId="017CFF65" w14:textId="77777777" w:rsidR="001724A4" w:rsidRPr="00F148A0" w:rsidRDefault="001724A4" w:rsidP="000B707F">
            <w:pPr>
              <w:pStyle w:val="NoSpacing"/>
              <w:rPr>
                <w:rFonts w:ascii="Arial" w:hAnsi="Arial" w:cs="Arial"/>
                <w:sz w:val="20"/>
                <w:szCs w:val="20"/>
              </w:rPr>
            </w:pPr>
          </w:p>
          <w:p w14:paraId="335E77AB" w14:textId="77777777" w:rsidR="001724A4" w:rsidRPr="00F148A0" w:rsidRDefault="001724A4" w:rsidP="000B707F">
            <w:pPr>
              <w:pStyle w:val="NoSpacing"/>
              <w:rPr>
                <w:rFonts w:ascii="Arial" w:hAnsi="Arial" w:cs="Arial"/>
                <w:sz w:val="20"/>
                <w:szCs w:val="20"/>
              </w:rPr>
            </w:pPr>
          </w:p>
          <w:p w14:paraId="4A21BAE1" w14:textId="77777777" w:rsidR="001724A4" w:rsidRPr="00F148A0" w:rsidRDefault="001724A4" w:rsidP="000B707F">
            <w:pPr>
              <w:pStyle w:val="NoSpacing"/>
              <w:rPr>
                <w:rFonts w:ascii="Arial" w:hAnsi="Arial" w:cs="Arial"/>
                <w:sz w:val="20"/>
                <w:szCs w:val="20"/>
              </w:rPr>
            </w:pPr>
          </w:p>
          <w:p w14:paraId="0B0B3454" w14:textId="77777777" w:rsidR="001724A4" w:rsidRPr="00F148A0" w:rsidRDefault="001724A4" w:rsidP="000B707F">
            <w:pPr>
              <w:pStyle w:val="NoSpacing"/>
              <w:rPr>
                <w:rFonts w:ascii="Arial" w:hAnsi="Arial" w:cs="Arial"/>
                <w:sz w:val="20"/>
                <w:szCs w:val="20"/>
              </w:rPr>
            </w:pPr>
          </w:p>
          <w:p w14:paraId="47E32992" w14:textId="77777777" w:rsidR="001724A4" w:rsidRPr="00F148A0" w:rsidRDefault="001724A4" w:rsidP="000B707F">
            <w:pPr>
              <w:pStyle w:val="NoSpacing"/>
              <w:rPr>
                <w:rFonts w:ascii="Arial" w:hAnsi="Arial" w:cs="Arial"/>
                <w:sz w:val="20"/>
                <w:szCs w:val="20"/>
              </w:rPr>
            </w:pPr>
          </w:p>
          <w:p w14:paraId="70BEA293" w14:textId="77777777" w:rsidR="001724A4" w:rsidRPr="00F148A0" w:rsidRDefault="001724A4" w:rsidP="000B707F">
            <w:pPr>
              <w:pStyle w:val="NoSpacing"/>
              <w:rPr>
                <w:rFonts w:ascii="Arial" w:hAnsi="Arial" w:cs="Arial"/>
                <w:sz w:val="20"/>
                <w:szCs w:val="20"/>
              </w:rPr>
            </w:pPr>
          </w:p>
          <w:p w14:paraId="5C6FC7C1" w14:textId="77777777" w:rsidR="001724A4" w:rsidRPr="00F148A0" w:rsidRDefault="001724A4" w:rsidP="000B707F">
            <w:pPr>
              <w:pStyle w:val="NoSpacing"/>
              <w:rPr>
                <w:rFonts w:ascii="Arial" w:hAnsi="Arial" w:cs="Arial"/>
                <w:sz w:val="20"/>
                <w:szCs w:val="20"/>
              </w:rPr>
            </w:pPr>
          </w:p>
          <w:p w14:paraId="474F15BF" w14:textId="77777777" w:rsidR="001724A4" w:rsidRPr="00F148A0" w:rsidRDefault="001724A4" w:rsidP="000B707F">
            <w:pPr>
              <w:pStyle w:val="NoSpacing"/>
              <w:rPr>
                <w:rFonts w:ascii="Arial" w:hAnsi="Arial" w:cs="Arial"/>
                <w:sz w:val="20"/>
                <w:szCs w:val="20"/>
              </w:rPr>
            </w:pPr>
          </w:p>
          <w:p w14:paraId="40022A09" w14:textId="77777777" w:rsidR="001724A4" w:rsidRPr="00F148A0" w:rsidRDefault="001724A4" w:rsidP="000B707F">
            <w:pPr>
              <w:pStyle w:val="NoSpacing"/>
              <w:rPr>
                <w:rFonts w:ascii="Arial" w:hAnsi="Arial" w:cs="Arial"/>
                <w:sz w:val="20"/>
                <w:szCs w:val="20"/>
              </w:rPr>
            </w:pPr>
          </w:p>
          <w:p w14:paraId="2E137975" w14:textId="77777777" w:rsidR="001724A4" w:rsidRPr="00F148A0" w:rsidRDefault="001724A4" w:rsidP="000B707F">
            <w:pPr>
              <w:pStyle w:val="NoSpacing"/>
              <w:rPr>
                <w:rFonts w:ascii="Arial" w:hAnsi="Arial" w:cs="Arial"/>
                <w:sz w:val="20"/>
                <w:szCs w:val="20"/>
              </w:rPr>
            </w:pPr>
          </w:p>
          <w:p w14:paraId="3C273D58" w14:textId="77777777" w:rsidR="001724A4" w:rsidRPr="00F148A0" w:rsidRDefault="001724A4" w:rsidP="000B707F">
            <w:pPr>
              <w:pStyle w:val="NoSpacing"/>
              <w:rPr>
                <w:rFonts w:ascii="Arial" w:hAnsi="Arial" w:cs="Arial"/>
                <w:sz w:val="20"/>
                <w:szCs w:val="20"/>
              </w:rPr>
            </w:pPr>
          </w:p>
          <w:p w14:paraId="48692984" w14:textId="77777777" w:rsidR="001724A4" w:rsidRPr="00F148A0" w:rsidRDefault="001724A4" w:rsidP="000B707F">
            <w:pPr>
              <w:pStyle w:val="NoSpacing"/>
              <w:rPr>
                <w:rFonts w:ascii="Arial" w:hAnsi="Arial" w:cs="Arial"/>
                <w:sz w:val="20"/>
                <w:szCs w:val="20"/>
              </w:rPr>
            </w:pPr>
          </w:p>
          <w:p w14:paraId="056A90E9" w14:textId="77777777" w:rsidR="001724A4" w:rsidRPr="00F148A0" w:rsidRDefault="001724A4" w:rsidP="000B707F">
            <w:pPr>
              <w:pStyle w:val="NoSpacing"/>
              <w:rPr>
                <w:rFonts w:ascii="Arial" w:hAnsi="Arial" w:cs="Arial"/>
                <w:sz w:val="20"/>
                <w:szCs w:val="20"/>
              </w:rPr>
            </w:pPr>
          </w:p>
          <w:p w14:paraId="6445F9F5" w14:textId="77777777" w:rsidR="001724A4" w:rsidRPr="00F148A0" w:rsidRDefault="001724A4" w:rsidP="000B707F">
            <w:pPr>
              <w:pStyle w:val="NoSpacing"/>
              <w:rPr>
                <w:rFonts w:ascii="Arial" w:hAnsi="Arial" w:cs="Arial"/>
                <w:sz w:val="20"/>
                <w:szCs w:val="20"/>
              </w:rPr>
            </w:pPr>
          </w:p>
          <w:p w14:paraId="6B93187F" w14:textId="77777777" w:rsidR="001724A4" w:rsidRPr="00F148A0" w:rsidRDefault="001724A4" w:rsidP="000B707F">
            <w:pPr>
              <w:pStyle w:val="NoSpacing"/>
              <w:rPr>
                <w:rFonts w:ascii="Arial" w:hAnsi="Arial" w:cs="Arial"/>
                <w:sz w:val="20"/>
                <w:szCs w:val="20"/>
              </w:rPr>
            </w:pPr>
          </w:p>
          <w:p w14:paraId="051FC0F1" w14:textId="77777777" w:rsidR="001724A4" w:rsidRPr="00F148A0" w:rsidRDefault="001724A4" w:rsidP="000B707F">
            <w:pPr>
              <w:pStyle w:val="NoSpacing"/>
              <w:rPr>
                <w:rFonts w:ascii="Arial" w:hAnsi="Arial" w:cs="Arial"/>
                <w:sz w:val="20"/>
                <w:szCs w:val="20"/>
              </w:rPr>
            </w:pPr>
          </w:p>
          <w:p w14:paraId="2E399A52" w14:textId="77777777" w:rsidR="001724A4" w:rsidRPr="00F148A0" w:rsidRDefault="001724A4" w:rsidP="000B707F">
            <w:pPr>
              <w:pStyle w:val="NoSpacing"/>
              <w:rPr>
                <w:rFonts w:ascii="Arial" w:hAnsi="Arial" w:cs="Arial"/>
                <w:sz w:val="20"/>
                <w:szCs w:val="20"/>
              </w:rPr>
            </w:pPr>
          </w:p>
          <w:p w14:paraId="72E1FB2D" w14:textId="77777777" w:rsidR="001724A4" w:rsidRPr="00F148A0" w:rsidRDefault="001724A4" w:rsidP="000B707F">
            <w:pPr>
              <w:pStyle w:val="NoSpacing"/>
              <w:rPr>
                <w:rFonts w:ascii="Arial" w:hAnsi="Arial" w:cs="Arial"/>
                <w:sz w:val="20"/>
                <w:szCs w:val="20"/>
              </w:rPr>
            </w:pPr>
          </w:p>
          <w:p w14:paraId="626DE0CF" w14:textId="77777777" w:rsidR="001724A4" w:rsidRPr="00F148A0" w:rsidRDefault="001724A4" w:rsidP="000B707F">
            <w:pPr>
              <w:pStyle w:val="NoSpacing"/>
              <w:rPr>
                <w:rFonts w:ascii="Arial" w:hAnsi="Arial" w:cs="Arial"/>
                <w:sz w:val="20"/>
                <w:szCs w:val="20"/>
              </w:rPr>
            </w:pPr>
          </w:p>
          <w:p w14:paraId="2C5661F5" w14:textId="77777777" w:rsidR="001724A4" w:rsidRPr="00F148A0" w:rsidRDefault="001724A4" w:rsidP="000B707F">
            <w:pPr>
              <w:pStyle w:val="NoSpacing"/>
              <w:rPr>
                <w:rFonts w:ascii="Arial" w:hAnsi="Arial" w:cs="Arial"/>
                <w:sz w:val="20"/>
                <w:szCs w:val="20"/>
              </w:rPr>
            </w:pPr>
          </w:p>
          <w:p w14:paraId="08F8B80B" w14:textId="77777777" w:rsidR="001724A4" w:rsidRPr="00F148A0" w:rsidRDefault="001724A4" w:rsidP="000B707F">
            <w:pPr>
              <w:pStyle w:val="NoSpacing"/>
              <w:rPr>
                <w:rFonts w:ascii="Arial" w:hAnsi="Arial" w:cs="Arial"/>
                <w:sz w:val="20"/>
                <w:szCs w:val="20"/>
              </w:rPr>
            </w:pPr>
          </w:p>
          <w:p w14:paraId="48B92EC6" w14:textId="77777777" w:rsidR="001724A4" w:rsidRPr="00F148A0" w:rsidRDefault="001724A4" w:rsidP="000B707F">
            <w:pPr>
              <w:pStyle w:val="NoSpacing"/>
              <w:rPr>
                <w:rFonts w:ascii="Arial" w:hAnsi="Arial" w:cs="Arial"/>
                <w:sz w:val="20"/>
                <w:szCs w:val="20"/>
              </w:rPr>
            </w:pPr>
          </w:p>
          <w:p w14:paraId="0344454A" w14:textId="77777777" w:rsidR="001724A4" w:rsidRPr="00F148A0" w:rsidRDefault="001724A4" w:rsidP="000B707F">
            <w:pPr>
              <w:pStyle w:val="NoSpacing"/>
              <w:rPr>
                <w:rFonts w:ascii="Arial" w:hAnsi="Arial" w:cs="Arial"/>
                <w:sz w:val="20"/>
                <w:szCs w:val="20"/>
              </w:rPr>
            </w:pPr>
            <w:r w:rsidRPr="00F148A0">
              <w:rPr>
                <w:rFonts w:ascii="Arial" w:hAnsi="Arial" w:cs="Arial"/>
                <w:sz w:val="20"/>
                <w:szCs w:val="20"/>
              </w:rPr>
              <w:t>Term Time Holidays</w:t>
            </w:r>
          </w:p>
          <w:p w14:paraId="6D22D5D0" w14:textId="77777777" w:rsidR="001724A4" w:rsidRPr="00F148A0" w:rsidRDefault="001724A4" w:rsidP="000B707F">
            <w:pPr>
              <w:pStyle w:val="NoSpacing"/>
              <w:rPr>
                <w:rFonts w:ascii="Arial" w:hAnsi="Arial" w:cs="Arial"/>
                <w:sz w:val="20"/>
                <w:szCs w:val="20"/>
              </w:rPr>
            </w:pPr>
          </w:p>
          <w:p w14:paraId="6C7173AA" w14:textId="77777777" w:rsidR="001724A4" w:rsidRPr="00F148A0" w:rsidRDefault="001724A4" w:rsidP="000B707F">
            <w:pPr>
              <w:pStyle w:val="NoSpacing"/>
              <w:rPr>
                <w:rFonts w:ascii="Arial" w:hAnsi="Arial" w:cs="Arial"/>
                <w:sz w:val="20"/>
                <w:szCs w:val="20"/>
              </w:rPr>
            </w:pPr>
          </w:p>
          <w:p w14:paraId="576F2F47" w14:textId="77777777" w:rsidR="001724A4" w:rsidRPr="00F148A0" w:rsidRDefault="001724A4" w:rsidP="000B707F">
            <w:pPr>
              <w:pStyle w:val="NoSpacing"/>
              <w:rPr>
                <w:rFonts w:ascii="Arial" w:hAnsi="Arial" w:cs="Arial"/>
                <w:sz w:val="20"/>
                <w:szCs w:val="20"/>
              </w:rPr>
            </w:pPr>
          </w:p>
          <w:p w14:paraId="5F758DA2" w14:textId="77777777" w:rsidR="001724A4" w:rsidRPr="00F148A0" w:rsidRDefault="001724A4" w:rsidP="000B707F">
            <w:pPr>
              <w:pStyle w:val="NoSpacing"/>
              <w:rPr>
                <w:rFonts w:ascii="Arial" w:hAnsi="Arial" w:cs="Arial"/>
                <w:sz w:val="20"/>
                <w:szCs w:val="20"/>
              </w:rPr>
            </w:pPr>
          </w:p>
          <w:p w14:paraId="3BC76DB2" w14:textId="77777777" w:rsidR="001724A4" w:rsidRPr="00F148A0" w:rsidRDefault="001724A4" w:rsidP="000B707F">
            <w:pPr>
              <w:pStyle w:val="NoSpacing"/>
              <w:rPr>
                <w:rFonts w:ascii="Arial" w:hAnsi="Arial" w:cs="Arial"/>
                <w:sz w:val="20"/>
                <w:szCs w:val="20"/>
              </w:rPr>
            </w:pPr>
          </w:p>
          <w:p w14:paraId="6CC82A71" w14:textId="77777777" w:rsidR="001724A4" w:rsidRPr="00F148A0" w:rsidRDefault="001724A4" w:rsidP="000B707F">
            <w:pPr>
              <w:pStyle w:val="NoSpacing"/>
              <w:rPr>
                <w:rFonts w:ascii="Arial" w:hAnsi="Arial" w:cs="Arial"/>
                <w:sz w:val="20"/>
                <w:szCs w:val="20"/>
              </w:rPr>
            </w:pPr>
          </w:p>
          <w:p w14:paraId="561116A7" w14:textId="77777777" w:rsidR="001724A4" w:rsidRPr="00F148A0" w:rsidRDefault="001724A4" w:rsidP="000B707F">
            <w:pPr>
              <w:pStyle w:val="NoSpacing"/>
              <w:rPr>
                <w:rFonts w:ascii="Arial" w:hAnsi="Arial" w:cs="Arial"/>
                <w:sz w:val="20"/>
                <w:szCs w:val="20"/>
              </w:rPr>
            </w:pPr>
          </w:p>
          <w:p w14:paraId="689EEA32" w14:textId="77777777" w:rsidR="001724A4" w:rsidRPr="00F148A0" w:rsidRDefault="001724A4" w:rsidP="000B707F">
            <w:pPr>
              <w:pStyle w:val="NoSpacing"/>
              <w:rPr>
                <w:rFonts w:ascii="Arial" w:hAnsi="Arial" w:cs="Arial"/>
                <w:sz w:val="20"/>
                <w:szCs w:val="20"/>
              </w:rPr>
            </w:pPr>
          </w:p>
          <w:p w14:paraId="338B5EBA" w14:textId="77777777" w:rsidR="001724A4" w:rsidRPr="00F148A0" w:rsidRDefault="001724A4" w:rsidP="000B707F">
            <w:pPr>
              <w:pStyle w:val="NoSpacing"/>
              <w:rPr>
                <w:rFonts w:ascii="Arial" w:hAnsi="Arial" w:cs="Arial"/>
                <w:sz w:val="20"/>
                <w:szCs w:val="20"/>
              </w:rPr>
            </w:pPr>
          </w:p>
          <w:p w14:paraId="04BDC1E4" w14:textId="77777777" w:rsidR="001724A4" w:rsidRPr="00F148A0" w:rsidRDefault="001724A4" w:rsidP="000B707F">
            <w:pPr>
              <w:pStyle w:val="NoSpacing"/>
              <w:rPr>
                <w:rFonts w:ascii="Arial" w:hAnsi="Arial" w:cs="Arial"/>
                <w:sz w:val="20"/>
                <w:szCs w:val="20"/>
              </w:rPr>
            </w:pPr>
          </w:p>
          <w:p w14:paraId="7EC403C4" w14:textId="77777777" w:rsidR="001724A4" w:rsidRPr="00F148A0" w:rsidRDefault="001724A4" w:rsidP="000B707F">
            <w:pPr>
              <w:pStyle w:val="NoSpacing"/>
              <w:rPr>
                <w:rFonts w:ascii="Arial" w:hAnsi="Arial" w:cs="Arial"/>
                <w:sz w:val="20"/>
                <w:szCs w:val="20"/>
              </w:rPr>
            </w:pPr>
          </w:p>
          <w:p w14:paraId="40D18265" w14:textId="77777777" w:rsidR="001724A4" w:rsidRPr="00F148A0" w:rsidRDefault="001724A4" w:rsidP="000B707F">
            <w:pPr>
              <w:pStyle w:val="NoSpacing"/>
              <w:rPr>
                <w:rFonts w:ascii="Arial" w:hAnsi="Arial" w:cs="Arial"/>
                <w:sz w:val="20"/>
                <w:szCs w:val="20"/>
              </w:rPr>
            </w:pPr>
          </w:p>
          <w:p w14:paraId="408430D6" w14:textId="77777777" w:rsidR="001724A4" w:rsidRPr="00F148A0" w:rsidRDefault="001724A4" w:rsidP="000B707F">
            <w:pPr>
              <w:pStyle w:val="NoSpacing"/>
              <w:rPr>
                <w:rFonts w:ascii="Arial" w:hAnsi="Arial" w:cs="Arial"/>
                <w:sz w:val="20"/>
                <w:szCs w:val="20"/>
              </w:rPr>
            </w:pPr>
          </w:p>
          <w:p w14:paraId="2A525AE9" w14:textId="77777777" w:rsidR="00D96CE2" w:rsidRPr="00F148A0" w:rsidRDefault="00D96CE2" w:rsidP="000B707F">
            <w:pPr>
              <w:pStyle w:val="NoSpacing"/>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pPr>
          </w:p>
        </w:tc>
        <w:tc>
          <w:tcPr>
            <w:tcW w:w="1276" w:type="dxa"/>
          </w:tcPr>
          <w:p w14:paraId="347655F7" w14:textId="77777777" w:rsidR="00D96CE2" w:rsidRPr="00F148A0" w:rsidRDefault="00D34487" w:rsidP="000B707F">
            <w:pPr>
              <w:pStyle w:val="Default"/>
              <w:rPr>
                <w:color w:val="auto"/>
                <w:sz w:val="20"/>
                <w:szCs w:val="20"/>
              </w:rPr>
            </w:pPr>
            <w:r w:rsidRPr="00F148A0">
              <w:rPr>
                <w:color w:val="auto"/>
                <w:sz w:val="16"/>
                <w:szCs w:val="16"/>
              </w:rPr>
              <w:lastRenderedPageBreak/>
              <w:t>Transmission of the virus</w:t>
            </w:r>
          </w:p>
        </w:tc>
        <w:tc>
          <w:tcPr>
            <w:tcW w:w="1417" w:type="dxa"/>
          </w:tcPr>
          <w:p w14:paraId="3ACCBCD9" w14:textId="77777777" w:rsidR="00D96CE2" w:rsidRPr="00F148A0" w:rsidRDefault="004C65D4" w:rsidP="000B707F">
            <w:pPr>
              <w:pStyle w:val="NoSpacing"/>
              <w:rPr>
                <w:rFonts w:ascii="Arial" w:hAnsi="Arial" w:cs="Arial"/>
                <w:sz w:val="20"/>
                <w:szCs w:val="20"/>
              </w:rPr>
            </w:pPr>
            <w:r w:rsidRPr="00F148A0">
              <w:rPr>
                <w:rFonts w:ascii="Arial" w:hAnsi="Arial" w:cs="Arial"/>
                <w:sz w:val="20"/>
                <w:szCs w:val="20"/>
              </w:rPr>
              <w:t>Staff &amp; pupils</w:t>
            </w:r>
          </w:p>
        </w:tc>
        <w:tc>
          <w:tcPr>
            <w:tcW w:w="4111" w:type="dxa"/>
          </w:tcPr>
          <w:p w14:paraId="5B759BAF" w14:textId="77777777" w:rsidR="005C1761" w:rsidRPr="00F148A0" w:rsidRDefault="005C1761" w:rsidP="00D96CE2">
            <w:pPr>
              <w:pStyle w:val="NoSpacing"/>
              <w:rPr>
                <w:rFonts w:ascii="Arial" w:hAnsi="Arial" w:cs="Arial"/>
                <w:sz w:val="20"/>
                <w:szCs w:val="20"/>
              </w:rPr>
            </w:pPr>
            <w:r w:rsidRPr="00F148A0">
              <w:rPr>
                <w:rFonts w:ascii="Arial" w:hAnsi="Arial" w:cs="Arial"/>
                <w:sz w:val="20"/>
                <w:szCs w:val="20"/>
              </w:rPr>
              <w:t xml:space="preserve">The usual rules on school attendance apply, including: </w:t>
            </w:r>
          </w:p>
          <w:p w14:paraId="49E27405" w14:textId="77777777" w:rsidR="005C1761" w:rsidRPr="00F148A0" w:rsidRDefault="005C1761" w:rsidP="00D96CE2">
            <w:pPr>
              <w:pStyle w:val="NoSpacing"/>
              <w:rPr>
                <w:rFonts w:ascii="Arial" w:hAnsi="Arial" w:cs="Arial"/>
                <w:sz w:val="20"/>
                <w:szCs w:val="20"/>
              </w:rPr>
            </w:pPr>
          </w:p>
          <w:p w14:paraId="0F89CFCB" w14:textId="77777777" w:rsidR="005C1761" w:rsidRPr="00F148A0" w:rsidRDefault="005C1761" w:rsidP="00522EC0">
            <w:pPr>
              <w:pStyle w:val="NoSpacing"/>
              <w:numPr>
                <w:ilvl w:val="0"/>
                <w:numId w:val="19"/>
              </w:numPr>
              <w:rPr>
                <w:rFonts w:ascii="Arial" w:hAnsi="Arial" w:cs="Arial"/>
                <w:sz w:val="20"/>
                <w:szCs w:val="20"/>
              </w:rPr>
            </w:pPr>
            <w:r w:rsidRPr="00F148A0">
              <w:rPr>
                <w:rFonts w:ascii="Arial" w:hAnsi="Arial" w:cs="Arial"/>
                <w:sz w:val="20"/>
                <w:szCs w:val="20"/>
              </w:rPr>
              <w:t xml:space="preserve">parents’ duty to secure their child’s regular attendance at school (where the child is a registered pupil at </w:t>
            </w:r>
            <w:r w:rsidR="001724A4" w:rsidRPr="00F148A0">
              <w:rPr>
                <w:rFonts w:ascii="Arial" w:hAnsi="Arial" w:cs="Arial"/>
                <w:sz w:val="20"/>
                <w:szCs w:val="20"/>
              </w:rPr>
              <w:t>school,</w:t>
            </w:r>
            <w:r w:rsidRPr="00F148A0">
              <w:rPr>
                <w:rFonts w:ascii="Arial" w:hAnsi="Arial" w:cs="Arial"/>
                <w:sz w:val="20"/>
                <w:szCs w:val="20"/>
              </w:rPr>
              <w:t xml:space="preserve"> and they are of compulsory school age) </w:t>
            </w:r>
          </w:p>
          <w:p w14:paraId="34F54868" w14:textId="77777777" w:rsidR="005C1761" w:rsidRPr="00F148A0" w:rsidRDefault="005C1761" w:rsidP="00522EC0">
            <w:pPr>
              <w:pStyle w:val="NoSpacing"/>
              <w:numPr>
                <w:ilvl w:val="0"/>
                <w:numId w:val="19"/>
              </w:numPr>
              <w:rPr>
                <w:rFonts w:ascii="Arial" w:hAnsi="Arial" w:cs="Arial"/>
                <w:sz w:val="20"/>
                <w:szCs w:val="20"/>
              </w:rPr>
            </w:pPr>
            <w:r w:rsidRPr="00F148A0">
              <w:rPr>
                <w:rFonts w:ascii="Arial" w:hAnsi="Arial" w:cs="Arial"/>
                <w:sz w:val="20"/>
                <w:szCs w:val="20"/>
              </w:rPr>
              <w:t xml:space="preserve">the ability to issue sanctions, including fixed penalty notices in line with local authorities’ codes of conduct </w:t>
            </w:r>
          </w:p>
          <w:p w14:paraId="40E79752" w14:textId="77777777" w:rsidR="005C1761" w:rsidRPr="00F148A0" w:rsidRDefault="005C1761" w:rsidP="005C1761">
            <w:pPr>
              <w:pStyle w:val="NoSpacing"/>
              <w:ind w:left="360"/>
              <w:rPr>
                <w:rFonts w:ascii="Arial" w:hAnsi="Arial" w:cs="Arial"/>
                <w:sz w:val="20"/>
                <w:szCs w:val="20"/>
              </w:rPr>
            </w:pPr>
          </w:p>
          <w:p w14:paraId="0FA500F4" w14:textId="77777777" w:rsidR="005C1761" w:rsidRPr="00F148A0" w:rsidRDefault="005C1761" w:rsidP="005C1761">
            <w:pPr>
              <w:pStyle w:val="NoSpacing"/>
              <w:rPr>
                <w:rFonts w:ascii="Arial" w:hAnsi="Arial" w:cs="Arial"/>
                <w:sz w:val="20"/>
                <w:szCs w:val="20"/>
              </w:rPr>
            </w:pPr>
            <w:r w:rsidRPr="00F148A0">
              <w:rPr>
                <w:rFonts w:ascii="Arial" w:hAnsi="Arial" w:cs="Arial"/>
                <w:sz w:val="20"/>
                <w:szCs w:val="20"/>
              </w:rPr>
              <w:t xml:space="preserve">As usual, you are responsible for recording attendance, following up absence and reporting children missing education to the local authority. </w:t>
            </w:r>
          </w:p>
          <w:p w14:paraId="48225427" w14:textId="77777777" w:rsidR="005C1761" w:rsidRPr="00F148A0" w:rsidRDefault="005C1761" w:rsidP="005C1761">
            <w:pPr>
              <w:pStyle w:val="NoSpacing"/>
              <w:rPr>
                <w:rFonts w:ascii="Arial" w:hAnsi="Arial" w:cs="Arial"/>
                <w:sz w:val="20"/>
                <w:szCs w:val="20"/>
              </w:rPr>
            </w:pPr>
          </w:p>
          <w:p w14:paraId="680328E4" w14:textId="77777777" w:rsidR="005C1761" w:rsidRPr="00F148A0" w:rsidRDefault="005C1761" w:rsidP="005C1761">
            <w:pPr>
              <w:pStyle w:val="NoSpacing"/>
              <w:rPr>
                <w:rFonts w:ascii="Arial" w:hAnsi="Arial" w:cs="Arial"/>
                <w:sz w:val="20"/>
                <w:szCs w:val="20"/>
              </w:rPr>
            </w:pPr>
            <w:r w:rsidRPr="00F148A0">
              <w:rPr>
                <w:rFonts w:ascii="Arial" w:hAnsi="Arial" w:cs="Arial"/>
                <w:sz w:val="20"/>
                <w:szCs w:val="20"/>
              </w:rPr>
              <w:lastRenderedPageBreak/>
              <w:t xml:space="preserve">You should not plan for rotas as there is no requirement to reduce occupancy in schools. Instead, everyone must follow the system of controls. </w:t>
            </w:r>
          </w:p>
          <w:p w14:paraId="5C44B307" w14:textId="77777777" w:rsidR="005C1761" w:rsidRPr="00F148A0" w:rsidRDefault="005C1761" w:rsidP="005C1761">
            <w:pPr>
              <w:pStyle w:val="NoSpacing"/>
              <w:rPr>
                <w:rFonts w:ascii="Arial" w:hAnsi="Arial" w:cs="Arial"/>
                <w:sz w:val="20"/>
                <w:szCs w:val="20"/>
              </w:rPr>
            </w:pPr>
          </w:p>
          <w:p w14:paraId="52950B94" w14:textId="77777777" w:rsidR="00D96CE2" w:rsidRPr="00F148A0" w:rsidRDefault="005C1761" w:rsidP="005C1761">
            <w:pPr>
              <w:pStyle w:val="NoSpacing"/>
              <w:rPr>
                <w:rFonts w:ascii="Arial" w:hAnsi="Arial" w:cs="Arial"/>
                <w:sz w:val="20"/>
                <w:szCs w:val="20"/>
              </w:rPr>
            </w:pPr>
            <w:r w:rsidRPr="00F148A0">
              <w:rPr>
                <w:rFonts w:ascii="Arial" w:hAnsi="Arial" w:cs="Arial"/>
                <w:sz w:val="20"/>
                <w:szCs w:val="20"/>
              </w:rPr>
              <w:t>Guidance on year 11 to 13 exam cohort attendance and provision for the 2021 summer term can be found in annex B</w:t>
            </w:r>
          </w:p>
          <w:p w14:paraId="3AEA0628" w14:textId="77777777" w:rsidR="005C1761" w:rsidRPr="00F148A0" w:rsidRDefault="005C1761" w:rsidP="00D96CE2">
            <w:pPr>
              <w:pStyle w:val="NoSpacing"/>
              <w:rPr>
                <w:rFonts w:ascii="Arial" w:hAnsi="Arial" w:cs="Arial"/>
                <w:b/>
                <w:bCs/>
                <w:sz w:val="20"/>
                <w:szCs w:val="20"/>
              </w:rPr>
            </w:pPr>
          </w:p>
          <w:p w14:paraId="3EFAFAC2" w14:textId="77777777" w:rsidR="001724A4" w:rsidRPr="00F148A0" w:rsidRDefault="001724A4" w:rsidP="00D96CE2">
            <w:pPr>
              <w:pStyle w:val="NoSpacing"/>
              <w:rPr>
                <w:rFonts w:ascii="Arial" w:hAnsi="Arial" w:cs="Arial"/>
                <w:b/>
                <w:bCs/>
                <w:sz w:val="20"/>
                <w:szCs w:val="20"/>
              </w:rPr>
            </w:pPr>
            <w:r w:rsidRPr="00F148A0">
              <w:rPr>
                <w:rFonts w:ascii="Arial" w:hAnsi="Arial" w:cs="Arial"/>
                <w:b/>
                <w:bCs/>
                <w:sz w:val="20"/>
                <w:szCs w:val="20"/>
              </w:rPr>
              <w:t xml:space="preserve">Term time holidays </w:t>
            </w:r>
          </w:p>
          <w:p w14:paraId="3D72B03B" w14:textId="77777777" w:rsidR="001724A4" w:rsidRPr="00F148A0" w:rsidRDefault="001724A4" w:rsidP="00D96CE2">
            <w:pPr>
              <w:pStyle w:val="NoSpacing"/>
              <w:rPr>
                <w:rFonts w:ascii="Arial" w:hAnsi="Arial" w:cs="Arial"/>
                <w:sz w:val="20"/>
                <w:szCs w:val="20"/>
              </w:rPr>
            </w:pPr>
          </w:p>
          <w:p w14:paraId="73DF9368" w14:textId="77777777" w:rsidR="001724A4" w:rsidRPr="00F148A0" w:rsidRDefault="001724A4" w:rsidP="00D96CE2">
            <w:pPr>
              <w:pStyle w:val="NoSpacing"/>
              <w:rPr>
                <w:rFonts w:ascii="Arial" w:hAnsi="Arial" w:cs="Arial"/>
                <w:sz w:val="20"/>
                <w:szCs w:val="20"/>
              </w:rPr>
            </w:pPr>
            <w:r w:rsidRPr="00F148A0">
              <w:rPr>
                <w:rFonts w:ascii="Arial" w:hAnsi="Arial" w:cs="Arial"/>
                <w:sz w:val="20"/>
                <w:szCs w:val="20"/>
              </w:rPr>
              <w:t xml:space="preserve">As restrictions begin to lift, some families may be looking to take holidays. As usual, parents should plan their holidays around school breaks and not take their children out of school on holiday during term time. </w:t>
            </w:r>
          </w:p>
          <w:p w14:paraId="63270406" w14:textId="77777777" w:rsidR="001724A4" w:rsidRPr="00F148A0" w:rsidRDefault="001724A4" w:rsidP="00D96CE2">
            <w:pPr>
              <w:pStyle w:val="NoSpacing"/>
              <w:rPr>
                <w:rFonts w:ascii="Arial" w:hAnsi="Arial" w:cs="Arial"/>
                <w:sz w:val="20"/>
                <w:szCs w:val="20"/>
              </w:rPr>
            </w:pPr>
          </w:p>
          <w:p w14:paraId="6AD25522" w14:textId="77777777" w:rsidR="005C1761" w:rsidRPr="00F148A0" w:rsidRDefault="001724A4" w:rsidP="00D96CE2">
            <w:pPr>
              <w:pStyle w:val="NoSpacing"/>
              <w:rPr>
                <w:rFonts w:ascii="Arial" w:hAnsi="Arial" w:cs="Arial"/>
                <w:b/>
                <w:bCs/>
                <w:sz w:val="20"/>
                <w:szCs w:val="20"/>
              </w:rPr>
            </w:pPr>
            <w:r w:rsidRPr="00F148A0">
              <w:rPr>
                <w:rFonts w:ascii="Arial" w:hAnsi="Arial" w:cs="Arial"/>
                <w:sz w:val="20"/>
                <w:szCs w:val="20"/>
              </w:rPr>
              <w:t>Where a parent wishes to take their child out of school for whatever reason, the onus is on them to apply for a leave of absence and demonstrate why they believe the circumstances are exceptional. Schools make decisions on granting leave of absence, but will not normally do so for a holiday</w:t>
            </w:r>
          </w:p>
          <w:p w14:paraId="2218FC54" w14:textId="77777777" w:rsidR="005C1761" w:rsidRPr="00F148A0" w:rsidRDefault="005C1761" w:rsidP="00D96CE2">
            <w:pPr>
              <w:pStyle w:val="NoSpacing"/>
              <w:rPr>
                <w:rFonts w:ascii="Arial" w:hAnsi="Arial" w:cs="Arial"/>
                <w:b/>
                <w:bCs/>
                <w:sz w:val="20"/>
                <w:szCs w:val="20"/>
              </w:rPr>
            </w:pPr>
          </w:p>
          <w:p w14:paraId="3394E979" w14:textId="77777777" w:rsidR="001724A4" w:rsidRPr="00F148A0" w:rsidRDefault="001724A4" w:rsidP="00D96CE2">
            <w:pPr>
              <w:pStyle w:val="NoSpacing"/>
              <w:rPr>
                <w:rFonts w:ascii="Arial" w:hAnsi="Arial" w:cs="Arial"/>
                <w:b/>
                <w:bCs/>
                <w:sz w:val="20"/>
                <w:szCs w:val="20"/>
              </w:rPr>
            </w:pPr>
          </w:p>
          <w:p w14:paraId="72CDA151" w14:textId="77777777" w:rsidR="007365CD" w:rsidRPr="00F148A0" w:rsidRDefault="007365CD" w:rsidP="00387CAD">
            <w:pPr>
              <w:pStyle w:val="NoSpacing"/>
              <w:rPr>
                <w:rFonts w:ascii="Arial" w:hAnsi="Arial" w:cs="Arial"/>
                <w:sz w:val="20"/>
                <w:szCs w:val="20"/>
              </w:rPr>
            </w:pPr>
          </w:p>
        </w:tc>
        <w:tc>
          <w:tcPr>
            <w:tcW w:w="5528" w:type="dxa"/>
          </w:tcPr>
          <w:p w14:paraId="55B2A2E0" w14:textId="77777777" w:rsidR="00AF1E9E" w:rsidRPr="00F148A0" w:rsidRDefault="00AF1E9E" w:rsidP="00817B83">
            <w:pPr>
              <w:pStyle w:val="NoSpacing"/>
              <w:rPr>
                <w:rFonts w:ascii="Arial" w:hAnsi="Arial" w:cs="Arial"/>
                <w:b/>
                <w:bCs/>
                <w:sz w:val="20"/>
                <w:szCs w:val="20"/>
              </w:rPr>
            </w:pPr>
            <w:r w:rsidRPr="00F148A0">
              <w:rPr>
                <w:rFonts w:ascii="Arial" w:hAnsi="Arial" w:cs="Arial"/>
                <w:b/>
                <w:bCs/>
                <w:sz w:val="20"/>
                <w:szCs w:val="20"/>
              </w:rPr>
              <w:lastRenderedPageBreak/>
              <w:t xml:space="preserve">Recording attendance </w:t>
            </w:r>
          </w:p>
          <w:p w14:paraId="411F4E5B" w14:textId="77777777" w:rsidR="00AF1E9E" w:rsidRPr="00F148A0" w:rsidRDefault="00AF1E9E" w:rsidP="00817B83">
            <w:pPr>
              <w:pStyle w:val="NoSpacing"/>
              <w:rPr>
                <w:rFonts w:ascii="Arial" w:hAnsi="Arial" w:cs="Arial"/>
                <w:sz w:val="20"/>
                <w:szCs w:val="20"/>
              </w:rPr>
            </w:pPr>
          </w:p>
          <w:p w14:paraId="690DD0DF"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 xml:space="preserve">You should record attendance in accordance with the Education (Pupil Registration) (England) Regulations 2006 (as amended) for all pupils. </w:t>
            </w:r>
          </w:p>
          <w:p w14:paraId="5212F6B8" w14:textId="77777777" w:rsidR="00AF1E9E" w:rsidRPr="00F148A0" w:rsidRDefault="00AF1E9E" w:rsidP="00817B83">
            <w:pPr>
              <w:pStyle w:val="NoSpacing"/>
              <w:rPr>
                <w:rFonts w:ascii="Arial" w:hAnsi="Arial" w:cs="Arial"/>
                <w:sz w:val="20"/>
                <w:szCs w:val="20"/>
              </w:rPr>
            </w:pPr>
          </w:p>
          <w:p w14:paraId="3C8FC66A"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 xml:space="preserve">You should use code X if a child is self-isolating or quarantining because of COVID-19 in accordance with relevant legislation or guidance published by PHE or the DHSC. </w:t>
            </w:r>
          </w:p>
          <w:p w14:paraId="72BB949D" w14:textId="77777777" w:rsidR="00AF1E9E" w:rsidRPr="00F148A0" w:rsidRDefault="00AF1E9E" w:rsidP="00817B83">
            <w:pPr>
              <w:pStyle w:val="NoSpacing"/>
              <w:rPr>
                <w:rFonts w:ascii="Arial" w:hAnsi="Arial" w:cs="Arial"/>
                <w:sz w:val="20"/>
                <w:szCs w:val="20"/>
              </w:rPr>
            </w:pPr>
          </w:p>
          <w:p w14:paraId="21414F83"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 xml:space="preserve">We will review and provide further advice to schools in due course on what should be included in pupils’ attendance records in end of year reports. </w:t>
            </w:r>
          </w:p>
          <w:p w14:paraId="61940D75" w14:textId="77777777" w:rsidR="00AF1E9E" w:rsidRPr="00F148A0" w:rsidRDefault="00AF1E9E" w:rsidP="00817B83">
            <w:pPr>
              <w:pStyle w:val="NoSpacing"/>
              <w:rPr>
                <w:rFonts w:ascii="Arial" w:hAnsi="Arial" w:cs="Arial"/>
                <w:sz w:val="20"/>
                <w:szCs w:val="20"/>
              </w:rPr>
            </w:pPr>
          </w:p>
          <w:p w14:paraId="07D53C8A" w14:textId="77777777" w:rsidR="00AF1E9E" w:rsidRPr="00F148A0" w:rsidRDefault="00AF1E9E" w:rsidP="00817B83">
            <w:pPr>
              <w:pStyle w:val="NoSpacing"/>
              <w:rPr>
                <w:rFonts w:ascii="Arial" w:hAnsi="Arial" w:cs="Arial"/>
                <w:b/>
                <w:bCs/>
                <w:sz w:val="20"/>
                <w:szCs w:val="20"/>
              </w:rPr>
            </w:pPr>
            <w:r w:rsidRPr="00F148A0">
              <w:rPr>
                <w:rFonts w:ascii="Arial" w:hAnsi="Arial" w:cs="Arial"/>
                <w:b/>
                <w:bCs/>
                <w:sz w:val="20"/>
                <w:szCs w:val="20"/>
              </w:rPr>
              <w:t xml:space="preserve">Attendance registers and codes </w:t>
            </w:r>
          </w:p>
          <w:p w14:paraId="1A80375A" w14:textId="77777777" w:rsidR="00AF1E9E" w:rsidRPr="00F148A0" w:rsidRDefault="00AF1E9E" w:rsidP="00817B83">
            <w:pPr>
              <w:pStyle w:val="NoSpacing"/>
              <w:rPr>
                <w:rFonts w:ascii="Arial" w:hAnsi="Arial" w:cs="Arial"/>
                <w:sz w:val="20"/>
                <w:szCs w:val="20"/>
              </w:rPr>
            </w:pPr>
          </w:p>
          <w:p w14:paraId="43D83A88"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 xml:space="preserve">For each session that the pupil is absent, you must keep an accurate record in the attendance register. As always, it is up to you to decide how to record sessions in the attendance register based on the child’s circumstances and in line with the Education (Pupil Registration) (England) Regulations 2006 as amended. In these situations, code X (not attending in circumstances related to coronavirus) is unlikely to apply. </w:t>
            </w:r>
          </w:p>
          <w:p w14:paraId="594A4E25" w14:textId="77777777" w:rsidR="00AF1E9E" w:rsidRPr="00F148A0" w:rsidRDefault="00AF1E9E" w:rsidP="00817B83">
            <w:pPr>
              <w:pStyle w:val="NoSpacing"/>
              <w:rPr>
                <w:rFonts w:ascii="Arial" w:hAnsi="Arial" w:cs="Arial"/>
                <w:sz w:val="20"/>
                <w:szCs w:val="20"/>
              </w:rPr>
            </w:pPr>
          </w:p>
          <w:p w14:paraId="12A4BA02"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 xml:space="preserve">In some specific cases, code Y (unable to attend due to exceptional circumstances) will apply where a pupil is unable to attend because a national emergency has resulted in widespread disruption to travel. Code Y is unlikely apply in circumstances where families are not travelling back to the UK for other reasons (for example choosing to remain abroad or looking to avoid quarantine). Where code Y does not apply, schools should consider the authorised and unauthorised absence codes to identify the appropriate one. </w:t>
            </w:r>
          </w:p>
          <w:p w14:paraId="5480AD07" w14:textId="77777777" w:rsidR="00AF1E9E" w:rsidRPr="00F148A0" w:rsidRDefault="00AF1E9E" w:rsidP="00817B83">
            <w:pPr>
              <w:pStyle w:val="NoSpacing"/>
              <w:rPr>
                <w:rFonts w:ascii="Arial" w:hAnsi="Arial" w:cs="Arial"/>
                <w:sz w:val="20"/>
                <w:szCs w:val="20"/>
              </w:rPr>
            </w:pPr>
          </w:p>
          <w:p w14:paraId="677AB843" w14:textId="77777777" w:rsidR="00817B83" w:rsidRPr="00F148A0" w:rsidRDefault="00AF1E9E" w:rsidP="00817B83">
            <w:pPr>
              <w:pStyle w:val="NoSpacing"/>
              <w:rPr>
                <w:rFonts w:ascii="Arial" w:hAnsi="Arial" w:cs="Arial"/>
                <w:sz w:val="20"/>
                <w:szCs w:val="20"/>
              </w:rPr>
            </w:pPr>
            <w:r w:rsidRPr="00F148A0">
              <w:rPr>
                <w:rFonts w:ascii="Arial" w:hAnsi="Arial" w:cs="Arial"/>
                <w:sz w:val="20"/>
                <w:szCs w:val="20"/>
              </w:rPr>
              <w:t>Further guidance about the use of codes is provided in the school attendance guidance</w:t>
            </w:r>
          </w:p>
          <w:p w14:paraId="69FBD08F" w14:textId="77777777" w:rsidR="00AF1E9E" w:rsidRPr="00F148A0" w:rsidRDefault="00AF1E9E" w:rsidP="00817B83">
            <w:pPr>
              <w:pStyle w:val="NoSpacing"/>
              <w:rPr>
                <w:rFonts w:ascii="Arial" w:hAnsi="Arial" w:cs="Arial"/>
                <w:sz w:val="20"/>
                <w:szCs w:val="20"/>
              </w:rPr>
            </w:pPr>
          </w:p>
          <w:p w14:paraId="7C7CDF34" w14:textId="77777777" w:rsidR="00AF1E9E" w:rsidRPr="00F148A0" w:rsidRDefault="00AF1E9E" w:rsidP="00817B83">
            <w:pPr>
              <w:pStyle w:val="NoSpacing"/>
              <w:rPr>
                <w:rFonts w:ascii="Arial" w:hAnsi="Arial" w:cs="Arial"/>
                <w:sz w:val="20"/>
                <w:szCs w:val="20"/>
              </w:rPr>
            </w:pPr>
          </w:p>
          <w:p w14:paraId="5D8BC540" w14:textId="77777777" w:rsidR="00AF1E9E" w:rsidRPr="00F148A0" w:rsidRDefault="00AF1E9E" w:rsidP="00817B83">
            <w:pPr>
              <w:pStyle w:val="NoSpacing"/>
              <w:rPr>
                <w:rFonts w:ascii="Arial" w:hAnsi="Arial" w:cs="Arial"/>
                <w:b/>
                <w:bCs/>
                <w:sz w:val="20"/>
                <w:szCs w:val="20"/>
              </w:rPr>
            </w:pPr>
            <w:r w:rsidRPr="00F148A0">
              <w:rPr>
                <w:rFonts w:ascii="Arial" w:hAnsi="Arial" w:cs="Arial"/>
                <w:b/>
                <w:bCs/>
                <w:sz w:val="20"/>
                <w:szCs w:val="20"/>
              </w:rPr>
              <w:t xml:space="preserve">Admission register </w:t>
            </w:r>
          </w:p>
          <w:p w14:paraId="561B0FBA" w14:textId="77777777" w:rsidR="00AF1E9E" w:rsidRPr="00F148A0" w:rsidRDefault="00AF1E9E" w:rsidP="00817B83">
            <w:pPr>
              <w:pStyle w:val="NoSpacing"/>
              <w:rPr>
                <w:rFonts w:ascii="Arial" w:hAnsi="Arial" w:cs="Arial"/>
                <w:sz w:val="20"/>
                <w:szCs w:val="20"/>
              </w:rPr>
            </w:pPr>
          </w:p>
          <w:p w14:paraId="6737267D"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 xml:space="preserve">A pupil’s name can only lawfully be deleted from the admission register on the grounds prescribed in regulation 8 of the Education (Pupil Registration) (England) Regulations 2006 as amended. </w:t>
            </w:r>
          </w:p>
          <w:p w14:paraId="49CC7408" w14:textId="77777777" w:rsidR="00AF1E9E" w:rsidRPr="00F148A0" w:rsidRDefault="00AF1E9E" w:rsidP="00817B83">
            <w:pPr>
              <w:pStyle w:val="NoSpacing"/>
              <w:rPr>
                <w:rFonts w:ascii="Arial" w:hAnsi="Arial" w:cs="Arial"/>
                <w:sz w:val="20"/>
                <w:szCs w:val="20"/>
              </w:rPr>
            </w:pPr>
          </w:p>
          <w:p w14:paraId="438C42F4"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 xml:space="preserve">Schools may wish to seek their own legal advice and should ensure that they have appropriate evidence before deleting a pupil’s name from the admission register. </w:t>
            </w:r>
          </w:p>
          <w:p w14:paraId="76F161A1" w14:textId="77777777" w:rsidR="00AF1E9E" w:rsidRPr="00F148A0" w:rsidRDefault="00AF1E9E" w:rsidP="00817B83">
            <w:pPr>
              <w:pStyle w:val="NoSpacing"/>
              <w:rPr>
                <w:rFonts w:ascii="Arial" w:hAnsi="Arial" w:cs="Arial"/>
                <w:sz w:val="20"/>
                <w:szCs w:val="20"/>
              </w:rPr>
            </w:pPr>
          </w:p>
          <w:p w14:paraId="253B5946" w14:textId="77777777" w:rsidR="00AF1E9E" w:rsidRPr="00F148A0" w:rsidRDefault="00AF1E9E" w:rsidP="00817B83">
            <w:pPr>
              <w:pStyle w:val="NoSpacing"/>
              <w:rPr>
                <w:rFonts w:ascii="Arial" w:hAnsi="Arial" w:cs="Arial"/>
                <w:b/>
                <w:bCs/>
                <w:sz w:val="20"/>
                <w:szCs w:val="20"/>
              </w:rPr>
            </w:pPr>
            <w:r w:rsidRPr="00F148A0">
              <w:rPr>
                <w:rFonts w:ascii="Arial" w:hAnsi="Arial" w:cs="Arial"/>
                <w:b/>
                <w:bCs/>
                <w:sz w:val="20"/>
                <w:szCs w:val="20"/>
              </w:rPr>
              <w:t xml:space="preserve">Remote education </w:t>
            </w:r>
          </w:p>
          <w:p w14:paraId="70DC889A" w14:textId="77777777" w:rsidR="00AF1E9E" w:rsidRPr="00F148A0" w:rsidRDefault="00AF1E9E" w:rsidP="00817B83">
            <w:pPr>
              <w:pStyle w:val="NoSpacing"/>
              <w:rPr>
                <w:rFonts w:ascii="Arial" w:hAnsi="Arial" w:cs="Arial"/>
                <w:sz w:val="20"/>
                <w:szCs w:val="20"/>
              </w:rPr>
            </w:pPr>
          </w:p>
          <w:p w14:paraId="5771624C" w14:textId="77777777" w:rsidR="00AF1E9E" w:rsidRPr="00F148A0" w:rsidRDefault="00AF1E9E" w:rsidP="00817B83">
            <w:pPr>
              <w:pStyle w:val="NoSpacing"/>
              <w:rPr>
                <w:rFonts w:ascii="Arial" w:hAnsi="Arial" w:cs="Arial"/>
                <w:sz w:val="20"/>
                <w:szCs w:val="20"/>
              </w:rPr>
            </w:pPr>
            <w:r w:rsidRPr="00F148A0">
              <w:rPr>
                <w:rFonts w:ascii="Arial" w:hAnsi="Arial" w:cs="Arial"/>
                <w:sz w:val="20"/>
                <w:szCs w:val="20"/>
              </w:rPr>
              <w:t>Where you are able to do so, you should provide remote education for pupils who are abroad and facing challenges to return due to COVID-19 travel restrictions, for the period they are abroad.</w:t>
            </w:r>
          </w:p>
        </w:tc>
        <w:tc>
          <w:tcPr>
            <w:tcW w:w="2127" w:type="dxa"/>
          </w:tcPr>
          <w:p w14:paraId="33D4DC3F" w14:textId="77777777" w:rsidR="00D96CE2" w:rsidRDefault="00F51607" w:rsidP="000B707F">
            <w:pPr>
              <w:pStyle w:val="NoSpacing"/>
              <w:rPr>
                <w:rFonts w:ascii="Arial" w:hAnsi="Arial" w:cs="Arial"/>
                <w:bCs/>
                <w:sz w:val="20"/>
                <w:szCs w:val="20"/>
              </w:rPr>
            </w:pPr>
            <w:r w:rsidRPr="003D5E2A">
              <w:rPr>
                <w:rFonts w:ascii="Arial" w:hAnsi="Arial" w:cs="Arial"/>
                <w:bCs/>
                <w:sz w:val="20"/>
                <w:szCs w:val="20"/>
              </w:rPr>
              <w:lastRenderedPageBreak/>
              <w:t xml:space="preserve">School will follow the record attendance in accordance with the Education Regulations 2006 for all pupils. </w:t>
            </w:r>
          </w:p>
          <w:p w14:paraId="0812202D" w14:textId="77777777" w:rsidR="003D5E2A" w:rsidRDefault="003D5E2A" w:rsidP="000B707F">
            <w:pPr>
              <w:pStyle w:val="NoSpacing"/>
              <w:rPr>
                <w:rFonts w:ascii="Arial" w:hAnsi="Arial" w:cs="Arial"/>
                <w:bCs/>
                <w:color w:val="0070C0"/>
                <w:sz w:val="20"/>
                <w:szCs w:val="20"/>
              </w:rPr>
            </w:pPr>
          </w:p>
          <w:p w14:paraId="12BF69E7" w14:textId="77777777" w:rsidR="003D5E2A" w:rsidRDefault="003D5E2A" w:rsidP="000B707F">
            <w:pPr>
              <w:pStyle w:val="NoSpacing"/>
              <w:rPr>
                <w:rFonts w:ascii="Arial" w:hAnsi="Arial" w:cs="Arial"/>
                <w:bCs/>
                <w:sz w:val="20"/>
                <w:szCs w:val="20"/>
              </w:rPr>
            </w:pPr>
            <w:r w:rsidRPr="003D5E2A">
              <w:rPr>
                <w:rFonts w:ascii="Arial" w:hAnsi="Arial" w:cs="Arial"/>
                <w:bCs/>
                <w:sz w:val="20"/>
                <w:szCs w:val="20"/>
              </w:rPr>
              <w:t>Term time holidays</w:t>
            </w:r>
            <w:r>
              <w:rPr>
                <w:rFonts w:ascii="Arial" w:hAnsi="Arial" w:cs="Arial"/>
                <w:bCs/>
                <w:sz w:val="20"/>
                <w:szCs w:val="20"/>
              </w:rPr>
              <w:t xml:space="preserve">, </w:t>
            </w:r>
            <w:r w:rsidRPr="003D5E2A">
              <w:rPr>
                <w:rFonts w:ascii="Arial" w:hAnsi="Arial" w:cs="Arial"/>
                <w:bCs/>
                <w:sz w:val="20"/>
                <w:szCs w:val="20"/>
              </w:rPr>
              <w:t>w</w:t>
            </w:r>
            <w:r w:rsidR="00FB144E">
              <w:rPr>
                <w:rFonts w:ascii="Arial" w:hAnsi="Arial" w:cs="Arial"/>
                <w:bCs/>
                <w:sz w:val="20"/>
                <w:szCs w:val="20"/>
              </w:rPr>
              <w:t>h</w:t>
            </w:r>
            <w:r w:rsidRPr="003D5E2A">
              <w:rPr>
                <w:rFonts w:ascii="Arial" w:hAnsi="Arial" w:cs="Arial"/>
                <w:bCs/>
                <w:sz w:val="20"/>
                <w:szCs w:val="20"/>
              </w:rPr>
              <w:t xml:space="preserve">ere a parent wishes to take their child out of school for whatever reason, the onus is on them to apply for a leave of absence and demonstrate why </w:t>
            </w:r>
            <w:r w:rsidRPr="003D5E2A">
              <w:rPr>
                <w:rFonts w:ascii="Arial" w:hAnsi="Arial" w:cs="Arial"/>
                <w:bCs/>
                <w:sz w:val="20"/>
                <w:szCs w:val="20"/>
              </w:rPr>
              <w:lastRenderedPageBreak/>
              <w:t xml:space="preserve">they believe the circumstances are exceptional. </w:t>
            </w:r>
          </w:p>
          <w:p w14:paraId="547C0C7B" w14:textId="77777777" w:rsidR="00FB144E" w:rsidRDefault="00FB144E" w:rsidP="000B707F">
            <w:pPr>
              <w:pStyle w:val="NoSpacing"/>
              <w:rPr>
                <w:rFonts w:ascii="Arial" w:hAnsi="Arial" w:cs="Arial"/>
                <w:bCs/>
                <w:sz w:val="20"/>
                <w:szCs w:val="20"/>
              </w:rPr>
            </w:pPr>
          </w:p>
          <w:p w14:paraId="3A69162B" w14:textId="12706C1B" w:rsidR="00FB144E" w:rsidRPr="003D5E2A" w:rsidRDefault="00FB144E" w:rsidP="000B707F">
            <w:pPr>
              <w:pStyle w:val="NoSpacing"/>
              <w:rPr>
                <w:rFonts w:ascii="Arial" w:hAnsi="Arial" w:cs="Arial"/>
                <w:bCs/>
                <w:color w:val="0070C0"/>
                <w:sz w:val="20"/>
                <w:szCs w:val="20"/>
              </w:rPr>
            </w:pPr>
            <w:r>
              <w:rPr>
                <w:rFonts w:ascii="Arial" w:hAnsi="Arial" w:cs="Arial"/>
                <w:bCs/>
                <w:sz w:val="20"/>
                <w:szCs w:val="20"/>
              </w:rPr>
              <w:t>Absence in relation to Covid 19 will be stringently tracked with calls being made to encourage return as soon as possible if tests are negative, clear guidelines for return if positive.</w:t>
            </w:r>
          </w:p>
        </w:tc>
      </w:tr>
    </w:tbl>
    <w:p w14:paraId="2BDD5034" w14:textId="77777777" w:rsidR="00F148A0" w:rsidRDefault="00F148A0">
      <w:r>
        <w:lastRenderedPageBreak/>
        <w:br w:type="page"/>
      </w:r>
    </w:p>
    <w:tbl>
      <w:tblPr>
        <w:tblStyle w:val="TableGrid"/>
        <w:tblW w:w="15764" w:type="dxa"/>
        <w:tblInd w:w="-34" w:type="dxa"/>
        <w:tblLayout w:type="fixed"/>
        <w:tblLook w:val="04A0" w:firstRow="1" w:lastRow="0" w:firstColumn="1" w:lastColumn="0" w:noHBand="0" w:noVBand="1"/>
      </w:tblPr>
      <w:tblGrid>
        <w:gridCol w:w="1305"/>
        <w:gridCol w:w="1276"/>
        <w:gridCol w:w="1417"/>
        <w:gridCol w:w="4111"/>
        <w:gridCol w:w="5528"/>
        <w:gridCol w:w="2127"/>
      </w:tblGrid>
      <w:tr w:rsidR="00B968EC" w:rsidRPr="005A5462" w14:paraId="1924E8E9" w14:textId="77777777" w:rsidTr="001F27D0">
        <w:trPr>
          <w:trHeight w:val="628"/>
        </w:trPr>
        <w:tc>
          <w:tcPr>
            <w:tcW w:w="1305" w:type="dxa"/>
            <w:shd w:val="clear" w:color="auto" w:fill="D0CECE" w:themeFill="background2" w:themeFillShade="E6"/>
          </w:tcPr>
          <w:p w14:paraId="645A988E" w14:textId="77777777" w:rsidR="00B968EC" w:rsidRPr="005A5462" w:rsidRDefault="00B968EC" w:rsidP="001F27D0">
            <w:pPr>
              <w:pStyle w:val="NoSpacing"/>
              <w:rPr>
                <w:rFonts w:ascii="Arial" w:hAnsi="Arial" w:cs="Arial"/>
                <w:b/>
                <w:color w:val="00B050"/>
              </w:rPr>
            </w:pPr>
            <w:r>
              <w:lastRenderedPageBreak/>
              <w:br w:type="page"/>
            </w:r>
            <w:r w:rsidRPr="005A5462">
              <w:rPr>
                <w:rFonts w:ascii="Arial" w:hAnsi="Arial" w:cs="Arial"/>
                <w:b/>
                <w:color w:val="00B050"/>
              </w:rPr>
              <w:t>Potential Hazard</w:t>
            </w:r>
          </w:p>
        </w:tc>
        <w:tc>
          <w:tcPr>
            <w:tcW w:w="1276" w:type="dxa"/>
            <w:shd w:val="clear" w:color="auto" w:fill="D0CECE" w:themeFill="background2" w:themeFillShade="E6"/>
          </w:tcPr>
          <w:p w14:paraId="029B6C3C" w14:textId="77777777" w:rsidR="00B968EC" w:rsidRPr="005A5462" w:rsidRDefault="00B968EC" w:rsidP="001F27D0">
            <w:pPr>
              <w:pStyle w:val="NoSpacing"/>
              <w:rPr>
                <w:rFonts w:ascii="Arial" w:hAnsi="Arial" w:cs="Arial"/>
                <w:b/>
                <w:color w:val="00B050"/>
              </w:rPr>
            </w:pPr>
            <w:r w:rsidRPr="005A5462">
              <w:rPr>
                <w:rFonts w:ascii="Arial" w:hAnsi="Arial" w:cs="Arial"/>
                <w:b/>
                <w:color w:val="00B050"/>
              </w:rPr>
              <w:t>Risk</w:t>
            </w:r>
          </w:p>
        </w:tc>
        <w:tc>
          <w:tcPr>
            <w:tcW w:w="1417" w:type="dxa"/>
            <w:shd w:val="clear" w:color="auto" w:fill="D0CECE" w:themeFill="background2" w:themeFillShade="E6"/>
          </w:tcPr>
          <w:p w14:paraId="1F93FBD0" w14:textId="77777777" w:rsidR="00B968EC" w:rsidRPr="005A5462" w:rsidRDefault="00B968EC" w:rsidP="001F27D0">
            <w:pPr>
              <w:pStyle w:val="NoSpacing"/>
              <w:rPr>
                <w:rFonts w:ascii="Arial" w:hAnsi="Arial" w:cs="Arial"/>
                <w:b/>
                <w:color w:val="00B050"/>
              </w:rPr>
            </w:pPr>
            <w:r w:rsidRPr="005A5462">
              <w:rPr>
                <w:rFonts w:ascii="Arial" w:hAnsi="Arial" w:cs="Arial"/>
                <w:b/>
                <w:color w:val="00B050"/>
              </w:rPr>
              <w:t>Who might be harmed</w:t>
            </w:r>
          </w:p>
        </w:tc>
        <w:tc>
          <w:tcPr>
            <w:tcW w:w="4111" w:type="dxa"/>
            <w:shd w:val="clear" w:color="auto" w:fill="D0CECE" w:themeFill="background2" w:themeFillShade="E6"/>
          </w:tcPr>
          <w:p w14:paraId="0B300F05" w14:textId="77777777" w:rsidR="00B968EC" w:rsidRPr="005A5462" w:rsidRDefault="00B968EC" w:rsidP="001F27D0">
            <w:pPr>
              <w:pStyle w:val="Default"/>
              <w:rPr>
                <w:color w:val="00B050"/>
                <w:sz w:val="22"/>
                <w:szCs w:val="22"/>
              </w:rPr>
            </w:pPr>
            <w:r w:rsidRPr="005A5462">
              <w:rPr>
                <w:b/>
                <w:bCs/>
                <w:color w:val="00B050"/>
                <w:sz w:val="22"/>
                <w:szCs w:val="22"/>
              </w:rPr>
              <w:t xml:space="preserve">Existing control measures </w:t>
            </w:r>
          </w:p>
          <w:p w14:paraId="4DBCDCA0" w14:textId="77777777" w:rsidR="00B968EC" w:rsidRPr="005A5462" w:rsidRDefault="00B968EC" w:rsidP="001F27D0">
            <w:pPr>
              <w:pStyle w:val="NoSpacing"/>
              <w:rPr>
                <w:rFonts w:ascii="Arial" w:hAnsi="Arial" w:cs="Arial"/>
                <w:color w:val="00B050"/>
              </w:rPr>
            </w:pPr>
          </w:p>
        </w:tc>
        <w:tc>
          <w:tcPr>
            <w:tcW w:w="5528" w:type="dxa"/>
            <w:shd w:val="clear" w:color="auto" w:fill="D0CECE" w:themeFill="background2" w:themeFillShade="E6"/>
          </w:tcPr>
          <w:p w14:paraId="6168CD99" w14:textId="77777777" w:rsidR="00B968EC" w:rsidRPr="005A5462" w:rsidRDefault="00B968EC" w:rsidP="001F27D0">
            <w:pPr>
              <w:pStyle w:val="Default"/>
              <w:rPr>
                <w:b/>
                <w:bCs/>
                <w:color w:val="00B050"/>
                <w:sz w:val="22"/>
                <w:szCs w:val="22"/>
              </w:rPr>
            </w:pPr>
            <w:r w:rsidRPr="005A5462">
              <w:rPr>
                <w:b/>
                <w:bCs/>
                <w:color w:val="00B050"/>
                <w:sz w:val="22"/>
                <w:szCs w:val="22"/>
              </w:rPr>
              <w:t>Additional control measure</w:t>
            </w:r>
          </w:p>
        </w:tc>
        <w:tc>
          <w:tcPr>
            <w:tcW w:w="2127" w:type="dxa"/>
            <w:shd w:val="clear" w:color="auto" w:fill="D0CECE" w:themeFill="background2" w:themeFillShade="E6"/>
          </w:tcPr>
          <w:p w14:paraId="0CA460DE" w14:textId="77777777" w:rsidR="00B968EC" w:rsidRPr="005A5462" w:rsidRDefault="00B968EC" w:rsidP="001F27D0">
            <w:pPr>
              <w:pStyle w:val="Default"/>
              <w:rPr>
                <w:b/>
                <w:bCs/>
                <w:color w:val="00B050"/>
                <w:sz w:val="22"/>
                <w:szCs w:val="22"/>
              </w:rPr>
            </w:pPr>
            <w:r w:rsidRPr="005A5462">
              <w:rPr>
                <w:b/>
                <w:bCs/>
                <w:color w:val="00B050"/>
                <w:sz w:val="22"/>
                <w:szCs w:val="22"/>
              </w:rPr>
              <w:t>School Response and Actions</w:t>
            </w:r>
          </w:p>
        </w:tc>
      </w:tr>
      <w:tr w:rsidR="00236E66" w:rsidRPr="004F381C" w14:paraId="36D557E8" w14:textId="77777777" w:rsidTr="00236E66">
        <w:trPr>
          <w:trHeight w:val="628"/>
        </w:trPr>
        <w:tc>
          <w:tcPr>
            <w:tcW w:w="1305" w:type="dxa"/>
          </w:tcPr>
          <w:p w14:paraId="3807F854" w14:textId="77777777" w:rsidR="00236E66" w:rsidRPr="004F381C" w:rsidRDefault="00E36DFE" w:rsidP="00236E66">
            <w:pPr>
              <w:pStyle w:val="NoSpacing"/>
              <w:rPr>
                <w:rFonts w:ascii="Arial" w:hAnsi="Arial" w:cs="Arial"/>
                <w:b/>
                <w:color w:val="00B050"/>
                <w:sz w:val="20"/>
                <w:szCs w:val="20"/>
              </w:rPr>
            </w:pPr>
            <w:r w:rsidRPr="004F381C">
              <w:rPr>
                <w:rStyle w:val="Strong"/>
                <w:rFonts w:ascii="Arial" w:hAnsi="Arial" w:cs="Arial"/>
                <w:b w:val="0"/>
                <w:sz w:val="20"/>
                <w:szCs w:val="20"/>
                <w:bdr w:val="none" w:sz="0" w:space="0" w:color="auto" w:frame="1"/>
                <w:shd w:val="clear" w:color="auto" w:fill="FFFFFF"/>
              </w:rPr>
              <w:t>Maintain enhanced cleaning, including cleaning frequently touched surfaces often, using standard products, such as detergents</w:t>
            </w:r>
          </w:p>
        </w:tc>
        <w:tc>
          <w:tcPr>
            <w:tcW w:w="1276" w:type="dxa"/>
          </w:tcPr>
          <w:p w14:paraId="24CE8582" w14:textId="77777777" w:rsidR="00236E66" w:rsidRPr="009E0E44" w:rsidRDefault="00D34487" w:rsidP="00236E66">
            <w:pPr>
              <w:pStyle w:val="Default"/>
              <w:rPr>
                <w:color w:val="auto"/>
                <w:sz w:val="20"/>
                <w:szCs w:val="20"/>
              </w:rPr>
            </w:pPr>
            <w:r w:rsidRPr="00D34487">
              <w:rPr>
                <w:color w:val="auto"/>
                <w:sz w:val="16"/>
                <w:szCs w:val="16"/>
              </w:rPr>
              <w:t>Transmission of the virus</w:t>
            </w:r>
          </w:p>
        </w:tc>
        <w:tc>
          <w:tcPr>
            <w:tcW w:w="1417" w:type="dxa"/>
          </w:tcPr>
          <w:p w14:paraId="21E4A1A6" w14:textId="77777777" w:rsidR="00236E66" w:rsidRPr="009E0E44" w:rsidRDefault="00236E66" w:rsidP="00236E66">
            <w:pPr>
              <w:pStyle w:val="NoSpacing"/>
              <w:rPr>
                <w:rFonts w:ascii="Arial" w:hAnsi="Arial" w:cs="Arial"/>
                <w:sz w:val="20"/>
                <w:szCs w:val="20"/>
              </w:rPr>
            </w:pPr>
            <w:r w:rsidRPr="009E0E44">
              <w:rPr>
                <w:rFonts w:ascii="Arial" w:hAnsi="Arial" w:cs="Arial"/>
                <w:sz w:val="20"/>
                <w:szCs w:val="20"/>
              </w:rPr>
              <w:t>Staff &amp; Pupils</w:t>
            </w:r>
          </w:p>
        </w:tc>
        <w:tc>
          <w:tcPr>
            <w:tcW w:w="4111" w:type="dxa"/>
          </w:tcPr>
          <w:p w14:paraId="5B1A137A" w14:textId="77777777" w:rsidR="00E36DFE" w:rsidRPr="004F381C" w:rsidRDefault="00E36DFE" w:rsidP="00E36DFE">
            <w:pPr>
              <w:pStyle w:val="NoSpacing"/>
              <w:ind w:left="34"/>
              <w:rPr>
                <w:rFonts w:ascii="Arial" w:hAnsi="Arial" w:cs="Arial"/>
                <w:sz w:val="20"/>
                <w:szCs w:val="20"/>
              </w:rPr>
            </w:pPr>
            <w:r w:rsidRPr="004F381C">
              <w:rPr>
                <w:rFonts w:ascii="Arial" w:hAnsi="Arial" w:cs="Arial"/>
                <w:sz w:val="20"/>
                <w:szCs w:val="20"/>
              </w:rPr>
              <w:t xml:space="preserve">You should put in place and maintain an enhanced cleaning schedule. This should include: </w:t>
            </w:r>
          </w:p>
          <w:p w14:paraId="126A15AD" w14:textId="77777777" w:rsidR="00E36DFE" w:rsidRPr="004F381C" w:rsidRDefault="00E36DFE" w:rsidP="00E36DFE">
            <w:pPr>
              <w:pStyle w:val="NoSpacing"/>
              <w:ind w:left="34"/>
              <w:rPr>
                <w:rFonts w:ascii="Arial" w:hAnsi="Arial" w:cs="Arial"/>
                <w:sz w:val="20"/>
                <w:szCs w:val="20"/>
              </w:rPr>
            </w:pPr>
          </w:p>
          <w:p w14:paraId="0ACE45F9" w14:textId="77777777" w:rsidR="00E36DFE" w:rsidRPr="004F381C" w:rsidRDefault="00E36DFE" w:rsidP="00522EC0">
            <w:pPr>
              <w:pStyle w:val="NoSpacing"/>
              <w:numPr>
                <w:ilvl w:val="0"/>
                <w:numId w:val="2"/>
              </w:numPr>
              <w:rPr>
                <w:rFonts w:ascii="Arial" w:hAnsi="Arial" w:cs="Arial"/>
                <w:sz w:val="20"/>
                <w:szCs w:val="20"/>
              </w:rPr>
            </w:pPr>
            <w:r w:rsidRPr="004F381C">
              <w:rPr>
                <w:rFonts w:ascii="Arial" w:hAnsi="Arial" w:cs="Arial"/>
                <w:sz w:val="20"/>
                <w:szCs w:val="20"/>
              </w:rPr>
              <w:t xml:space="preserve">more frequent cleaning of rooms or shared areas that are used by different groups </w:t>
            </w:r>
          </w:p>
          <w:p w14:paraId="265F16CF" w14:textId="77777777" w:rsidR="00E36DFE" w:rsidRPr="004F381C" w:rsidRDefault="00E36DFE" w:rsidP="00522EC0">
            <w:pPr>
              <w:pStyle w:val="NoSpacing"/>
              <w:numPr>
                <w:ilvl w:val="0"/>
                <w:numId w:val="2"/>
              </w:numPr>
              <w:rPr>
                <w:rFonts w:ascii="Arial" w:hAnsi="Arial" w:cs="Arial"/>
                <w:sz w:val="20"/>
                <w:szCs w:val="20"/>
              </w:rPr>
            </w:pPr>
            <w:r w:rsidRPr="004F381C">
              <w:rPr>
                <w:rFonts w:ascii="Arial" w:hAnsi="Arial" w:cs="Arial"/>
                <w:sz w:val="20"/>
                <w:szCs w:val="20"/>
              </w:rPr>
              <w:t xml:space="preserve">frequently “touched surfaces” being cleaned more often than normal </w:t>
            </w:r>
          </w:p>
          <w:p w14:paraId="28FAC344" w14:textId="77777777" w:rsidR="00E36DFE" w:rsidRPr="004F381C" w:rsidRDefault="00E36DFE" w:rsidP="00522EC0">
            <w:pPr>
              <w:pStyle w:val="NoSpacing"/>
              <w:numPr>
                <w:ilvl w:val="0"/>
                <w:numId w:val="2"/>
              </w:numPr>
              <w:rPr>
                <w:rFonts w:ascii="Arial" w:hAnsi="Arial" w:cs="Arial"/>
                <w:sz w:val="20"/>
                <w:szCs w:val="20"/>
              </w:rPr>
            </w:pPr>
            <w:r w:rsidRPr="004F381C">
              <w:rPr>
                <w:rFonts w:ascii="Arial" w:hAnsi="Arial" w:cs="Arial"/>
                <w:sz w:val="20"/>
                <w:szCs w:val="20"/>
              </w:rPr>
              <w:t xml:space="preserve">cleaning toilets regularly  </w:t>
            </w:r>
          </w:p>
          <w:p w14:paraId="3721C6CB" w14:textId="77777777" w:rsidR="00E36DFE" w:rsidRPr="004F381C" w:rsidRDefault="00E36DFE" w:rsidP="00522EC0">
            <w:pPr>
              <w:pStyle w:val="NoSpacing"/>
              <w:numPr>
                <w:ilvl w:val="0"/>
                <w:numId w:val="2"/>
              </w:numPr>
              <w:rPr>
                <w:rFonts w:ascii="Arial" w:hAnsi="Arial" w:cs="Arial"/>
                <w:sz w:val="20"/>
                <w:szCs w:val="20"/>
              </w:rPr>
            </w:pPr>
            <w:r w:rsidRPr="004F381C">
              <w:rPr>
                <w:rFonts w:ascii="Arial" w:hAnsi="Arial" w:cs="Arial"/>
                <w:sz w:val="20"/>
                <w:szCs w:val="20"/>
              </w:rPr>
              <w:t xml:space="preserve">encouraging pupils to wash their hands thoroughly after using the toilet </w:t>
            </w:r>
          </w:p>
          <w:p w14:paraId="25D43157" w14:textId="77777777" w:rsidR="00236E66" w:rsidRPr="004F381C" w:rsidRDefault="00E36DFE" w:rsidP="00522EC0">
            <w:pPr>
              <w:pStyle w:val="NoSpacing"/>
              <w:numPr>
                <w:ilvl w:val="0"/>
                <w:numId w:val="2"/>
              </w:numPr>
              <w:rPr>
                <w:rFonts w:ascii="Arial" w:hAnsi="Arial" w:cs="Arial"/>
                <w:sz w:val="20"/>
                <w:szCs w:val="20"/>
              </w:rPr>
            </w:pPr>
            <w:r w:rsidRPr="004F381C">
              <w:rPr>
                <w:rFonts w:ascii="Arial" w:hAnsi="Arial" w:cs="Arial"/>
                <w:sz w:val="20"/>
                <w:szCs w:val="20"/>
              </w:rPr>
              <w:t>if your site allows it, allocating different groups their own toilet blocks</w:t>
            </w:r>
          </w:p>
          <w:p w14:paraId="5875970B" w14:textId="77777777" w:rsidR="00E36DFE" w:rsidRPr="004F381C" w:rsidRDefault="00E36DFE" w:rsidP="00522EC0">
            <w:pPr>
              <w:widowControl/>
              <w:numPr>
                <w:ilvl w:val="0"/>
                <w:numId w:val="2"/>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4F381C">
              <w:rPr>
                <w:rFonts w:ascii="Arial" w:hAnsi="Arial" w:cs="Arial"/>
                <w:noProof w:val="0"/>
                <w14:shadow w14:blurRad="0" w14:dist="0" w14:dir="0" w14:sx="0" w14:sy="0" w14:kx="0" w14:ky="0" w14:algn="none">
                  <w14:srgbClr w14:val="000000"/>
                </w14:shadow>
              </w:rPr>
              <w:t>Staffrooms are cleaned regularly including items such as: - kettles, toasters, microwaves, dishwashers etc.</w:t>
            </w:r>
          </w:p>
          <w:p w14:paraId="323062EE" w14:textId="77777777" w:rsidR="00E36DFE" w:rsidRPr="004F381C" w:rsidRDefault="005B2F94" w:rsidP="00522EC0">
            <w:pPr>
              <w:widowControl/>
              <w:numPr>
                <w:ilvl w:val="0"/>
                <w:numId w:val="2"/>
              </w:numPr>
              <w:shd w:val="clear" w:color="auto" w:fill="FFFFFF"/>
              <w:overflowPunct/>
              <w:autoSpaceDE/>
              <w:autoSpaceDN/>
              <w:adjustRightInd/>
              <w:spacing w:after="75"/>
              <w:rPr>
                <w:rFonts w:ascii="Arial" w:hAnsi="Arial" w:cs="Arial"/>
                <w:noProof w:val="0"/>
                <w14:shadow w14:blurRad="0" w14:dist="0" w14:dir="0" w14:sx="0" w14:sy="0" w14:kx="0" w14:ky="0" w14:algn="none">
                  <w14:srgbClr w14:val="000000"/>
                </w14:shadow>
              </w:rPr>
            </w:pPr>
            <w:r w:rsidRPr="004F381C">
              <w:rPr>
                <w:rFonts w:ascii="Arial" w:hAnsi="Arial" w:cs="Arial"/>
                <w:noProof w:val="0"/>
                <w14:shadow w14:blurRad="0" w14:dist="0" w14:dir="0" w14:sx="0" w14:sy="0" w14:kx="0" w14:ky="0" w14:algn="none">
                  <w14:srgbClr w14:val="000000"/>
                </w14:shadow>
              </w:rPr>
              <w:t>Windowsills</w:t>
            </w:r>
            <w:r w:rsidR="00E36DFE" w:rsidRPr="004F381C">
              <w:rPr>
                <w:rFonts w:ascii="Arial" w:hAnsi="Arial" w:cs="Arial"/>
                <w:noProof w:val="0"/>
                <w14:shadow w14:blurRad="0" w14:dist="0" w14:dir="0" w14:sx="0" w14:sy="0" w14:kx="0" w14:ky="0" w14:algn="none">
                  <w14:srgbClr w14:val="000000"/>
                </w14:shadow>
              </w:rPr>
              <w:t xml:space="preserve">, </w:t>
            </w:r>
            <w:r w:rsidR="006051EB" w:rsidRPr="004F381C">
              <w:rPr>
                <w:rFonts w:ascii="Arial" w:hAnsi="Arial" w:cs="Arial"/>
                <w:noProof w:val="0"/>
                <w14:shadow w14:blurRad="0" w14:dist="0" w14:dir="0" w14:sx="0" w14:sy="0" w14:kx="0" w14:ky="0" w14:algn="none">
                  <w14:srgbClr w14:val="000000"/>
                </w14:shadow>
              </w:rPr>
              <w:t>ledges,</w:t>
            </w:r>
            <w:r w:rsidR="00E36DFE" w:rsidRPr="004F381C">
              <w:rPr>
                <w:rFonts w:ascii="Arial" w:hAnsi="Arial" w:cs="Arial"/>
                <w:noProof w:val="0"/>
                <w14:shadow w14:blurRad="0" w14:dist="0" w14:dir="0" w14:sx="0" w14:sy="0" w14:kx="0" w14:ky="0" w14:algn="none">
                  <w14:srgbClr w14:val="000000"/>
                </w14:shadow>
              </w:rPr>
              <w:t xml:space="preserve"> and handles (where windows are being opened to allow ventilation)</w:t>
            </w:r>
          </w:p>
          <w:p w14:paraId="05500773" w14:textId="77777777" w:rsidR="00E36DFE" w:rsidRPr="004F381C" w:rsidRDefault="00E36DFE" w:rsidP="00E36DFE">
            <w:pPr>
              <w:pStyle w:val="NoSpacing"/>
              <w:ind w:left="394"/>
              <w:rPr>
                <w:rFonts w:ascii="Arial" w:hAnsi="Arial" w:cs="Arial"/>
                <w:sz w:val="20"/>
                <w:szCs w:val="20"/>
              </w:rPr>
            </w:pPr>
          </w:p>
          <w:p w14:paraId="6A3A8916" w14:textId="77777777" w:rsidR="00236E66" w:rsidRPr="004F381C" w:rsidRDefault="00236E66" w:rsidP="00177888">
            <w:pPr>
              <w:widowControl/>
              <w:shd w:val="clear" w:color="auto" w:fill="FFFFFF"/>
              <w:overflowPunct/>
              <w:autoSpaceDE/>
              <w:autoSpaceDN/>
              <w:adjustRightInd/>
              <w:spacing w:after="75"/>
              <w:rPr>
                <w:rFonts w:ascii="Arial" w:hAnsi="Arial" w:cs="Arial"/>
                <w:bCs/>
                <w:color w:val="00B050"/>
              </w:rPr>
            </w:pPr>
          </w:p>
        </w:tc>
        <w:tc>
          <w:tcPr>
            <w:tcW w:w="5528" w:type="dxa"/>
          </w:tcPr>
          <w:p w14:paraId="62AA07AD" w14:textId="77777777" w:rsidR="00236E66" w:rsidRPr="004F381C" w:rsidRDefault="00236E66" w:rsidP="00236E66">
            <w:pPr>
              <w:pStyle w:val="Default"/>
              <w:rPr>
                <w:bCs/>
                <w:color w:val="auto"/>
                <w:sz w:val="20"/>
                <w:szCs w:val="20"/>
              </w:rPr>
            </w:pPr>
            <w:r w:rsidRPr="004F381C">
              <w:rPr>
                <w:bCs/>
                <w:color w:val="auto"/>
                <w:sz w:val="20"/>
                <w:szCs w:val="20"/>
              </w:rPr>
              <w:t>To meet the cleaning regimes and conform to government guidance on maintaining the standard required to reduce the risk of contamination – you may need to consider increasing resources and extending the hours cleaning staff operate</w:t>
            </w:r>
          </w:p>
          <w:p w14:paraId="2FF56D43" w14:textId="77777777" w:rsidR="00236E66" w:rsidRPr="004F381C" w:rsidRDefault="00236E66" w:rsidP="00236E66">
            <w:pPr>
              <w:pStyle w:val="Default"/>
              <w:rPr>
                <w:bCs/>
                <w:color w:val="auto"/>
                <w:sz w:val="20"/>
                <w:szCs w:val="20"/>
              </w:rPr>
            </w:pPr>
          </w:p>
          <w:p w14:paraId="756D6F04" w14:textId="77777777" w:rsidR="00236E66" w:rsidRPr="004F381C" w:rsidRDefault="00236E66" w:rsidP="00236E66">
            <w:pPr>
              <w:pStyle w:val="Default"/>
              <w:rPr>
                <w:bCs/>
                <w:color w:val="auto"/>
                <w:sz w:val="20"/>
                <w:szCs w:val="20"/>
              </w:rPr>
            </w:pPr>
            <w:r w:rsidRPr="004F381C">
              <w:rPr>
                <w:bCs/>
                <w:color w:val="auto"/>
                <w:sz w:val="20"/>
                <w:szCs w:val="20"/>
              </w:rPr>
              <w:t>For further information on cleaning visit the governments advice</w:t>
            </w:r>
          </w:p>
          <w:p w14:paraId="0248D7D4" w14:textId="77777777" w:rsidR="00236E66" w:rsidRPr="004F381C" w:rsidRDefault="00236E66" w:rsidP="00236E66">
            <w:pPr>
              <w:pStyle w:val="Default"/>
              <w:rPr>
                <w:bCs/>
                <w:color w:val="auto"/>
                <w:sz w:val="20"/>
                <w:szCs w:val="20"/>
              </w:rPr>
            </w:pPr>
          </w:p>
          <w:p w14:paraId="3F8C9EBB" w14:textId="77777777" w:rsidR="00236E66" w:rsidRPr="004F381C" w:rsidRDefault="00FB144E" w:rsidP="00236E66">
            <w:pPr>
              <w:pStyle w:val="Default"/>
              <w:rPr>
                <w:rStyle w:val="Hyperlink"/>
                <w:color w:val="auto"/>
                <w:sz w:val="20"/>
                <w:szCs w:val="20"/>
              </w:rPr>
            </w:pPr>
            <w:hyperlink r:id="rId44" w:history="1">
              <w:r w:rsidR="00236E66" w:rsidRPr="004F381C">
                <w:rPr>
                  <w:rStyle w:val="Hyperlink"/>
                  <w:color w:val="auto"/>
                  <w:sz w:val="20"/>
                  <w:szCs w:val="20"/>
                </w:rPr>
                <w:t>https://www.gov.uk/government/publications/covid-19-decontamination-in-non-healthcare-settings/covid-19-decontamination-in-non-healthcare-settings</w:t>
              </w:r>
            </w:hyperlink>
          </w:p>
          <w:p w14:paraId="10B2470D" w14:textId="77777777" w:rsidR="00236E66" w:rsidRPr="004F381C" w:rsidRDefault="00236E66" w:rsidP="00236E66">
            <w:pPr>
              <w:pStyle w:val="Default"/>
              <w:rPr>
                <w:rStyle w:val="Hyperlink"/>
                <w:color w:val="auto"/>
                <w:sz w:val="20"/>
                <w:szCs w:val="20"/>
              </w:rPr>
            </w:pPr>
          </w:p>
          <w:p w14:paraId="225C8368" w14:textId="77777777" w:rsidR="00236E66" w:rsidRPr="009E0E44" w:rsidRDefault="00236E66" w:rsidP="00236E66">
            <w:pPr>
              <w:pStyle w:val="Default"/>
              <w:rPr>
                <w:color w:val="auto"/>
                <w:sz w:val="20"/>
                <w:szCs w:val="20"/>
                <w:highlight w:val="yellow"/>
                <w:bdr w:val="none" w:sz="0" w:space="0" w:color="auto" w:frame="1"/>
              </w:rPr>
            </w:pPr>
            <w:r w:rsidRPr="009E0E44">
              <w:rPr>
                <w:color w:val="auto"/>
                <w:sz w:val="20"/>
                <w:szCs w:val="20"/>
                <w:highlight w:val="yellow"/>
                <w:bdr w:val="none" w:sz="0" w:space="0" w:color="auto" w:frame="1"/>
              </w:rPr>
              <w:t>Further information can be found in the Cleaning Guidance for Schools</w:t>
            </w:r>
            <w:r w:rsidR="00D86779">
              <w:rPr>
                <w:color w:val="auto"/>
                <w:sz w:val="20"/>
                <w:szCs w:val="20"/>
                <w:highlight w:val="yellow"/>
                <w:bdr w:val="none" w:sz="0" w:space="0" w:color="auto" w:frame="1"/>
              </w:rPr>
              <w:t xml:space="preserve"> – please note this has been updated</w:t>
            </w:r>
          </w:p>
          <w:p w14:paraId="522A03C6" w14:textId="77777777" w:rsidR="00236E66" w:rsidRPr="00D86779" w:rsidRDefault="00236E66" w:rsidP="00236E66">
            <w:pPr>
              <w:pStyle w:val="Default"/>
              <w:rPr>
                <w:color w:val="auto"/>
                <w:sz w:val="20"/>
                <w:szCs w:val="20"/>
                <w:highlight w:val="yellow"/>
              </w:rPr>
            </w:pPr>
          </w:p>
          <w:p w14:paraId="30DF9859" w14:textId="77777777" w:rsidR="00236E66" w:rsidRPr="004F381C" w:rsidRDefault="00383D96" w:rsidP="00236E66">
            <w:pPr>
              <w:pStyle w:val="Default"/>
              <w:rPr>
                <w:color w:val="auto"/>
                <w:sz w:val="20"/>
                <w:szCs w:val="20"/>
              </w:rPr>
            </w:pPr>
            <w:r w:rsidRPr="00D86779">
              <w:rPr>
                <w:noProof/>
                <w:highlight w:val="yellow"/>
              </w:rPr>
              <w:object w:dxaOrig="1508" w:dyaOrig="984" w14:anchorId="30C26739">
                <v:shape id="_x0000_i1030" type="#_x0000_t75" alt="" style="width:77.25pt;height:51.75pt;mso-width-percent:0;mso-height-percent:0;mso-width-percent:0;mso-height-percent:0" o:ole="">
                  <v:imagedata r:id="rId45" o:title=""/>
                </v:shape>
                <o:OLEObject Type="Embed" ProgID="Word.Document.12" ShapeID="_x0000_i1030" DrawAspect="Icon" ObjectID="_1685507759" r:id="rId46">
                  <o:FieldCodes>\s</o:FieldCodes>
                </o:OLEObject>
              </w:object>
            </w:r>
          </w:p>
          <w:p w14:paraId="0CE46ADF" w14:textId="77777777" w:rsidR="00236E66" w:rsidRPr="004F381C" w:rsidRDefault="00236E66" w:rsidP="00236E66">
            <w:pPr>
              <w:pStyle w:val="Default"/>
              <w:rPr>
                <w:color w:val="00B050"/>
                <w:sz w:val="20"/>
                <w:szCs w:val="20"/>
              </w:rPr>
            </w:pPr>
          </w:p>
          <w:p w14:paraId="31E4AD00" w14:textId="77777777" w:rsidR="00236E66" w:rsidRPr="004F381C" w:rsidRDefault="00236E66" w:rsidP="00236E66">
            <w:pPr>
              <w:pStyle w:val="Default"/>
              <w:rPr>
                <w:color w:val="00B050"/>
                <w:sz w:val="20"/>
                <w:szCs w:val="20"/>
              </w:rPr>
            </w:pPr>
          </w:p>
          <w:p w14:paraId="2CCDB77C" w14:textId="77777777" w:rsidR="00236E66" w:rsidRPr="004F381C" w:rsidRDefault="00236E66" w:rsidP="00236E66">
            <w:pPr>
              <w:pStyle w:val="Default"/>
              <w:rPr>
                <w:color w:val="00B050"/>
                <w:sz w:val="20"/>
                <w:szCs w:val="20"/>
              </w:rPr>
            </w:pPr>
          </w:p>
        </w:tc>
        <w:tc>
          <w:tcPr>
            <w:tcW w:w="2127" w:type="dxa"/>
          </w:tcPr>
          <w:p w14:paraId="6B04EBC2" w14:textId="77777777" w:rsidR="003D5E2A" w:rsidRPr="00474D5D" w:rsidRDefault="003D5E2A" w:rsidP="00474D5D">
            <w:pPr>
              <w:pStyle w:val="Default"/>
              <w:rPr>
                <w:bCs/>
                <w:color w:val="auto"/>
                <w:sz w:val="20"/>
                <w:szCs w:val="20"/>
              </w:rPr>
            </w:pPr>
            <w:r w:rsidRPr="003D5E2A">
              <w:rPr>
                <w:bCs/>
                <w:color w:val="auto"/>
                <w:sz w:val="20"/>
                <w:szCs w:val="20"/>
              </w:rPr>
              <w:t>School have put in place an enhanced cleaning schedule</w:t>
            </w:r>
            <w:r w:rsidR="00474D5D">
              <w:rPr>
                <w:bCs/>
                <w:color w:val="auto"/>
                <w:sz w:val="20"/>
                <w:szCs w:val="20"/>
              </w:rPr>
              <w:t xml:space="preserve"> and following the existing control measures. </w:t>
            </w:r>
          </w:p>
        </w:tc>
      </w:tr>
      <w:tr w:rsidR="00545CCA" w:rsidRPr="005A5462" w14:paraId="5ADF44F6" w14:textId="77777777" w:rsidTr="007B4919">
        <w:trPr>
          <w:trHeight w:val="628"/>
        </w:trPr>
        <w:tc>
          <w:tcPr>
            <w:tcW w:w="1305" w:type="dxa"/>
            <w:shd w:val="clear" w:color="auto" w:fill="D0CECE" w:themeFill="background2" w:themeFillShade="E6"/>
          </w:tcPr>
          <w:p w14:paraId="319A1E72" w14:textId="77777777" w:rsidR="00545CCA" w:rsidRPr="005A5462" w:rsidRDefault="00545CCA" w:rsidP="007B4919">
            <w:pPr>
              <w:pStyle w:val="NoSpacing"/>
              <w:rPr>
                <w:rFonts w:ascii="Arial" w:hAnsi="Arial" w:cs="Arial"/>
                <w:b/>
                <w:color w:val="00B050"/>
              </w:rPr>
            </w:pPr>
            <w:r>
              <w:br w:type="page"/>
            </w:r>
            <w:r w:rsidRPr="005A5462">
              <w:rPr>
                <w:rFonts w:ascii="Arial" w:hAnsi="Arial" w:cs="Arial"/>
                <w:b/>
                <w:color w:val="00B050"/>
              </w:rPr>
              <w:t>Potential Hazard</w:t>
            </w:r>
          </w:p>
        </w:tc>
        <w:tc>
          <w:tcPr>
            <w:tcW w:w="1276" w:type="dxa"/>
            <w:shd w:val="clear" w:color="auto" w:fill="D0CECE" w:themeFill="background2" w:themeFillShade="E6"/>
          </w:tcPr>
          <w:p w14:paraId="008ED9FA" w14:textId="77777777" w:rsidR="00545CCA" w:rsidRPr="005A5462" w:rsidRDefault="00545CCA" w:rsidP="007B4919">
            <w:pPr>
              <w:pStyle w:val="NoSpacing"/>
              <w:rPr>
                <w:rFonts w:ascii="Arial" w:hAnsi="Arial" w:cs="Arial"/>
                <w:b/>
                <w:color w:val="00B050"/>
              </w:rPr>
            </w:pPr>
            <w:r w:rsidRPr="005A5462">
              <w:rPr>
                <w:rFonts w:ascii="Arial" w:hAnsi="Arial" w:cs="Arial"/>
                <w:b/>
                <w:color w:val="00B050"/>
              </w:rPr>
              <w:t>Risk</w:t>
            </w:r>
          </w:p>
        </w:tc>
        <w:tc>
          <w:tcPr>
            <w:tcW w:w="1417" w:type="dxa"/>
            <w:shd w:val="clear" w:color="auto" w:fill="D0CECE" w:themeFill="background2" w:themeFillShade="E6"/>
          </w:tcPr>
          <w:p w14:paraId="034D0824" w14:textId="77777777" w:rsidR="00545CCA" w:rsidRPr="005A5462" w:rsidRDefault="00545CCA" w:rsidP="007B4919">
            <w:pPr>
              <w:pStyle w:val="NoSpacing"/>
              <w:rPr>
                <w:rFonts w:ascii="Arial" w:hAnsi="Arial" w:cs="Arial"/>
                <w:b/>
                <w:color w:val="00B050"/>
              </w:rPr>
            </w:pPr>
            <w:r w:rsidRPr="005A5462">
              <w:rPr>
                <w:rFonts w:ascii="Arial" w:hAnsi="Arial" w:cs="Arial"/>
                <w:b/>
                <w:color w:val="00B050"/>
              </w:rPr>
              <w:t>Who might be harmed</w:t>
            </w:r>
          </w:p>
        </w:tc>
        <w:tc>
          <w:tcPr>
            <w:tcW w:w="4111" w:type="dxa"/>
            <w:shd w:val="clear" w:color="auto" w:fill="D0CECE" w:themeFill="background2" w:themeFillShade="E6"/>
          </w:tcPr>
          <w:p w14:paraId="3D3E0906" w14:textId="77777777" w:rsidR="00545CCA" w:rsidRPr="005A5462" w:rsidRDefault="00545CCA" w:rsidP="007B4919">
            <w:pPr>
              <w:pStyle w:val="Default"/>
              <w:rPr>
                <w:color w:val="00B050"/>
                <w:sz w:val="22"/>
                <w:szCs w:val="22"/>
              </w:rPr>
            </w:pPr>
            <w:r w:rsidRPr="005A5462">
              <w:rPr>
                <w:b/>
                <w:bCs/>
                <w:color w:val="00B050"/>
                <w:sz w:val="22"/>
                <w:szCs w:val="22"/>
              </w:rPr>
              <w:t xml:space="preserve">Existing control measures </w:t>
            </w:r>
          </w:p>
          <w:p w14:paraId="0FECF625" w14:textId="77777777" w:rsidR="00545CCA" w:rsidRPr="005A5462" w:rsidRDefault="00545CCA" w:rsidP="007B4919">
            <w:pPr>
              <w:pStyle w:val="NoSpacing"/>
              <w:rPr>
                <w:rFonts w:ascii="Arial" w:hAnsi="Arial" w:cs="Arial"/>
                <w:color w:val="00B050"/>
              </w:rPr>
            </w:pPr>
          </w:p>
        </w:tc>
        <w:tc>
          <w:tcPr>
            <w:tcW w:w="5528" w:type="dxa"/>
            <w:shd w:val="clear" w:color="auto" w:fill="D0CECE" w:themeFill="background2" w:themeFillShade="E6"/>
          </w:tcPr>
          <w:p w14:paraId="10ABB532" w14:textId="77777777" w:rsidR="00545CCA" w:rsidRPr="005A5462" w:rsidRDefault="00545CCA" w:rsidP="007B4919">
            <w:pPr>
              <w:pStyle w:val="Default"/>
              <w:rPr>
                <w:b/>
                <w:bCs/>
                <w:color w:val="00B050"/>
                <w:sz w:val="22"/>
                <w:szCs w:val="22"/>
              </w:rPr>
            </w:pPr>
            <w:r w:rsidRPr="005A5462">
              <w:rPr>
                <w:b/>
                <w:bCs/>
                <w:color w:val="00B050"/>
                <w:sz w:val="22"/>
                <w:szCs w:val="22"/>
              </w:rPr>
              <w:t>Additional control measure</w:t>
            </w:r>
          </w:p>
        </w:tc>
        <w:tc>
          <w:tcPr>
            <w:tcW w:w="2127" w:type="dxa"/>
            <w:shd w:val="clear" w:color="auto" w:fill="D0CECE" w:themeFill="background2" w:themeFillShade="E6"/>
          </w:tcPr>
          <w:p w14:paraId="26530B25" w14:textId="77777777" w:rsidR="00545CCA" w:rsidRPr="005A5462" w:rsidRDefault="00545CCA" w:rsidP="007B4919">
            <w:pPr>
              <w:pStyle w:val="Default"/>
              <w:rPr>
                <w:b/>
                <w:bCs/>
                <w:color w:val="00B050"/>
                <w:sz w:val="22"/>
                <w:szCs w:val="22"/>
              </w:rPr>
            </w:pPr>
            <w:r w:rsidRPr="005A5462">
              <w:rPr>
                <w:b/>
                <w:bCs/>
                <w:color w:val="00B050"/>
                <w:sz w:val="22"/>
                <w:szCs w:val="22"/>
              </w:rPr>
              <w:t>School Response and Actions</w:t>
            </w:r>
          </w:p>
        </w:tc>
      </w:tr>
      <w:tr w:rsidR="00545CCA" w:rsidRPr="005A5462" w14:paraId="5E7E5E36" w14:textId="77777777" w:rsidTr="00545CCA">
        <w:trPr>
          <w:trHeight w:val="628"/>
        </w:trPr>
        <w:tc>
          <w:tcPr>
            <w:tcW w:w="1305" w:type="dxa"/>
            <w:shd w:val="clear" w:color="auto" w:fill="auto"/>
          </w:tcPr>
          <w:p w14:paraId="426565E3" w14:textId="77777777" w:rsidR="00545CCA" w:rsidRPr="00545CCA" w:rsidRDefault="00545CCA" w:rsidP="007B4919">
            <w:pPr>
              <w:pStyle w:val="NoSpacing"/>
              <w:rPr>
                <w:rFonts w:ascii="Arial" w:hAnsi="Arial" w:cs="Arial"/>
              </w:rPr>
            </w:pPr>
            <w:r w:rsidRPr="00545CCA">
              <w:rPr>
                <w:rFonts w:ascii="Arial" w:hAnsi="Arial" w:cs="Arial"/>
              </w:rPr>
              <w:t>Dressing up clothes</w:t>
            </w:r>
          </w:p>
        </w:tc>
        <w:tc>
          <w:tcPr>
            <w:tcW w:w="1276" w:type="dxa"/>
            <w:shd w:val="clear" w:color="auto" w:fill="auto"/>
          </w:tcPr>
          <w:p w14:paraId="47028B1C" w14:textId="77777777" w:rsidR="00545CCA" w:rsidRPr="005A5462" w:rsidRDefault="00545CCA" w:rsidP="007B4919">
            <w:pPr>
              <w:pStyle w:val="NoSpacing"/>
              <w:rPr>
                <w:rFonts w:ascii="Arial" w:hAnsi="Arial" w:cs="Arial"/>
                <w:b/>
                <w:color w:val="00B050"/>
              </w:rPr>
            </w:pPr>
            <w:r w:rsidRPr="00D34487">
              <w:rPr>
                <w:sz w:val="16"/>
                <w:szCs w:val="16"/>
              </w:rPr>
              <w:t>Transmission of the virus</w:t>
            </w:r>
          </w:p>
        </w:tc>
        <w:tc>
          <w:tcPr>
            <w:tcW w:w="1417" w:type="dxa"/>
            <w:shd w:val="clear" w:color="auto" w:fill="auto"/>
          </w:tcPr>
          <w:p w14:paraId="479F7C40" w14:textId="77777777" w:rsidR="00545CCA" w:rsidRPr="005A5462" w:rsidRDefault="00545CCA" w:rsidP="007B4919">
            <w:pPr>
              <w:pStyle w:val="NoSpacing"/>
              <w:rPr>
                <w:rFonts w:ascii="Arial" w:hAnsi="Arial" w:cs="Arial"/>
                <w:b/>
                <w:color w:val="00B050"/>
              </w:rPr>
            </w:pPr>
            <w:r w:rsidRPr="009E0E44">
              <w:rPr>
                <w:rFonts w:ascii="Arial" w:hAnsi="Arial" w:cs="Arial"/>
                <w:sz w:val="20"/>
                <w:szCs w:val="20"/>
              </w:rPr>
              <w:t>Staff &amp; Pupils</w:t>
            </w:r>
          </w:p>
        </w:tc>
        <w:tc>
          <w:tcPr>
            <w:tcW w:w="4111" w:type="dxa"/>
            <w:shd w:val="clear" w:color="auto" w:fill="auto"/>
          </w:tcPr>
          <w:p w14:paraId="4C6E7D3D" w14:textId="77777777" w:rsidR="00545CCA" w:rsidRDefault="00545CCA" w:rsidP="007B4919">
            <w:pPr>
              <w:pStyle w:val="Default"/>
              <w:rPr>
                <w:color w:val="auto"/>
                <w:sz w:val="22"/>
                <w:szCs w:val="22"/>
              </w:rPr>
            </w:pPr>
            <w:r w:rsidRPr="00545CCA">
              <w:rPr>
                <w:color w:val="auto"/>
                <w:sz w:val="22"/>
                <w:szCs w:val="22"/>
              </w:rPr>
              <w:t xml:space="preserve">Dressing up clothes </w:t>
            </w:r>
            <w:r>
              <w:rPr>
                <w:color w:val="auto"/>
                <w:sz w:val="22"/>
                <w:szCs w:val="22"/>
              </w:rPr>
              <w:t>can now be used in all settings, ideally, they should not be swapped by pupils in the same session</w:t>
            </w:r>
          </w:p>
          <w:p w14:paraId="45C76CC5" w14:textId="77777777" w:rsidR="00545CCA" w:rsidRPr="00545CCA" w:rsidRDefault="00545CCA" w:rsidP="007B4919">
            <w:pPr>
              <w:pStyle w:val="Default"/>
              <w:rPr>
                <w:color w:val="00B050"/>
                <w:sz w:val="22"/>
                <w:szCs w:val="22"/>
              </w:rPr>
            </w:pPr>
          </w:p>
        </w:tc>
        <w:tc>
          <w:tcPr>
            <w:tcW w:w="5528" w:type="dxa"/>
            <w:shd w:val="clear" w:color="auto" w:fill="auto"/>
          </w:tcPr>
          <w:p w14:paraId="0EA492B8" w14:textId="77777777" w:rsidR="00545CCA" w:rsidRPr="005A5462" w:rsidRDefault="00545CCA" w:rsidP="007B4919">
            <w:pPr>
              <w:pStyle w:val="Default"/>
              <w:rPr>
                <w:b/>
                <w:bCs/>
                <w:color w:val="00B050"/>
                <w:sz w:val="22"/>
                <w:szCs w:val="22"/>
              </w:rPr>
            </w:pPr>
          </w:p>
        </w:tc>
        <w:tc>
          <w:tcPr>
            <w:tcW w:w="2127" w:type="dxa"/>
            <w:shd w:val="clear" w:color="auto" w:fill="auto"/>
          </w:tcPr>
          <w:p w14:paraId="5A9D4574" w14:textId="77777777" w:rsidR="00545CCA" w:rsidRPr="006F4944" w:rsidRDefault="006F4944" w:rsidP="007B4919">
            <w:pPr>
              <w:pStyle w:val="Default"/>
              <w:rPr>
                <w:bCs/>
                <w:color w:val="00B050"/>
                <w:sz w:val="22"/>
                <w:szCs w:val="22"/>
              </w:rPr>
            </w:pPr>
            <w:r w:rsidRPr="006F4944">
              <w:rPr>
                <w:bCs/>
                <w:color w:val="auto"/>
                <w:sz w:val="20"/>
                <w:szCs w:val="22"/>
              </w:rPr>
              <w:t xml:space="preserve">This will be communicated to staff. </w:t>
            </w:r>
          </w:p>
        </w:tc>
      </w:tr>
    </w:tbl>
    <w:p w14:paraId="30F12D1D" w14:textId="77777777" w:rsidR="00390606" w:rsidRDefault="00390606">
      <w:r>
        <w:br w:type="page"/>
      </w:r>
    </w:p>
    <w:tbl>
      <w:tblPr>
        <w:tblStyle w:val="TableGrid"/>
        <w:tblW w:w="15764" w:type="dxa"/>
        <w:tblInd w:w="-34" w:type="dxa"/>
        <w:tblLayout w:type="fixed"/>
        <w:tblLook w:val="04A0" w:firstRow="1" w:lastRow="0" w:firstColumn="1" w:lastColumn="0" w:noHBand="0" w:noVBand="1"/>
      </w:tblPr>
      <w:tblGrid>
        <w:gridCol w:w="1305"/>
        <w:gridCol w:w="1276"/>
        <w:gridCol w:w="1417"/>
        <w:gridCol w:w="4111"/>
        <w:gridCol w:w="5528"/>
        <w:gridCol w:w="2127"/>
      </w:tblGrid>
      <w:tr w:rsidR="00390606" w:rsidRPr="005A5462" w14:paraId="7501A893" w14:textId="77777777" w:rsidTr="007B4919">
        <w:trPr>
          <w:trHeight w:val="628"/>
        </w:trPr>
        <w:tc>
          <w:tcPr>
            <w:tcW w:w="1305" w:type="dxa"/>
            <w:shd w:val="clear" w:color="auto" w:fill="D0CECE" w:themeFill="background2" w:themeFillShade="E6"/>
          </w:tcPr>
          <w:p w14:paraId="2F5C6FCD" w14:textId="77777777" w:rsidR="00390606" w:rsidRPr="005A5462" w:rsidRDefault="00390606" w:rsidP="007B4919">
            <w:pPr>
              <w:pStyle w:val="NoSpacing"/>
              <w:rPr>
                <w:rFonts w:ascii="Arial" w:hAnsi="Arial" w:cs="Arial"/>
                <w:b/>
                <w:color w:val="00B050"/>
              </w:rPr>
            </w:pPr>
            <w:r>
              <w:lastRenderedPageBreak/>
              <w:br w:type="page"/>
            </w:r>
            <w:r w:rsidRPr="005A5462">
              <w:rPr>
                <w:rFonts w:ascii="Arial" w:hAnsi="Arial" w:cs="Arial"/>
                <w:b/>
                <w:color w:val="00B050"/>
              </w:rPr>
              <w:t>Potential Hazard</w:t>
            </w:r>
          </w:p>
        </w:tc>
        <w:tc>
          <w:tcPr>
            <w:tcW w:w="1276" w:type="dxa"/>
            <w:shd w:val="clear" w:color="auto" w:fill="D0CECE" w:themeFill="background2" w:themeFillShade="E6"/>
          </w:tcPr>
          <w:p w14:paraId="0839E324" w14:textId="77777777" w:rsidR="00390606" w:rsidRPr="005A5462" w:rsidRDefault="00390606" w:rsidP="007B4919">
            <w:pPr>
              <w:pStyle w:val="NoSpacing"/>
              <w:rPr>
                <w:rFonts w:ascii="Arial" w:hAnsi="Arial" w:cs="Arial"/>
                <w:b/>
                <w:color w:val="00B050"/>
              </w:rPr>
            </w:pPr>
            <w:r w:rsidRPr="005A5462">
              <w:rPr>
                <w:rFonts w:ascii="Arial" w:hAnsi="Arial" w:cs="Arial"/>
                <w:b/>
                <w:color w:val="00B050"/>
              </w:rPr>
              <w:t>Risk</w:t>
            </w:r>
          </w:p>
        </w:tc>
        <w:tc>
          <w:tcPr>
            <w:tcW w:w="1417" w:type="dxa"/>
            <w:shd w:val="clear" w:color="auto" w:fill="D0CECE" w:themeFill="background2" w:themeFillShade="E6"/>
          </w:tcPr>
          <w:p w14:paraId="2FCBA37C" w14:textId="77777777" w:rsidR="00390606" w:rsidRPr="005A5462" w:rsidRDefault="00390606" w:rsidP="007B4919">
            <w:pPr>
              <w:pStyle w:val="NoSpacing"/>
              <w:rPr>
                <w:rFonts w:ascii="Arial" w:hAnsi="Arial" w:cs="Arial"/>
                <w:b/>
                <w:color w:val="00B050"/>
              </w:rPr>
            </w:pPr>
            <w:r w:rsidRPr="005A5462">
              <w:rPr>
                <w:rFonts w:ascii="Arial" w:hAnsi="Arial" w:cs="Arial"/>
                <w:b/>
                <w:color w:val="00B050"/>
              </w:rPr>
              <w:t>Who might be harmed</w:t>
            </w:r>
          </w:p>
        </w:tc>
        <w:tc>
          <w:tcPr>
            <w:tcW w:w="4111" w:type="dxa"/>
            <w:shd w:val="clear" w:color="auto" w:fill="D0CECE" w:themeFill="background2" w:themeFillShade="E6"/>
          </w:tcPr>
          <w:p w14:paraId="324BA9DC" w14:textId="77777777" w:rsidR="00390606" w:rsidRPr="005A5462" w:rsidRDefault="00390606" w:rsidP="007B4919">
            <w:pPr>
              <w:pStyle w:val="Default"/>
              <w:rPr>
                <w:color w:val="00B050"/>
                <w:sz w:val="22"/>
                <w:szCs w:val="22"/>
              </w:rPr>
            </w:pPr>
            <w:r w:rsidRPr="005A5462">
              <w:rPr>
                <w:b/>
                <w:bCs/>
                <w:color w:val="00B050"/>
                <w:sz w:val="22"/>
                <w:szCs w:val="22"/>
              </w:rPr>
              <w:t xml:space="preserve">Existing control measures </w:t>
            </w:r>
          </w:p>
          <w:p w14:paraId="1BC02049" w14:textId="77777777" w:rsidR="00390606" w:rsidRPr="005A5462" w:rsidRDefault="00390606" w:rsidP="007B4919">
            <w:pPr>
              <w:pStyle w:val="NoSpacing"/>
              <w:rPr>
                <w:rFonts w:ascii="Arial" w:hAnsi="Arial" w:cs="Arial"/>
                <w:color w:val="00B050"/>
              </w:rPr>
            </w:pPr>
          </w:p>
        </w:tc>
        <w:tc>
          <w:tcPr>
            <w:tcW w:w="5528" w:type="dxa"/>
            <w:shd w:val="clear" w:color="auto" w:fill="D0CECE" w:themeFill="background2" w:themeFillShade="E6"/>
          </w:tcPr>
          <w:p w14:paraId="34A34F4F" w14:textId="77777777" w:rsidR="00390606" w:rsidRPr="005A5462" w:rsidRDefault="00390606" w:rsidP="007B4919">
            <w:pPr>
              <w:pStyle w:val="Default"/>
              <w:rPr>
                <w:b/>
                <w:bCs/>
                <w:color w:val="00B050"/>
                <w:sz w:val="22"/>
                <w:szCs w:val="22"/>
              </w:rPr>
            </w:pPr>
            <w:r w:rsidRPr="005A5462">
              <w:rPr>
                <w:b/>
                <w:bCs/>
                <w:color w:val="00B050"/>
                <w:sz w:val="22"/>
                <w:szCs w:val="22"/>
              </w:rPr>
              <w:t>Additional control measure</w:t>
            </w:r>
          </w:p>
        </w:tc>
        <w:tc>
          <w:tcPr>
            <w:tcW w:w="2127" w:type="dxa"/>
            <w:shd w:val="clear" w:color="auto" w:fill="D0CECE" w:themeFill="background2" w:themeFillShade="E6"/>
          </w:tcPr>
          <w:p w14:paraId="78266BC7" w14:textId="77777777" w:rsidR="00390606" w:rsidRPr="005A5462" w:rsidRDefault="00390606" w:rsidP="007B4919">
            <w:pPr>
              <w:pStyle w:val="Default"/>
              <w:rPr>
                <w:b/>
                <w:bCs/>
                <w:color w:val="00B050"/>
                <w:sz w:val="22"/>
                <w:szCs w:val="22"/>
              </w:rPr>
            </w:pPr>
            <w:r w:rsidRPr="005A5462">
              <w:rPr>
                <w:b/>
                <w:bCs/>
                <w:color w:val="00B050"/>
                <w:sz w:val="22"/>
                <w:szCs w:val="22"/>
              </w:rPr>
              <w:t>School Response and Actions</w:t>
            </w:r>
          </w:p>
        </w:tc>
      </w:tr>
      <w:tr w:rsidR="00390606" w:rsidRPr="00236E66" w14:paraId="3A764B42" w14:textId="77777777" w:rsidTr="007B4919">
        <w:trPr>
          <w:trHeight w:val="628"/>
        </w:trPr>
        <w:tc>
          <w:tcPr>
            <w:tcW w:w="1305" w:type="dxa"/>
          </w:tcPr>
          <w:p w14:paraId="5BAD1632" w14:textId="77777777" w:rsidR="00390606" w:rsidRPr="004F381C" w:rsidRDefault="00390606" w:rsidP="007B4919">
            <w:pPr>
              <w:pStyle w:val="NoSpacing"/>
              <w:rPr>
                <w:rFonts w:ascii="Arial" w:hAnsi="Arial" w:cs="Arial"/>
                <w:color w:val="00B050"/>
                <w:sz w:val="20"/>
                <w:szCs w:val="20"/>
              </w:rPr>
            </w:pPr>
            <w:r>
              <w:rPr>
                <w:color w:val="7030A0"/>
              </w:rPr>
              <w:br w:type="page"/>
            </w:r>
            <w:r w:rsidRPr="004F381C">
              <w:rPr>
                <w:rFonts w:ascii="Arial" w:hAnsi="Arial" w:cs="Arial"/>
                <w:sz w:val="20"/>
                <w:szCs w:val="20"/>
              </w:rPr>
              <w:t xml:space="preserve">Keep occupied spaces well ventilated </w:t>
            </w:r>
          </w:p>
        </w:tc>
        <w:tc>
          <w:tcPr>
            <w:tcW w:w="1276" w:type="dxa"/>
          </w:tcPr>
          <w:p w14:paraId="1A3973AD" w14:textId="77777777" w:rsidR="00390606" w:rsidRPr="00D34487" w:rsidRDefault="00390606" w:rsidP="007B4919">
            <w:pPr>
              <w:pStyle w:val="NoSpacing"/>
              <w:rPr>
                <w:rFonts w:ascii="Arial" w:hAnsi="Arial" w:cs="Arial"/>
                <w:sz w:val="20"/>
                <w:szCs w:val="20"/>
              </w:rPr>
            </w:pPr>
            <w:r w:rsidRPr="00D34487">
              <w:rPr>
                <w:rFonts w:ascii="Arial" w:hAnsi="Arial" w:cs="Arial"/>
                <w:sz w:val="16"/>
                <w:szCs w:val="16"/>
              </w:rPr>
              <w:t>Transmission of the virus</w:t>
            </w:r>
          </w:p>
        </w:tc>
        <w:tc>
          <w:tcPr>
            <w:tcW w:w="1417" w:type="dxa"/>
          </w:tcPr>
          <w:p w14:paraId="291782D3" w14:textId="77777777" w:rsidR="00390606" w:rsidRPr="009E0E44" w:rsidRDefault="00390606" w:rsidP="007B4919">
            <w:pPr>
              <w:pStyle w:val="NoSpacing"/>
              <w:rPr>
                <w:rFonts w:ascii="Arial" w:hAnsi="Arial" w:cs="Arial"/>
                <w:sz w:val="20"/>
                <w:szCs w:val="20"/>
              </w:rPr>
            </w:pPr>
            <w:r w:rsidRPr="004F381C">
              <w:rPr>
                <w:rFonts w:ascii="Arial" w:hAnsi="Arial" w:cs="Arial"/>
                <w:sz w:val="20"/>
                <w:szCs w:val="20"/>
              </w:rPr>
              <w:t>Staff &amp; pupils</w:t>
            </w:r>
          </w:p>
        </w:tc>
        <w:tc>
          <w:tcPr>
            <w:tcW w:w="4111" w:type="dxa"/>
          </w:tcPr>
          <w:p w14:paraId="06029D5E" w14:textId="77777777" w:rsidR="00522EC0" w:rsidRPr="00522EC0" w:rsidRDefault="00522EC0" w:rsidP="00522EC0">
            <w:pPr>
              <w:pStyle w:val="NoSpacing"/>
              <w:rPr>
                <w:rFonts w:ascii="Arial" w:hAnsi="Arial" w:cs="Arial"/>
                <w:sz w:val="20"/>
                <w:szCs w:val="20"/>
              </w:rPr>
            </w:pPr>
            <w:r w:rsidRPr="00522EC0">
              <w:rPr>
                <w:rFonts w:ascii="Arial" w:hAnsi="Arial" w:cs="Arial"/>
                <w:sz w:val="20"/>
                <w:szCs w:val="20"/>
              </w:rPr>
              <w:t>Good ventilation reduces the concentration of the virus in the air, which reduces the risk from airborne transmission. This happens when people breathe in small particles (aerosols) in the air after someone with the virus has occupied and enclosed area.</w:t>
            </w:r>
          </w:p>
          <w:p w14:paraId="2D5BC1EB" w14:textId="77777777" w:rsidR="00522EC0" w:rsidRDefault="00522EC0" w:rsidP="00522EC0">
            <w:pPr>
              <w:pStyle w:val="NoSpacing"/>
              <w:rPr>
                <w:rFonts w:ascii="Arial" w:hAnsi="Arial" w:cs="Arial"/>
                <w:sz w:val="20"/>
                <w:szCs w:val="20"/>
              </w:rPr>
            </w:pPr>
          </w:p>
          <w:p w14:paraId="342B12A3" w14:textId="77777777" w:rsidR="00522EC0" w:rsidRPr="00522EC0" w:rsidRDefault="00522EC0" w:rsidP="00522EC0">
            <w:pPr>
              <w:pStyle w:val="NoSpacing"/>
              <w:rPr>
                <w:rFonts w:ascii="Arial" w:hAnsi="Arial" w:cs="Arial"/>
                <w:sz w:val="20"/>
                <w:szCs w:val="20"/>
              </w:rPr>
            </w:pPr>
            <w:r w:rsidRPr="00522EC0">
              <w:rPr>
                <w:rFonts w:ascii="Arial" w:hAnsi="Arial" w:cs="Arial"/>
                <w:sz w:val="20"/>
                <w:szCs w:val="20"/>
              </w:rPr>
              <w:t>When your school is in operation, it is important to ensure it is well ventilated and a comfortable teaching environment is maintained.</w:t>
            </w:r>
          </w:p>
          <w:p w14:paraId="7376CEE1" w14:textId="77777777" w:rsidR="00522EC0" w:rsidRDefault="00522EC0" w:rsidP="00522EC0">
            <w:pPr>
              <w:pStyle w:val="NoSpacing"/>
              <w:rPr>
                <w:rFonts w:ascii="Arial" w:hAnsi="Arial" w:cs="Arial"/>
                <w:sz w:val="20"/>
                <w:szCs w:val="20"/>
              </w:rPr>
            </w:pPr>
          </w:p>
          <w:p w14:paraId="2FEB7B82" w14:textId="77777777" w:rsidR="00522EC0" w:rsidRPr="00522EC0" w:rsidRDefault="00522EC0" w:rsidP="00522EC0">
            <w:pPr>
              <w:pStyle w:val="NoSpacing"/>
              <w:rPr>
                <w:rFonts w:ascii="Arial" w:hAnsi="Arial" w:cs="Arial"/>
                <w:sz w:val="20"/>
                <w:szCs w:val="20"/>
              </w:rPr>
            </w:pPr>
            <w:r w:rsidRPr="00522EC0">
              <w:rPr>
                <w:rFonts w:ascii="Arial" w:hAnsi="Arial" w:cs="Arial"/>
                <w:sz w:val="20"/>
                <w:szCs w:val="20"/>
              </w:rPr>
              <w:t>These can be achieved by a variety of measures.</w:t>
            </w:r>
          </w:p>
          <w:p w14:paraId="77EE081C" w14:textId="77777777" w:rsidR="00390606" w:rsidRPr="004F381C" w:rsidRDefault="00390606" w:rsidP="007B4919">
            <w:pPr>
              <w:pStyle w:val="NoSpacing"/>
              <w:rPr>
                <w:rFonts w:ascii="Arial" w:hAnsi="Arial" w:cs="Arial"/>
                <w:sz w:val="20"/>
                <w:szCs w:val="20"/>
              </w:rPr>
            </w:pPr>
          </w:p>
          <w:p w14:paraId="01BA0ADE" w14:textId="77777777" w:rsidR="00522EC0" w:rsidRPr="00522EC0" w:rsidRDefault="00522EC0" w:rsidP="00522EC0">
            <w:pPr>
              <w:pStyle w:val="NoSpacing"/>
              <w:rPr>
                <w:rFonts w:ascii="Arial" w:hAnsi="Arial" w:cs="Arial"/>
                <w:b/>
                <w:bCs/>
                <w:sz w:val="20"/>
                <w:szCs w:val="20"/>
              </w:rPr>
            </w:pPr>
            <w:r w:rsidRPr="00522EC0">
              <w:rPr>
                <w:rFonts w:ascii="Arial" w:hAnsi="Arial" w:cs="Arial"/>
                <w:b/>
                <w:bCs/>
                <w:sz w:val="20"/>
                <w:szCs w:val="20"/>
              </w:rPr>
              <w:t>Mechanical ventilation systems</w:t>
            </w:r>
          </w:p>
          <w:p w14:paraId="593FA151" w14:textId="77777777" w:rsidR="00522EC0" w:rsidRPr="00522EC0" w:rsidRDefault="00522EC0" w:rsidP="00522EC0">
            <w:pPr>
              <w:pStyle w:val="NoSpacing"/>
              <w:rPr>
                <w:rFonts w:ascii="Arial" w:hAnsi="Arial" w:cs="Arial"/>
                <w:sz w:val="20"/>
                <w:szCs w:val="20"/>
              </w:rPr>
            </w:pPr>
          </w:p>
          <w:p w14:paraId="791C82E1" w14:textId="77777777" w:rsidR="00522EC0" w:rsidRPr="00522EC0" w:rsidRDefault="00522EC0" w:rsidP="00522EC0">
            <w:pPr>
              <w:pStyle w:val="NoSpacing"/>
              <w:rPr>
                <w:rFonts w:ascii="Arial" w:hAnsi="Arial" w:cs="Arial"/>
                <w:sz w:val="20"/>
                <w:szCs w:val="20"/>
              </w:rPr>
            </w:pPr>
            <w:r w:rsidRPr="00522EC0">
              <w:rPr>
                <w:rFonts w:ascii="Arial" w:hAnsi="Arial" w:cs="Arial"/>
                <w:sz w:val="20"/>
                <w:szCs w:val="20"/>
              </w:rPr>
              <w:t>These should be adjusted to increase the ventilation rate wherever possible and checked to confirm that normal operation meets current guidance and that only fresh outside air is circulated.</w:t>
            </w:r>
          </w:p>
          <w:p w14:paraId="55D5FC81" w14:textId="77777777" w:rsidR="00522EC0" w:rsidRDefault="00522EC0" w:rsidP="00522EC0">
            <w:pPr>
              <w:pStyle w:val="NoSpacing"/>
              <w:rPr>
                <w:rFonts w:ascii="Arial" w:hAnsi="Arial" w:cs="Arial"/>
                <w:sz w:val="20"/>
                <w:szCs w:val="20"/>
              </w:rPr>
            </w:pPr>
          </w:p>
          <w:p w14:paraId="0D44C9FE" w14:textId="77777777" w:rsidR="00522EC0" w:rsidRDefault="00522EC0" w:rsidP="00522EC0">
            <w:pPr>
              <w:pStyle w:val="NoSpacing"/>
              <w:rPr>
                <w:rFonts w:ascii="Arial" w:hAnsi="Arial" w:cs="Arial"/>
                <w:sz w:val="20"/>
                <w:szCs w:val="20"/>
              </w:rPr>
            </w:pPr>
            <w:r w:rsidRPr="00522EC0">
              <w:rPr>
                <w:rFonts w:ascii="Arial" w:hAnsi="Arial" w:cs="Arial"/>
                <w:sz w:val="20"/>
                <w:szCs w:val="20"/>
              </w:rPr>
              <w:t>If possible, systems should be adjusted to full fresh air or, if not, then systems should be operated as normal as long as they are within a single room and supplemented by an outdoor air supply.</w:t>
            </w:r>
          </w:p>
          <w:p w14:paraId="2305C2AF" w14:textId="77777777" w:rsidR="00522EC0" w:rsidRDefault="00522EC0" w:rsidP="00522EC0">
            <w:pPr>
              <w:pStyle w:val="NoSpacing"/>
              <w:rPr>
                <w:rFonts w:ascii="Arial" w:hAnsi="Arial" w:cs="Arial"/>
                <w:sz w:val="20"/>
                <w:szCs w:val="20"/>
              </w:rPr>
            </w:pPr>
          </w:p>
          <w:p w14:paraId="2F0A69E6" w14:textId="77777777" w:rsidR="00522EC0" w:rsidRPr="00522EC0" w:rsidRDefault="00522EC0" w:rsidP="00522EC0">
            <w:pPr>
              <w:pStyle w:val="NoSpacing"/>
              <w:rPr>
                <w:rFonts w:ascii="Arial" w:hAnsi="Arial" w:cs="Arial"/>
                <w:sz w:val="20"/>
                <w:szCs w:val="20"/>
              </w:rPr>
            </w:pPr>
            <w:r w:rsidRPr="00522EC0">
              <w:rPr>
                <w:rFonts w:ascii="Arial" w:hAnsi="Arial" w:cs="Arial"/>
                <w:sz w:val="20"/>
                <w:szCs w:val="20"/>
              </w:rPr>
              <w:t>The </w:t>
            </w:r>
            <w:hyperlink r:id="rId47" w:history="1">
              <w:r w:rsidRPr="00522EC0">
                <w:rPr>
                  <w:rStyle w:val="Hyperlink"/>
                  <w:rFonts w:ascii="Arial" w:hAnsi="Arial" w:cs="Arial"/>
                  <w:sz w:val="20"/>
                  <w:szCs w:val="20"/>
                </w:rPr>
                <w:t>Health and Safety Executive guidance on air conditioning and ventilation during the coronavirus outbreak and</w:t>
              </w:r>
            </w:hyperlink>
            <w:r w:rsidRPr="00522EC0">
              <w:rPr>
                <w:rFonts w:ascii="Arial" w:hAnsi="Arial" w:cs="Arial"/>
                <w:sz w:val="20"/>
                <w:szCs w:val="20"/>
              </w:rPr>
              <w:t> </w:t>
            </w:r>
            <w:hyperlink r:id="rId48" w:history="1">
              <w:r w:rsidRPr="00522EC0">
                <w:rPr>
                  <w:rFonts w:ascii="Arial" w:hAnsi="Arial" w:cs="Arial"/>
                  <w:sz w:val="20"/>
                  <w:szCs w:val="20"/>
                </w:rPr>
                <w:t>CIBSE COVID-19 advice</w:t>
              </w:r>
            </w:hyperlink>
            <w:r w:rsidRPr="00522EC0">
              <w:rPr>
                <w:rFonts w:ascii="Arial" w:hAnsi="Arial" w:cs="Arial"/>
                <w:sz w:val="20"/>
                <w:szCs w:val="20"/>
              </w:rPr>
              <w:t> provides more information</w:t>
            </w:r>
          </w:p>
          <w:p w14:paraId="3D8D6A7B" w14:textId="77777777" w:rsidR="00522EC0" w:rsidRDefault="00522EC0" w:rsidP="00522EC0">
            <w:pPr>
              <w:pStyle w:val="NoSpacing"/>
              <w:rPr>
                <w:rFonts w:ascii="Arial" w:hAnsi="Arial" w:cs="Arial"/>
                <w:sz w:val="20"/>
                <w:szCs w:val="20"/>
              </w:rPr>
            </w:pPr>
          </w:p>
          <w:p w14:paraId="753AC6EC" w14:textId="77777777" w:rsidR="00522EC0" w:rsidRPr="00522EC0" w:rsidRDefault="00522EC0" w:rsidP="00522EC0">
            <w:pPr>
              <w:pStyle w:val="NoSpacing"/>
              <w:rPr>
                <w:rFonts w:ascii="Arial" w:hAnsi="Arial" w:cs="Arial"/>
                <w:b/>
                <w:bCs/>
                <w:sz w:val="20"/>
                <w:szCs w:val="20"/>
              </w:rPr>
            </w:pPr>
            <w:r w:rsidRPr="00522EC0">
              <w:rPr>
                <w:rFonts w:ascii="Arial" w:hAnsi="Arial" w:cs="Arial"/>
                <w:b/>
                <w:bCs/>
                <w:sz w:val="20"/>
                <w:szCs w:val="20"/>
              </w:rPr>
              <w:t>Natural ventilation</w:t>
            </w:r>
          </w:p>
          <w:p w14:paraId="6AEE4E8F" w14:textId="77777777" w:rsidR="00522EC0" w:rsidRPr="00522EC0" w:rsidRDefault="00522EC0" w:rsidP="00522EC0">
            <w:pPr>
              <w:pStyle w:val="NoSpacing"/>
              <w:rPr>
                <w:rFonts w:ascii="Arial" w:hAnsi="Arial" w:cs="Arial"/>
                <w:sz w:val="20"/>
                <w:szCs w:val="20"/>
              </w:rPr>
            </w:pPr>
          </w:p>
          <w:p w14:paraId="5348A37B" w14:textId="77777777" w:rsidR="00522EC0" w:rsidRDefault="00522EC0" w:rsidP="00522EC0">
            <w:pPr>
              <w:pStyle w:val="NoSpacing"/>
              <w:rPr>
                <w:rFonts w:ascii="Arial" w:hAnsi="Arial" w:cs="Arial"/>
                <w:sz w:val="20"/>
                <w:szCs w:val="20"/>
              </w:rPr>
            </w:pPr>
            <w:r w:rsidRPr="00522EC0">
              <w:rPr>
                <w:rFonts w:ascii="Arial" w:hAnsi="Arial" w:cs="Arial"/>
                <w:sz w:val="20"/>
                <w:szCs w:val="20"/>
              </w:rPr>
              <w:t xml:space="preserve">Opening windows (in cooler weather windows should be opened just enough to provide constant background ventilation and opened more fully during breaks to purge the air in the space) and opening </w:t>
            </w:r>
            <w:r w:rsidRPr="00522EC0">
              <w:rPr>
                <w:rFonts w:ascii="Arial" w:hAnsi="Arial" w:cs="Arial"/>
                <w:sz w:val="20"/>
                <w:szCs w:val="20"/>
              </w:rPr>
              <w:lastRenderedPageBreak/>
              <w:t>internal doors can also assist with creating a throughput of air.</w:t>
            </w:r>
          </w:p>
          <w:p w14:paraId="24B4964E" w14:textId="77777777" w:rsidR="00522EC0" w:rsidRPr="00522EC0" w:rsidRDefault="00522EC0" w:rsidP="00522EC0">
            <w:pPr>
              <w:pStyle w:val="NoSpacing"/>
              <w:rPr>
                <w:rFonts w:ascii="Arial" w:hAnsi="Arial" w:cs="Arial"/>
                <w:sz w:val="20"/>
                <w:szCs w:val="20"/>
              </w:rPr>
            </w:pPr>
          </w:p>
          <w:p w14:paraId="3EF6E209" w14:textId="77777777" w:rsidR="00522EC0" w:rsidRDefault="00522EC0" w:rsidP="00522EC0">
            <w:pPr>
              <w:pStyle w:val="NoSpacing"/>
              <w:rPr>
                <w:rFonts w:ascii="Arial" w:hAnsi="Arial" w:cs="Arial"/>
                <w:sz w:val="20"/>
                <w:szCs w:val="20"/>
              </w:rPr>
            </w:pPr>
            <w:r w:rsidRPr="00522EC0">
              <w:rPr>
                <w:rFonts w:ascii="Arial" w:hAnsi="Arial" w:cs="Arial"/>
                <w:sz w:val="20"/>
                <w:szCs w:val="20"/>
              </w:rPr>
              <w:t>If necessary external opening doors may also be used (as long as they are not fire doors and where safe to do so).</w:t>
            </w:r>
          </w:p>
          <w:p w14:paraId="204A59D9" w14:textId="77777777" w:rsidR="00522EC0" w:rsidRPr="00522EC0" w:rsidRDefault="00522EC0" w:rsidP="00522EC0">
            <w:pPr>
              <w:pStyle w:val="NoSpacing"/>
              <w:rPr>
                <w:rFonts w:ascii="Arial" w:hAnsi="Arial" w:cs="Arial"/>
                <w:sz w:val="20"/>
                <w:szCs w:val="20"/>
              </w:rPr>
            </w:pPr>
          </w:p>
          <w:p w14:paraId="5F65A6DB" w14:textId="77777777" w:rsidR="00522EC0" w:rsidRDefault="00522EC0" w:rsidP="00522EC0">
            <w:pPr>
              <w:pStyle w:val="NoSpacing"/>
              <w:rPr>
                <w:rFonts w:ascii="Arial" w:hAnsi="Arial" w:cs="Arial"/>
                <w:sz w:val="20"/>
                <w:szCs w:val="20"/>
              </w:rPr>
            </w:pPr>
            <w:r w:rsidRPr="00522EC0">
              <w:rPr>
                <w:rFonts w:ascii="Arial" w:hAnsi="Arial" w:cs="Arial"/>
                <w:sz w:val="20"/>
                <w:szCs w:val="20"/>
              </w:rPr>
              <w:t>To balance the need for increased ventilation while maintaining a comfortable temperature, consider:</w:t>
            </w:r>
          </w:p>
          <w:p w14:paraId="59BF1545" w14:textId="77777777" w:rsidR="00522EC0" w:rsidRDefault="00522EC0" w:rsidP="00522EC0">
            <w:pPr>
              <w:pStyle w:val="NoSpacing"/>
              <w:rPr>
                <w:rFonts w:ascii="Arial" w:hAnsi="Arial" w:cs="Arial"/>
                <w:sz w:val="20"/>
                <w:szCs w:val="20"/>
              </w:rPr>
            </w:pPr>
          </w:p>
          <w:p w14:paraId="129FDF9F" w14:textId="77777777" w:rsidR="00522EC0" w:rsidRPr="00522EC0" w:rsidRDefault="00522EC0" w:rsidP="00522EC0">
            <w:pPr>
              <w:pStyle w:val="NoSpacing"/>
              <w:numPr>
                <w:ilvl w:val="0"/>
                <w:numId w:val="30"/>
              </w:numPr>
              <w:rPr>
                <w:rFonts w:ascii="Arial" w:hAnsi="Arial" w:cs="Arial"/>
                <w:sz w:val="20"/>
                <w:szCs w:val="20"/>
              </w:rPr>
            </w:pPr>
            <w:r w:rsidRPr="00522EC0">
              <w:rPr>
                <w:rFonts w:ascii="Arial" w:hAnsi="Arial" w:cs="Arial"/>
                <w:sz w:val="20"/>
                <w:szCs w:val="20"/>
              </w:rPr>
              <w:t>opening high-level windows in colder weather in preference to low level to reduce draughts</w:t>
            </w:r>
          </w:p>
          <w:p w14:paraId="1A528B4A" w14:textId="77777777" w:rsidR="00522EC0" w:rsidRDefault="00522EC0" w:rsidP="00522EC0">
            <w:pPr>
              <w:pStyle w:val="NoSpacing"/>
              <w:numPr>
                <w:ilvl w:val="0"/>
                <w:numId w:val="30"/>
              </w:numPr>
              <w:rPr>
                <w:rFonts w:ascii="Arial" w:hAnsi="Arial" w:cs="Arial"/>
                <w:sz w:val="20"/>
                <w:szCs w:val="20"/>
              </w:rPr>
            </w:pPr>
            <w:r w:rsidRPr="00522EC0">
              <w:rPr>
                <w:rFonts w:ascii="Arial" w:hAnsi="Arial" w:cs="Arial"/>
                <w:sz w:val="20"/>
                <w:szCs w:val="20"/>
              </w:rPr>
              <w:t>increasing the ventilation while spaces are unoccupied (for example, between classes, during break and lunch, when a room is unused)</w:t>
            </w:r>
          </w:p>
          <w:p w14:paraId="6BB65605" w14:textId="77777777" w:rsidR="00522EC0" w:rsidRPr="00522EC0" w:rsidRDefault="00522EC0" w:rsidP="00522EC0">
            <w:pPr>
              <w:pStyle w:val="NoSpacing"/>
              <w:numPr>
                <w:ilvl w:val="0"/>
                <w:numId w:val="30"/>
              </w:numPr>
              <w:rPr>
                <w:rFonts w:ascii="Arial" w:hAnsi="Arial" w:cs="Arial"/>
                <w:sz w:val="20"/>
                <w:szCs w:val="20"/>
              </w:rPr>
            </w:pPr>
            <w:r w:rsidRPr="00522EC0">
              <w:rPr>
                <w:rFonts w:ascii="Arial" w:hAnsi="Arial" w:cs="Arial"/>
                <w:color w:val="0B0C0C"/>
                <w:sz w:val="20"/>
                <w:szCs w:val="20"/>
              </w:rPr>
              <w:t>providing flexibility to allow additional, suitable indoor clothing – for more information see the </w:t>
            </w:r>
            <w:hyperlink r:id="rId49" w:anchor="school-uniform" w:history="1">
              <w:r w:rsidRPr="00522EC0">
                <w:rPr>
                  <w:rStyle w:val="Hyperlink"/>
                  <w:rFonts w:ascii="Arial" w:hAnsi="Arial" w:cs="Arial"/>
                  <w:color w:val="1D70B8"/>
                  <w:sz w:val="20"/>
                  <w:szCs w:val="20"/>
                  <w:bdr w:val="none" w:sz="0" w:space="0" w:color="auto" w:frame="1"/>
                </w:rPr>
                <w:t>school uniform</w:t>
              </w:r>
            </w:hyperlink>
            <w:r w:rsidRPr="00522EC0">
              <w:rPr>
                <w:rFonts w:ascii="Arial" w:hAnsi="Arial" w:cs="Arial"/>
                <w:color w:val="0B0C0C"/>
                <w:sz w:val="20"/>
                <w:szCs w:val="20"/>
              </w:rPr>
              <w:t> section</w:t>
            </w:r>
          </w:p>
          <w:p w14:paraId="4D0EEA3D" w14:textId="77777777" w:rsidR="00522EC0" w:rsidRPr="00522EC0" w:rsidRDefault="00522EC0" w:rsidP="00522EC0">
            <w:pPr>
              <w:widowControl/>
              <w:numPr>
                <w:ilvl w:val="0"/>
                <w:numId w:val="30"/>
              </w:numPr>
              <w:shd w:val="clear" w:color="auto" w:fill="FFFFFF"/>
              <w:overflowPunct/>
              <w:autoSpaceDE/>
              <w:autoSpaceDN/>
              <w:adjustRightInd/>
              <w:spacing w:after="75"/>
              <w:rPr>
                <w:rFonts w:ascii="Arial" w:hAnsi="Arial" w:cs="Arial"/>
                <w:noProof w:val="0"/>
                <w:color w:val="0B0C0C"/>
                <w14:shadow w14:blurRad="0" w14:dist="0" w14:dir="0" w14:sx="0" w14:sy="0" w14:kx="0" w14:ky="0" w14:algn="none">
                  <w14:srgbClr w14:val="000000"/>
                </w14:shadow>
              </w:rPr>
            </w:pPr>
            <w:r w:rsidRPr="00522EC0">
              <w:rPr>
                <w:rFonts w:ascii="Arial" w:hAnsi="Arial" w:cs="Arial"/>
                <w:noProof w:val="0"/>
                <w:color w:val="0B0C0C"/>
                <w14:shadow w14:blurRad="0" w14:dist="0" w14:dir="0" w14:sx="0" w14:sy="0" w14:kx="0" w14:ky="0" w14:algn="none">
                  <w14:srgbClr w14:val="000000"/>
                </w14:shadow>
              </w:rPr>
              <w:t>rearranging furniture where possible to avoid direct draughts</w:t>
            </w:r>
          </w:p>
          <w:p w14:paraId="503CF9B4" w14:textId="77777777" w:rsidR="00390606" w:rsidRPr="00522EC0" w:rsidRDefault="00522EC0" w:rsidP="00522EC0">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522EC0">
              <w:rPr>
                <w:rFonts w:ascii="Arial" w:hAnsi="Arial" w:cs="Arial"/>
                <w:noProof w:val="0"/>
                <w:color w:val="0B0C0C"/>
                <w14:shadow w14:blurRad="0" w14:dist="0" w14:dir="0" w14:sx="0" w14:sy="0" w14:kx="0" w14:ky="0" w14:algn="none">
                  <w14:srgbClr w14:val="000000"/>
                </w14:shadow>
              </w:rPr>
              <w:t>Heating should be used as necessary to ensure comfort levels are maintained particularly in occupied spaces.</w:t>
            </w:r>
          </w:p>
        </w:tc>
        <w:tc>
          <w:tcPr>
            <w:tcW w:w="5528" w:type="dxa"/>
          </w:tcPr>
          <w:p w14:paraId="4E445C89" w14:textId="77777777" w:rsidR="00683B91" w:rsidRPr="006F4944" w:rsidRDefault="00390606" w:rsidP="00683B91">
            <w:pPr>
              <w:pStyle w:val="NoSpacing"/>
              <w:rPr>
                <w:rFonts w:ascii="Arial" w:eastAsia="Calibri" w:hAnsi="Arial" w:cs="Arial"/>
                <w:sz w:val="20"/>
                <w:szCs w:val="20"/>
              </w:rPr>
            </w:pPr>
            <w:r w:rsidRPr="006F4944">
              <w:rPr>
                <w:rFonts w:ascii="Arial" w:eastAsia="Calibri" w:hAnsi="Arial" w:cs="Arial"/>
                <w:sz w:val="20"/>
                <w:szCs w:val="20"/>
              </w:rPr>
              <w:lastRenderedPageBreak/>
              <w:t xml:space="preserve">The advice from the HSE following their “spot checks” is that fire doors </w:t>
            </w:r>
            <w:r w:rsidRPr="006F4944">
              <w:rPr>
                <w:rFonts w:ascii="Arial" w:eastAsia="Calibri" w:hAnsi="Arial" w:cs="Arial"/>
                <w:b/>
                <w:bCs/>
                <w:sz w:val="20"/>
                <w:szCs w:val="20"/>
              </w:rPr>
              <w:t>should not</w:t>
            </w:r>
            <w:r w:rsidRPr="006F4944">
              <w:rPr>
                <w:rFonts w:ascii="Arial" w:eastAsia="Calibri" w:hAnsi="Arial" w:cs="Arial"/>
                <w:sz w:val="20"/>
                <w:szCs w:val="20"/>
              </w:rPr>
              <w:t xml:space="preserve"> be propped open to aid ventilation.  </w:t>
            </w:r>
          </w:p>
          <w:p w14:paraId="2F9ECE0F" w14:textId="77777777" w:rsidR="00683B91" w:rsidRPr="006F4944" w:rsidRDefault="00683B91" w:rsidP="00683B91">
            <w:pPr>
              <w:pStyle w:val="NoSpacing"/>
              <w:rPr>
                <w:rFonts w:ascii="Arial" w:eastAsia="Calibri" w:hAnsi="Arial" w:cs="Arial"/>
                <w:sz w:val="20"/>
                <w:szCs w:val="20"/>
              </w:rPr>
            </w:pPr>
          </w:p>
          <w:p w14:paraId="7A53EA91" w14:textId="77777777" w:rsidR="00683B91" w:rsidRPr="006F4944" w:rsidRDefault="00390606" w:rsidP="00683B91">
            <w:pPr>
              <w:pStyle w:val="NoSpacing"/>
              <w:rPr>
                <w:rFonts w:ascii="Arial" w:eastAsia="Calibri" w:hAnsi="Arial" w:cs="Arial"/>
                <w:sz w:val="20"/>
                <w:szCs w:val="20"/>
              </w:rPr>
            </w:pPr>
            <w:r w:rsidRPr="006F4944">
              <w:rPr>
                <w:rFonts w:ascii="Arial" w:eastAsia="Calibri" w:hAnsi="Arial" w:cs="Arial"/>
                <w:sz w:val="20"/>
                <w:szCs w:val="20"/>
              </w:rPr>
              <w:t>Should you have limited ventilation through open windows, doors can only be propped open when a door guard or mag lock is installed.  </w:t>
            </w:r>
          </w:p>
          <w:p w14:paraId="005AA3B5" w14:textId="77777777" w:rsidR="00683B91" w:rsidRPr="006F4944" w:rsidRDefault="00683B91" w:rsidP="00683B91">
            <w:pPr>
              <w:pStyle w:val="NoSpacing"/>
              <w:rPr>
                <w:rFonts w:ascii="Arial" w:eastAsia="Calibri" w:hAnsi="Arial" w:cs="Arial"/>
                <w:sz w:val="20"/>
                <w:szCs w:val="20"/>
              </w:rPr>
            </w:pPr>
          </w:p>
          <w:p w14:paraId="304700F1" w14:textId="77777777" w:rsidR="00683B91" w:rsidRPr="006F4944" w:rsidRDefault="00390606" w:rsidP="00683B91">
            <w:pPr>
              <w:pStyle w:val="NoSpacing"/>
              <w:rPr>
                <w:rFonts w:ascii="Arial" w:eastAsia="Calibri" w:hAnsi="Arial" w:cs="Arial"/>
                <w:sz w:val="20"/>
                <w:szCs w:val="20"/>
              </w:rPr>
            </w:pPr>
            <w:r w:rsidRPr="006F4944">
              <w:rPr>
                <w:rFonts w:ascii="Arial" w:eastAsia="Calibri" w:hAnsi="Arial" w:cs="Arial"/>
                <w:sz w:val="20"/>
                <w:szCs w:val="20"/>
              </w:rPr>
              <w:t xml:space="preserve">A door guard holds the door back and releases the door when it hears the fire alarm.  </w:t>
            </w:r>
          </w:p>
          <w:p w14:paraId="2EFBDB25" w14:textId="77777777" w:rsidR="00683B91" w:rsidRPr="006F4944" w:rsidRDefault="00683B91" w:rsidP="00683B91">
            <w:pPr>
              <w:pStyle w:val="NoSpacing"/>
              <w:rPr>
                <w:rFonts w:ascii="Arial" w:eastAsia="Calibri" w:hAnsi="Arial" w:cs="Arial"/>
                <w:sz w:val="20"/>
                <w:szCs w:val="20"/>
              </w:rPr>
            </w:pPr>
          </w:p>
          <w:p w14:paraId="0F12E825" w14:textId="77777777" w:rsidR="00683B91" w:rsidRPr="006F4944" w:rsidRDefault="00390606" w:rsidP="00683B91">
            <w:pPr>
              <w:pStyle w:val="NoSpacing"/>
              <w:rPr>
                <w:rFonts w:ascii="Arial" w:eastAsia="Calibri" w:hAnsi="Arial" w:cs="Arial"/>
                <w:sz w:val="20"/>
                <w:szCs w:val="20"/>
              </w:rPr>
            </w:pPr>
            <w:r w:rsidRPr="006F4944">
              <w:rPr>
                <w:rFonts w:ascii="Arial" w:eastAsia="Calibri" w:hAnsi="Arial" w:cs="Arial"/>
                <w:sz w:val="20"/>
                <w:szCs w:val="20"/>
              </w:rPr>
              <w:t xml:space="preserve">A mag lock holds the door back until the fire alarm is activated. </w:t>
            </w:r>
          </w:p>
          <w:p w14:paraId="636094C7" w14:textId="77777777" w:rsidR="00683B91" w:rsidRPr="006F4944" w:rsidRDefault="00683B91" w:rsidP="00683B91">
            <w:pPr>
              <w:pStyle w:val="NoSpacing"/>
              <w:rPr>
                <w:rFonts w:ascii="Arial" w:eastAsia="Calibri" w:hAnsi="Arial" w:cs="Arial"/>
                <w:sz w:val="20"/>
                <w:szCs w:val="20"/>
              </w:rPr>
            </w:pPr>
          </w:p>
          <w:p w14:paraId="0B387F1F" w14:textId="77777777" w:rsidR="00390606" w:rsidRPr="006F4944" w:rsidRDefault="00390606" w:rsidP="00683B91">
            <w:pPr>
              <w:pStyle w:val="NoSpacing"/>
              <w:rPr>
                <w:rFonts w:ascii="Arial" w:hAnsi="Arial" w:cs="Arial"/>
                <w:sz w:val="20"/>
                <w:szCs w:val="20"/>
              </w:rPr>
            </w:pPr>
            <w:r w:rsidRPr="006F4944">
              <w:rPr>
                <w:rFonts w:ascii="Arial" w:eastAsia="Calibri" w:hAnsi="Arial" w:cs="Arial"/>
                <w:sz w:val="20"/>
                <w:szCs w:val="20"/>
              </w:rPr>
              <w:t xml:space="preserve">The area would need to be adequately supervised to ensure no pupils can leave the premises unnoticed / unsupervised.  </w:t>
            </w:r>
          </w:p>
          <w:p w14:paraId="11718029" w14:textId="77777777" w:rsidR="00390606" w:rsidRPr="006F4944" w:rsidRDefault="00390606" w:rsidP="007B4919">
            <w:pPr>
              <w:pStyle w:val="Default"/>
              <w:rPr>
                <w:b/>
                <w:bCs/>
                <w:color w:val="auto"/>
                <w:sz w:val="20"/>
                <w:szCs w:val="20"/>
              </w:rPr>
            </w:pPr>
          </w:p>
          <w:p w14:paraId="4A4E6BB4" w14:textId="77777777" w:rsidR="00390606" w:rsidRPr="006F4944" w:rsidRDefault="00390606" w:rsidP="007B4919">
            <w:pPr>
              <w:pStyle w:val="Default"/>
              <w:rPr>
                <w:b/>
                <w:bCs/>
                <w:color w:val="auto"/>
                <w:sz w:val="20"/>
                <w:szCs w:val="20"/>
              </w:rPr>
            </w:pPr>
          </w:p>
          <w:p w14:paraId="3D86A4D1" w14:textId="77777777" w:rsidR="00390606" w:rsidRPr="006F4944" w:rsidRDefault="00390606" w:rsidP="007B4919">
            <w:pPr>
              <w:pStyle w:val="Default"/>
              <w:rPr>
                <w:b/>
                <w:bCs/>
                <w:color w:val="auto"/>
                <w:sz w:val="20"/>
                <w:szCs w:val="20"/>
              </w:rPr>
            </w:pPr>
          </w:p>
          <w:p w14:paraId="716DCA41" w14:textId="77777777" w:rsidR="00390606" w:rsidRPr="006F4944" w:rsidRDefault="00390606" w:rsidP="007B4919">
            <w:pPr>
              <w:pStyle w:val="Default"/>
              <w:rPr>
                <w:b/>
                <w:bCs/>
                <w:color w:val="auto"/>
                <w:sz w:val="20"/>
                <w:szCs w:val="20"/>
              </w:rPr>
            </w:pPr>
          </w:p>
          <w:p w14:paraId="1BF501C6" w14:textId="77777777" w:rsidR="00390606" w:rsidRPr="006F4944" w:rsidRDefault="00390606" w:rsidP="007B4919">
            <w:pPr>
              <w:pStyle w:val="Default"/>
              <w:rPr>
                <w:b/>
                <w:bCs/>
                <w:color w:val="auto"/>
                <w:sz w:val="20"/>
                <w:szCs w:val="20"/>
              </w:rPr>
            </w:pPr>
          </w:p>
          <w:p w14:paraId="2151BA9C" w14:textId="77777777" w:rsidR="00390606" w:rsidRPr="006F4944" w:rsidRDefault="00390606" w:rsidP="007B4919">
            <w:pPr>
              <w:pStyle w:val="Default"/>
              <w:rPr>
                <w:b/>
                <w:bCs/>
                <w:color w:val="auto"/>
                <w:sz w:val="20"/>
                <w:szCs w:val="20"/>
              </w:rPr>
            </w:pPr>
          </w:p>
          <w:p w14:paraId="5770B68E" w14:textId="77777777" w:rsidR="00390606" w:rsidRPr="006F4944" w:rsidRDefault="00390606" w:rsidP="007B4919">
            <w:pPr>
              <w:pStyle w:val="Default"/>
              <w:rPr>
                <w:b/>
                <w:bCs/>
                <w:color w:val="auto"/>
                <w:sz w:val="20"/>
                <w:szCs w:val="20"/>
              </w:rPr>
            </w:pPr>
          </w:p>
          <w:p w14:paraId="1A185528" w14:textId="77777777" w:rsidR="00390606" w:rsidRPr="006F4944" w:rsidRDefault="00390606" w:rsidP="007B4919">
            <w:pPr>
              <w:pStyle w:val="Default"/>
              <w:rPr>
                <w:b/>
                <w:bCs/>
                <w:color w:val="auto"/>
                <w:sz w:val="20"/>
                <w:szCs w:val="20"/>
              </w:rPr>
            </w:pPr>
          </w:p>
          <w:p w14:paraId="3287A4C4" w14:textId="77777777" w:rsidR="00390606" w:rsidRPr="006F4944" w:rsidRDefault="00390606" w:rsidP="007B4919">
            <w:pPr>
              <w:pStyle w:val="Default"/>
              <w:rPr>
                <w:b/>
                <w:bCs/>
                <w:color w:val="auto"/>
                <w:sz w:val="20"/>
                <w:szCs w:val="20"/>
              </w:rPr>
            </w:pPr>
          </w:p>
          <w:p w14:paraId="18C8C6C0" w14:textId="77777777" w:rsidR="00390606" w:rsidRPr="006F4944" w:rsidRDefault="00390606" w:rsidP="007B4919">
            <w:pPr>
              <w:pStyle w:val="Default"/>
              <w:rPr>
                <w:b/>
                <w:bCs/>
                <w:color w:val="auto"/>
                <w:sz w:val="20"/>
                <w:szCs w:val="20"/>
              </w:rPr>
            </w:pPr>
          </w:p>
          <w:p w14:paraId="697D7B87" w14:textId="77777777" w:rsidR="00390606" w:rsidRPr="006F4944" w:rsidRDefault="00390606" w:rsidP="007B4919">
            <w:pPr>
              <w:pStyle w:val="Default"/>
              <w:rPr>
                <w:b/>
                <w:bCs/>
                <w:color w:val="auto"/>
                <w:sz w:val="20"/>
                <w:szCs w:val="20"/>
              </w:rPr>
            </w:pPr>
          </w:p>
          <w:p w14:paraId="0DF8EAB3" w14:textId="77777777" w:rsidR="00390606" w:rsidRPr="006F4944" w:rsidRDefault="00390606" w:rsidP="007B4919">
            <w:pPr>
              <w:pStyle w:val="Default"/>
              <w:rPr>
                <w:b/>
                <w:bCs/>
                <w:color w:val="auto"/>
                <w:sz w:val="20"/>
                <w:szCs w:val="20"/>
              </w:rPr>
            </w:pPr>
          </w:p>
          <w:p w14:paraId="215083C9" w14:textId="77777777" w:rsidR="00390606" w:rsidRPr="006F4944" w:rsidRDefault="00390606" w:rsidP="007B4919">
            <w:pPr>
              <w:pStyle w:val="Default"/>
              <w:rPr>
                <w:b/>
                <w:bCs/>
                <w:color w:val="auto"/>
                <w:sz w:val="20"/>
                <w:szCs w:val="20"/>
              </w:rPr>
            </w:pPr>
          </w:p>
          <w:p w14:paraId="28DC76AF" w14:textId="77777777" w:rsidR="00390606" w:rsidRPr="006F4944" w:rsidRDefault="00390606" w:rsidP="007B4919">
            <w:pPr>
              <w:pStyle w:val="Default"/>
              <w:rPr>
                <w:b/>
                <w:bCs/>
                <w:color w:val="auto"/>
                <w:sz w:val="20"/>
                <w:szCs w:val="20"/>
              </w:rPr>
            </w:pPr>
          </w:p>
          <w:p w14:paraId="2CC1E80C" w14:textId="77777777" w:rsidR="00390606" w:rsidRPr="006F4944" w:rsidRDefault="00390606" w:rsidP="007B4919">
            <w:pPr>
              <w:pStyle w:val="Default"/>
              <w:rPr>
                <w:b/>
                <w:bCs/>
                <w:color w:val="auto"/>
                <w:sz w:val="20"/>
                <w:szCs w:val="20"/>
              </w:rPr>
            </w:pPr>
          </w:p>
          <w:p w14:paraId="25EFF159" w14:textId="77777777" w:rsidR="00390606" w:rsidRPr="006F4944" w:rsidRDefault="00390606" w:rsidP="007B4919">
            <w:pPr>
              <w:pStyle w:val="Default"/>
              <w:rPr>
                <w:b/>
                <w:bCs/>
                <w:color w:val="auto"/>
                <w:sz w:val="20"/>
                <w:szCs w:val="20"/>
              </w:rPr>
            </w:pPr>
          </w:p>
          <w:p w14:paraId="010AA6C6" w14:textId="77777777" w:rsidR="00390606" w:rsidRPr="006F4944" w:rsidRDefault="00390606" w:rsidP="007B4919">
            <w:pPr>
              <w:pStyle w:val="Default"/>
              <w:rPr>
                <w:b/>
                <w:bCs/>
                <w:color w:val="auto"/>
                <w:sz w:val="20"/>
                <w:szCs w:val="20"/>
              </w:rPr>
            </w:pPr>
          </w:p>
          <w:p w14:paraId="10AC9954" w14:textId="77777777" w:rsidR="00390606" w:rsidRPr="006F4944" w:rsidRDefault="00390606" w:rsidP="007B4919">
            <w:pPr>
              <w:pStyle w:val="Default"/>
              <w:rPr>
                <w:b/>
                <w:bCs/>
                <w:color w:val="auto"/>
                <w:sz w:val="20"/>
                <w:szCs w:val="20"/>
              </w:rPr>
            </w:pPr>
          </w:p>
          <w:p w14:paraId="4882E31D" w14:textId="77777777" w:rsidR="00390606" w:rsidRPr="006F4944" w:rsidRDefault="00390606" w:rsidP="007B4919">
            <w:pPr>
              <w:pStyle w:val="Default"/>
              <w:rPr>
                <w:b/>
                <w:bCs/>
                <w:color w:val="auto"/>
                <w:sz w:val="20"/>
                <w:szCs w:val="20"/>
              </w:rPr>
            </w:pPr>
          </w:p>
          <w:p w14:paraId="604FAC55" w14:textId="77777777" w:rsidR="00390606" w:rsidRPr="006F4944" w:rsidRDefault="00390606" w:rsidP="007B4919">
            <w:pPr>
              <w:pStyle w:val="Default"/>
              <w:rPr>
                <w:b/>
                <w:bCs/>
                <w:color w:val="auto"/>
                <w:sz w:val="20"/>
                <w:szCs w:val="20"/>
              </w:rPr>
            </w:pPr>
          </w:p>
          <w:p w14:paraId="6B932479" w14:textId="77777777" w:rsidR="00390606" w:rsidRPr="006F4944" w:rsidRDefault="00390606" w:rsidP="007B4919">
            <w:pPr>
              <w:pStyle w:val="Default"/>
              <w:rPr>
                <w:b/>
                <w:bCs/>
                <w:color w:val="auto"/>
                <w:sz w:val="20"/>
                <w:szCs w:val="20"/>
              </w:rPr>
            </w:pPr>
          </w:p>
          <w:p w14:paraId="06EB2FDF" w14:textId="77777777" w:rsidR="00390606" w:rsidRPr="006F4944" w:rsidRDefault="00390606" w:rsidP="007B4919">
            <w:pPr>
              <w:pStyle w:val="Default"/>
              <w:rPr>
                <w:b/>
                <w:bCs/>
                <w:color w:val="auto"/>
                <w:sz w:val="20"/>
                <w:szCs w:val="20"/>
              </w:rPr>
            </w:pPr>
          </w:p>
          <w:p w14:paraId="07981F82" w14:textId="77777777" w:rsidR="00390606" w:rsidRPr="006F4944" w:rsidRDefault="00390606" w:rsidP="007B4919">
            <w:pPr>
              <w:pStyle w:val="Default"/>
              <w:rPr>
                <w:b/>
                <w:bCs/>
                <w:color w:val="auto"/>
                <w:sz w:val="20"/>
                <w:szCs w:val="20"/>
              </w:rPr>
            </w:pPr>
          </w:p>
          <w:p w14:paraId="71FD791E" w14:textId="77777777" w:rsidR="00390606" w:rsidRPr="006F4944" w:rsidRDefault="00390606" w:rsidP="007B4919">
            <w:pPr>
              <w:pStyle w:val="Default"/>
              <w:rPr>
                <w:b/>
                <w:bCs/>
                <w:color w:val="auto"/>
                <w:sz w:val="20"/>
                <w:szCs w:val="20"/>
              </w:rPr>
            </w:pPr>
          </w:p>
          <w:p w14:paraId="241C6B43" w14:textId="77777777" w:rsidR="00390606" w:rsidRPr="006F4944" w:rsidRDefault="00390606" w:rsidP="007B4919">
            <w:pPr>
              <w:pStyle w:val="Default"/>
              <w:rPr>
                <w:b/>
                <w:bCs/>
                <w:color w:val="auto"/>
                <w:sz w:val="20"/>
                <w:szCs w:val="20"/>
              </w:rPr>
            </w:pPr>
          </w:p>
          <w:p w14:paraId="714BAA73" w14:textId="77777777" w:rsidR="00390606" w:rsidRPr="006F4944" w:rsidRDefault="00390606" w:rsidP="007B4919">
            <w:pPr>
              <w:pStyle w:val="Default"/>
              <w:rPr>
                <w:b/>
                <w:bCs/>
                <w:color w:val="auto"/>
                <w:sz w:val="20"/>
                <w:szCs w:val="20"/>
              </w:rPr>
            </w:pPr>
          </w:p>
          <w:p w14:paraId="7ED6F80F" w14:textId="77777777" w:rsidR="00390606" w:rsidRPr="006F4944" w:rsidRDefault="00390606" w:rsidP="007B4919">
            <w:pPr>
              <w:pStyle w:val="Default"/>
              <w:rPr>
                <w:b/>
                <w:bCs/>
                <w:color w:val="auto"/>
                <w:sz w:val="20"/>
                <w:szCs w:val="20"/>
              </w:rPr>
            </w:pPr>
          </w:p>
          <w:p w14:paraId="17F74213" w14:textId="77777777" w:rsidR="00390606" w:rsidRPr="006F4944" w:rsidRDefault="00390606" w:rsidP="007B4919">
            <w:pPr>
              <w:pStyle w:val="Default"/>
              <w:rPr>
                <w:b/>
                <w:bCs/>
                <w:color w:val="auto"/>
                <w:sz w:val="20"/>
                <w:szCs w:val="20"/>
              </w:rPr>
            </w:pPr>
          </w:p>
          <w:p w14:paraId="03AE98AA" w14:textId="77777777" w:rsidR="00390606" w:rsidRPr="006F4944" w:rsidRDefault="00390606" w:rsidP="007B4919">
            <w:pPr>
              <w:pStyle w:val="Default"/>
              <w:rPr>
                <w:b/>
                <w:bCs/>
                <w:color w:val="auto"/>
                <w:sz w:val="20"/>
                <w:szCs w:val="20"/>
              </w:rPr>
            </w:pPr>
          </w:p>
          <w:p w14:paraId="5C23695A" w14:textId="77777777" w:rsidR="00390606" w:rsidRPr="006F4944" w:rsidRDefault="00390606" w:rsidP="007B4919">
            <w:pPr>
              <w:pStyle w:val="Default"/>
              <w:rPr>
                <w:b/>
                <w:bCs/>
                <w:color w:val="auto"/>
                <w:sz w:val="20"/>
                <w:szCs w:val="20"/>
              </w:rPr>
            </w:pPr>
          </w:p>
          <w:p w14:paraId="558D995B" w14:textId="77777777" w:rsidR="00390606" w:rsidRPr="006F4944" w:rsidRDefault="00390606" w:rsidP="007B4919">
            <w:pPr>
              <w:pStyle w:val="Default"/>
              <w:rPr>
                <w:b/>
                <w:bCs/>
                <w:color w:val="auto"/>
                <w:sz w:val="20"/>
                <w:szCs w:val="20"/>
              </w:rPr>
            </w:pPr>
          </w:p>
          <w:p w14:paraId="344114F9" w14:textId="77777777" w:rsidR="00390606" w:rsidRPr="006F4944" w:rsidRDefault="00390606" w:rsidP="007B4919">
            <w:pPr>
              <w:pStyle w:val="Default"/>
              <w:rPr>
                <w:b/>
                <w:bCs/>
                <w:color w:val="auto"/>
                <w:sz w:val="20"/>
                <w:szCs w:val="20"/>
              </w:rPr>
            </w:pPr>
          </w:p>
          <w:p w14:paraId="3FCE50ED" w14:textId="77777777" w:rsidR="00390606" w:rsidRPr="006F4944" w:rsidRDefault="00390606" w:rsidP="007B4919">
            <w:pPr>
              <w:pStyle w:val="Default"/>
              <w:rPr>
                <w:b/>
                <w:bCs/>
                <w:color w:val="auto"/>
                <w:sz w:val="20"/>
                <w:szCs w:val="20"/>
              </w:rPr>
            </w:pPr>
          </w:p>
          <w:p w14:paraId="69035DFA" w14:textId="77777777" w:rsidR="00390606" w:rsidRPr="006F4944" w:rsidRDefault="00390606" w:rsidP="007B4919">
            <w:pPr>
              <w:pStyle w:val="Default"/>
              <w:rPr>
                <w:b/>
                <w:bCs/>
                <w:color w:val="auto"/>
                <w:sz w:val="20"/>
                <w:szCs w:val="20"/>
              </w:rPr>
            </w:pPr>
          </w:p>
          <w:p w14:paraId="41391D68" w14:textId="77777777" w:rsidR="00390606" w:rsidRPr="006F4944" w:rsidRDefault="00390606" w:rsidP="007B4919">
            <w:pPr>
              <w:pStyle w:val="Default"/>
              <w:rPr>
                <w:b/>
                <w:bCs/>
                <w:color w:val="auto"/>
                <w:sz w:val="20"/>
                <w:szCs w:val="20"/>
              </w:rPr>
            </w:pPr>
          </w:p>
          <w:p w14:paraId="4729F39A" w14:textId="77777777" w:rsidR="00390606" w:rsidRPr="006F4944" w:rsidRDefault="00390606" w:rsidP="007B4919">
            <w:pPr>
              <w:pStyle w:val="Default"/>
              <w:rPr>
                <w:b/>
                <w:bCs/>
                <w:color w:val="auto"/>
                <w:sz w:val="20"/>
                <w:szCs w:val="20"/>
              </w:rPr>
            </w:pPr>
          </w:p>
          <w:p w14:paraId="2F73261A" w14:textId="77777777" w:rsidR="00390606" w:rsidRPr="006F4944" w:rsidRDefault="00390606" w:rsidP="007B4919">
            <w:pPr>
              <w:pStyle w:val="Default"/>
              <w:rPr>
                <w:b/>
                <w:bCs/>
                <w:color w:val="auto"/>
                <w:sz w:val="20"/>
                <w:szCs w:val="20"/>
              </w:rPr>
            </w:pPr>
          </w:p>
          <w:p w14:paraId="6F896E09" w14:textId="77777777" w:rsidR="00390606" w:rsidRPr="006F4944" w:rsidRDefault="00390606" w:rsidP="007B4919">
            <w:pPr>
              <w:pStyle w:val="Default"/>
              <w:rPr>
                <w:b/>
                <w:bCs/>
                <w:color w:val="auto"/>
                <w:sz w:val="20"/>
                <w:szCs w:val="20"/>
              </w:rPr>
            </w:pPr>
          </w:p>
          <w:p w14:paraId="064F5120" w14:textId="77777777" w:rsidR="00390606" w:rsidRPr="006F4944" w:rsidRDefault="00390606" w:rsidP="007B4919">
            <w:pPr>
              <w:pStyle w:val="Default"/>
              <w:rPr>
                <w:b/>
                <w:bCs/>
                <w:color w:val="auto"/>
                <w:sz w:val="20"/>
                <w:szCs w:val="20"/>
              </w:rPr>
            </w:pPr>
          </w:p>
        </w:tc>
        <w:tc>
          <w:tcPr>
            <w:tcW w:w="2127" w:type="dxa"/>
          </w:tcPr>
          <w:p w14:paraId="2BE7E3DC" w14:textId="77777777" w:rsidR="00390606" w:rsidRDefault="006F4944" w:rsidP="007B4919">
            <w:pPr>
              <w:pStyle w:val="NoSpacing"/>
              <w:rPr>
                <w:rFonts w:ascii="Arial" w:hAnsi="Arial" w:cs="Arial"/>
                <w:sz w:val="20"/>
                <w:szCs w:val="20"/>
              </w:rPr>
            </w:pPr>
            <w:r w:rsidRPr="006F4944">
              <w:rPr>
                <w:rFonts w:ascii="Arial" w:hAnsi="Arial" w:cs="Arial"/>
                <w:sz w:val="20"/>
                <w:szCs w:val="20"/>
              </w:rPr>
              <w:lastRenderedPageBreak/>
              <w:t xml:space="preserve">School will continue to follow existing control measures in place. </w:t>
            </w:r>
          </w:p>
          <w:p w14:paraId="7A1D4157" w14:textId="77777777" w:rsidR="006F4944" w:rsidRDefault="006F4944" w:rsidP="007B4919">
            <w:pPr>
              <w:pStyle w:val="NoSpacing"/>
              <w:rPr>
                <w:rFonts w:ascii="Arial" w:hAnsi="Arial" w:cs="Arial"/>
                <w:sz w:val="20"/>
                <w:szCs w:val="20"/>
              </w:rPr>
            </w:pPr>
          </w:p>
          <w:p w14:paraId="4F609F50" w14:textId="77777777" w:rsidR="006F4944" w:rsidRDefault="006F4944" w:rsidP="007B4919">
            <w:pPr>
              <w:pStyle w:val="NoSpacing"/>
              <w:rPr>
                <w:rFonts w:ascii="Arial" w:hAnsi="Arial" w:cs="Arial"/>
                <w:sz w:val="20"/>
                <w:szCs w:val="20"/>
              </w:rPr>
            </w:pPr>
            <w:r>
              <w:rPr>
                <w:rFonts w:ascii="Arial" w:hAnsi="Arial" w:cs="Arial"/>
                <w:sz w:val="20"/>
                <w:szCs w:val="20"/>
              </w:rPr>
              <w:t xml:space="preserve">Fire doors will not be propped open to aid ventilation. </w:t>
            </w:r>
          </w:p>
          <w:p w14:paraId="48CCB1E1" w14:textId="77777777" w:rsidR="00F11C83" w:rsidRDefault="00F11C83" w:rsidP="007B4919">
            <w:pPr>
              <w:pStyle w:val="NoSpacing"/>
              <w:rPr>
                <w:rFonts w:ascii="Arial" w:hAnsi="Arial" w:cs="Arial"/>
                <w:sz w:val="20"/>
                <w:szCs w:val="20"/>
              </w:rPr>
            </w:pPr>
          </w:p>
          <w:p w14:paraId="6FD0DB34" w14:textId="77777777" w:rsidR="00F11C83" w:rsidRPr="006F4944" w:rsidRDefault="00F11C83" w:rsidP="007B4919">
            <w:pPr>
              <w:pStyle w:val="NoSpacing"/>
              <w:rPr>
                <w:rFonts w:ascii="Arial" w:hAnsi="Arial" w:cs="Arial"/>
                <w:sz w:val="20"/>
                <w:szCs w:val="20"/>
              </w:rPr>
            </w:pPr>
            <w:r>
              <w:rPr>
                <w:rFonts w:ascii="Arial" w:hAnsi="Arial" w:cs="Arial"/>
                <w:sz w:val="20"/>
                <w:szCs w:val="20"/>
              </w:rPr>
              <w:t xml:space="preserve">School is well ventilated and a comfortable teaching environment is maintained. </w:t>
            </w:r>
          </w:p>
        </w:tc>
      </w:tr>
    </w:tbl>
    <w:p w14:paraId="6731F612" w14:textId="77777777" w:rsidR="00CC340F" w:rsidRPr="00236E66" w:rsidRDefault="00CC340F" w:rsidP="00FD0E64">
      <w:pPr>
        <w:widowControl/>
        <w:shd w:val="clear" w:color="auto" w:fill="FFFFFF"/>
        <w:overflowPunct/>
        <w:autoSpaceDE/>
        <w:autoSpaceDN/>
        <w:adjustRightInd/>
        <w:spacing w:before="300" w:after="300"/>
        <w:rPr>
          <w:color w:val="7030A0"/>
        </w:rPr>
      </w:pPr>
    </w:p>
    <w:p w14:paraId="02B9FB3E" w14:textId="77777777" w:rsidR="002274A0" w:rsidRDefault="002274A0">
      <w:pPr>
        <w:widowControl/>
        <w:overflowPunct/>
        <w:autoSpaceDE/>
        <w:autoSpaceDN/>
        <w:adjustRightInd/>
        <w:spacing w:after="160" w:line="259" w:lineRule="auto"/>
        <w:rPr>
          <w:rFonts w:ascii="Arial" w:eastAsiaTheme="minorHAnsi" w:hAnsi="Arial" w:cs="Arial"/>
          <w:b/>
          <w:bCs/>
          <w:noProof w:val="0"/>
          <w:sz w:val="24"/>
          <w:szCs w:val="24"/>
          <w:lang w:eastAsia="en-US"/>
          <w14:shadow w14:blurRad="0" w14:dist="0" w14:dir="0" w14:sx="0" w14:sy="0" w14:kx="0" w14:ky="0" w14:algn="none">
            <w14:srgbClr w14:val="000000"/>
          </w14:shadow>
        </w:rPr>
      </w:pPr>
    </w:p>
    <w:p w14:paraId="33E81FD0" w14:textId="77777777" w:rsidR="00B968EC" w:rsidRDefault="00B968EC">
      <w:pPr>
        <w:widowControl/>
        <w:overflowPunct/>
        <w:autoSpaceDE/>
        <w:autoSpaceDN/>
        <w:adjustRightInd/>
        <w:spacing w:after="160" w:line="259" w:lineRule="auto"/>
        <w:rPr>
          <w:rFonts w:ascii="Arial" w:eastAsiaTheme="minorHAnsi" w:hAnsi="Arial" w:cs="Arial"/>
          <w:b/>
          <w:bCs/>
          <w:noProof w:val="0"/>
          <w:color w:val="0070C0"/>
          <w:sz w:val="24"/>
          <w:szCs w:val="24"/>
          <w:lang w:eastAsia="en-US"/>
          <w14:shadow w14:blurRad="0" w14:dist="0" w14:dir="0" w14:sx="0" w14:sy="0" w14:kx="0" w14:ky="0" w14:algn="none">
            <w14:srgbClr w14:val="000000"/>
          </w14:shadow>
        </w:rPr>
      </w:pPr>
      <w:r>
        <w:rPr>
          <w:rFonts w:ascii="Arial" w:hAnsi="Arial" w:cs="Arial"/>
          <w:b/>
          <w:bCs/>
          <w:color w:val="0070C0"/>
          <w:sz w:val="24"/>
          <w:szCs w:val="24"/>
        </w:rPr>
        <w:br w:type="page"/>
      </w:r>
    </w:p>
    <w:p w14:paraId="6B19416F" w14:textId="77777777" w:rsidR="00CC340F" w:rsidRPr="009E0E44" w:rsidRDefault="00CC340F" w:rsidP="00502813">
      <w:pPr>
        <w:pStyle w:val="NoSpacing"/>
        <w:rPr>
          <w:rFonts w:ascii="Arial" w:hAnsi="Arial" w:cs="Arial"/>
          <w:b/>
          <w:bCs/>
          <w:color w:val="0070C0"/>
          <w:sz w:val="24"/>
          <w:szCs w:val="24"/>
        </w:rPr>
      </w:pPr>
      <w:r w:rsidRPr="009E0E44">
        <w:rPr>
          <w:rFonts w:ascii="Arial" w:hAnsi="Arial" w:cs="Arial"/>
          <w:b/>
          <w:bCs/>
          <w:color w:val="0070C0"/>
          <w:sz w:val="24"/>
          <w:szCs w:val="24"/>
        </w:rPr>
        <w:lastRenderedPageBreak/>
        <w:t>SECTION 3: SCHOOL RISK ASSESSMENT</w:t>
      </w:r>
    </w:p>
    <w:p w14:paraId="42F02C1F" w14:textId="77777777" w:rsidR="00CC340F" w:rsidRDefault="00CC340F" w:rsidP="00CC340F">
      <w:pPr>
        <w:pStyle w:val="NoSpacing"/>
        <w:rPr>
          <w:rFonts w:ascii="Arial" w:hAnsi="Arial" w:cs="Arial"/>
          <w:b/>
          <w:sz w:val="24"/>
          <w:szCs w:val="24"/>
        </w:rPr>
      </w:pPr>
    </w:p>
    <w:tbl>
      <w:tblPr>
        <w:tblStyle w:val="TableGrid"/>
        <w:tblW w:w="15877" w:type="dxa"/>
        <w:tblInd w:w="-147" w:type="dxa"/>
        <w:tblLayout w:type="fixed"/>
        <w:tblLook w:val="04A0" w:firstRow="1" w:lastRow="0" w:firstColumn="1" w:lastColumn="0" w:noHBand="0" w:noVBand="1"/>
      </w:tblPr>
      <w:tblGrid>
        <w:gridCol w:w="1418"/>
        <w:gridCol w:w="1276"/>
        <w:gridCol w:w="1559"/>
        <w:gridCol w:w="3969"/>
        <w:gridCol w:w="5528"/>
        <w:gridCol w:w="2127"/>
      </w:tblGrid>
      <w:tr w:rsidR="00E75978" w:rsidRPr="00A074E6" w14:paraId="05B4E282" w14:textId="77777777" w:rsidTr="009324A5">
        <w:trPr>
          <w:trHeight w:val="628"/>
        </w:trPr>
        <w:tc>
          <w:tcPr>
            <w:tcW w:w="1418" w:type="dxa"/>
            <w:shd w:val="clear" w:color="auto" w:fill="D0CECE" w:themeFill="background2" w:themeFillShade="E6"/>
          </w:tcPr>
          <w:p w14:paraId="12D97137" w14:textId="77777777" w:rsidR="00E75978" w:rsidRPr="00A074E6" w:rsidRDefault="00E75978" w:rsidP="009324A5">
            <w:pPr>
              <w:pStyle w:val="NoSpacing"/>
              <w:rPr>
                <w:rFonts w:ascii="Arial" w:hAnsi="Arial" w:cs="Arial"/>
                <w:b/>
                <w:color w:val="0070C0"/>
              </w:rPr>
            </w:pPr>
            <w:bookmarkStart w:id="4" w:name="section3"/>
            <w:bookmarkStart w:id="5" w:name="arriving"/>
            <w:bookmarkEnd w:id="4"/>
            <w:bookmarkEnd w:id="5"/>
            <w:r>
              <w:br w:type="page"/>
            </w:r>
            <w:r w:rsidRPr="00A074E6">
              <w:rPr>
                <w:rFonts w:ascii="Arial" w:hAnsi="Arial" w:cs="Arial"/>
                <w:b/>
                <w:color w:val="0070C0"/>
              </w:rPr>
              <w:t>Potential Hazard</w:t>
            </w:r>
          </w:p>
        </w:tc>
        <w:tc>
          <w:tcPr>
            <w:tcW w:w="1276" w:type="dxa"/>
            <w:shd w:val="clear" w:color="auto" w:fill="D0CECE" w:themeFill="background2" w:themeFillShade="E6"/>
          </w:tcPr>
          <w:p w14:paraId="3AD8F730" w14:textId="77777777" w:rsidR="00E75978" w:rsidRPr="00A074E6" w:rsidRDefault="00E75978" w:rsidP="009324A5">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308FCCB9" w14:textId="77777777" w:rsidR="00E75978" w:rsidRPr="00A074E6" w:rsidRDefault="00E75978" w:rsidP="009324A5">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17AD9858" w14:textId="77777777" w:rsidR="00E75978" w:rsidRPr="00A074E6" w:rsidRDefault="00E75978" w:rsidP="009324A5">
            <w:pPr>
              <w:pStyle w:val="Default"/>
              <w:rPr>
                <w:color w:val="0070C0"/>
                <w:sz w:val="22"/>
                <w:szCs w:val="22"/>
              </w:rPr>
            </w:pPr>
            <w:r w:rsidRPr="00A074E6">
              <w:rPr>
                <w:b/>
                <w:bCs/>
                <w:color w:val="0070C0"/>
                <w:sz w:val="22"/>
                <w:szCs w:val="22"/>
              </w:rPr>
              <w:t xml:space="preserve">Existing control measures </w:t>
            </w:r>
          </w:p>
          <w:p w14:paraId="79BA3837" w14:textId="77777777" w:rsidR="00E75978" w:rsidRPr="00A074E6" w:rsidRDefault="00E75978" w:rsidP="009324A5">
            <w:pPr>
              <w:pStyle w:val="NoSpacing"/>
              <w:rPr>
                <w:rFonts w:ascii="Arial" w:hAnsi="Arial" w:cs="Arial"/>
                <w:color w:val="0070C0"/>
              </w:rPr>
            </w:pPr>
          </w:p>
        </w:tc>
        <w:tc>
          <w:tcPr>
            <w:tcW w:w="5528" w:type="dxa"/>
            <w:shd w:val="clear" w:color="auto" w:fill="D0CECE" w:themeFill="background2" w:themeFillShade="E6"/>
          </w:tcPr>
          <w:p w14:paraId="780B846C" w14:textId="77777777" w:rsidR="00E75978" w:rsidRPr="00A074E6" w:rsidRDefault="00E75978" w:rsidP="009324A5">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6CE4198B" w14:textId="77777777" w:rsidR="00E75978" w:rsidRPr="00A074E6" w:rsidRDefault="00E75978" w:rsidP="009324A5">
            <w:pPr>
              <w:pStyle w:val="Default"/>
              <w:rPr>
                <w:b/>
                <w:bCs/>
                <w:color w:val="0070C0"/>
                <w:sz w:val="22"/>
                <w:szCs w:val="22"/>
              </w:rPr>
            </w:pPr>
            <w:r w:rsidRPr="00353971">
              <w:rPr>
                <w:b/>
                <w:bCs/>
                <w:color w:val="0070C0"/>
                <w:sz w:val="22"/>
                <w:szCs w:val="22"/>
              </w:rPr>
              <w:t>School Response and Actions</w:t>
            </w:r>
          </w:p>
        </w:tc>
      </w:tr>
      <w:tr w:rsidR="00E75978" w:rsidRPr="00A074E6" w14:paraId="42781A98" w14:textId="77777777" w:rsidTr="00E75978">
        <w:trPr>
          <w:trHeight w:val="628"/>
        </w:trPr>
        <w:tc>
          <w:tcPr>
            <w:tcW w:w="1418" w:type="dxa"/>
            <w:shd w:val="clear" w:color="auto" w:fill="auto"/>
          </w:tcPr>
          <w:p w14:paraId="07625631" w14:textId="77777777" w:rsidR="00E75978" w:rsidRPr="00D60FF4" w:rsidRDefault="00E75978" w:rsidP="009324A5">
            <w:pPr>
              <w:pStyle w:val="NoSpacing"/>
              <w:rPr>
                <w:rFonts w:ascii="Arial" w:hAnsi="Arial" w:cs="Arial"/>
                <w:bCs/>
                <w:color w:val="0070C0"/>
                <w:sz w:val="20"/>
                <w:szCs w:val="20"/>
              </w:rPr>
            </w:pPr>
            <w:r w:rsidRPr="00D60FF4">
              <w:rPr>
                <w:rFonts w:ascii="Arial" w:hAnsi="Arial" w:cs="Arial"/>
                <w:bCs/>
                <w:sz w:val="20"/>
                <w:szCs w:val="20"/>
              </w:rPr>
              <w:t>Pupils travelling from abroad</w:t>
            </w:r>
          </w:p>
        </w:tc>
        <w:tc>
          <w:tcPr>
            <w:tcW w:w="1276" w:type="dxa"/>
            <w:shd w:val="clear" w:color="auto" w:fill="auto"/>
          </w:tcPr>
          <w:p w14:paraId="62915BC8" w14:textId="77777777" w:rsidR="00E75978" w:rsidRPr="00D60FF4" w:rsidRDefault="00E75978" w:rsidP="009324A5">
            <w:pPr>
              <w:pStyle w:val="NoSpacing"/>
              <w:rPr>
                <w:rFonts w:ascii="Arial" w:hAnsi="Arial" w:cs="Arial"/>
                <w:b/>
                <w:color w:val="0070C0"/>
              </w:rPr>
            </w:pPr>
            <w:r w:rsidRPr="00D60FF4">
              <w:rPr>
                <w:sz w:val="16"/>
                <w:szCs w:val="16"/>
              </w:rPr>
              <w:t>Transmission of the virus</w:t>
            </w:r>
          </w:p>
        </w:tc>
        <w:tc>
          <w:tcPr>
            <w:tcW w:w="1559" w:type="dxa"/>
            <w:shd w:val="clear" w:color="auto" w:fill="auto"/>
          </w:tcPr>
          <w:p w14:paraId="7D7AFA85" w14:textId="77777777" w:rsidR="00E75978" w:rsidRPr="00D60FF4" w:rsidRDefault="00E75978" w:rsidP="009324A5">
            <w:pPr>
              <w:pStyle w:val="NoSpacing"/>
              <w:rPr>
                <w:rFonts w:ascii="Arial" w:hAnsi="Arial" w:cs="Arial"/>
                <w:b/>
                <w:color w:val="0070C0"/>
              </w:rPr>
            </w:pPr>
            <w:r w:rsidRPr="00D60FF4">
              <w:rPr>
                <w:rFonts w:ascii="Arial" w:hAnsi="Arial" w:cs="Arial"/>
                <w:sz w:val="20"/>
                <w:szCs w:val="20"/>
              </w:rPr>
              <w:t>Staff &amp; pupils</w:t>
            </w:r>
          </w:p>
        </w:tc>
        <w:tc>
          <w:tcPr>
            <w:tcW w:w="3969" w:type="dxa"/>
            <w:shd w:val="clear" w:color="auto" w:fill="auto"/>
          </w:tcPr>
          <w:p w14:paraId="71E9AB9C" w14:textId="77777777" w:rsidR="00E75978" w:rsidRPr="00D60FF4" w:rsidRDefault="00E75978" w:rsidP="009324A5">
            <w:pPr>
              <w:pStyle w:val="Default"/>
              <w:rPr>
                <w:sz w:val="20"/>
                <w:szCs w:val="20"/>
              </w:rPr>
            </w:pPr>
            <w:r w:rsidRPr="00D60FF4">
              <w:rPr>
                <w:sz w:val="20"/>
                <w:szCs w:val="20"/>
              </w:rPr>
              <w:t>Where pupils travel from abroad to attend a boarding school you will need to explain the rules to pupils and their parents before they travel to the UK</w:t>
            </w:r>
          </w:p>
          <w:p w14:paraId="2C698412" w14:textId="77777777" w:rsidR="00E75978" w:rsidRPr="00D60FF4" w:rsidRDefault="00E75978" w:rsidP="009324A5">
            <w:pPr>
              <w:pStyle w:val="Default"/>
              <w:rPr>
                <w:sz w:val="20"/>
                <w:szCs w:val="20"/>
              </w:rPr>
            </w:pPr>
          </w:p>
          <w:p w14:paraId="66FC7EE1" w14:textId="77777777" w:rsidR="00E75978" w:rsidRPr="00D60FF4" w:rsidRDefault="00E75978" w:rsidP="009324A5">
            <w:pPr>
              <w:pStyle w:val="Default"/>
              <w:rPr>
                <w:sz w:val="20"/>
                <w:szCs w:val="20"/>
              </w:rPr>
            </w:pPr>
            <w:r w:rsidRPr="00D60FF4">
              <w:rPr>
                <w:sz w:val="20"/>
                <w:szCs w:val="20"/>
              </w:rPr>
              <w:t xml:space="preserve">Anyone who is not a British or Irish national, or who does not have the right to reside in the UK, who has travelled from or through a ‘red list’ </w:t>
            </w:r>
            <w:hyperlink r:id="rId50" w:history="1">
              <w:r w:rsidRPr="00D60FF4">
                <w:rPr>
                  <w:rStyle w:val="Hyperlink"/>
                  <w:sz w:val="20"/>
                  <w:szCs w:val="20"/>
                </w:rPr>
                <w:t>https://www.gov.uk/guidance/transport-measures-to-protect-the-uk-from-variant-strains-of-covid-19</w:t>
              </w:r>
            </w:hyperlink>
            <w:r w:rsidRPr="00D60FF4">
              <w:rPr>
                <w:sz w:val="20"/>
                <w:szCs w:val="20"/>
              </w:rPr>
              <w:t xml:space="preserve">   country in the previous 10 days, is not permitted to enter the UK and should be told not to travel.</w:t>
            </w:r>
          </w:p>
          <w:p w14:paraId="7F9C5D7E" w14:textId="77777777" w:rsidR="00E75978" w:rsidRPr="00D60FF4" w:rsidRDefault="00E75978" w:rsidP="009324A5">
            <w:pPr>
              <w:pStyle w:val="Default"/>
              <w:rPr>
                <w:sz w:val="20"/>
                <w:szCs w:val="20"/>
              </w:rPr>
            </w:pPr>
          </w:p>
          <w:p w14:paraId="2CBBB039" w14:textId="77777777" w:rsidR="00E75978" w:rsidRPr="00D60FF4" w:rsidRDefault="00E75978" w:rsidP="009324A5">
            <w:pPr>
              <w:pStyle w:val="Default"/>
              <w:rPr>
                <w:sz w:val="20"/>
                <w:szCs w:val="20"/>
              </w:rPr>
            </w:pPr>
            <w:r w:rsidRPr="00D60FF4">
              <w:rPr>
                <w:sz w:val="20"/>
                <w:szCs w:val="20"/>
              </w:rPr>
              <w:t xml:space="preserve">Guidance has been issued on the </w:t>
            </w:r>
            <w:hyperlink r:id="rId51" w:history="1">
              <w:r w:rsidRPr="00D60FF4">
                <w:rPr>
                  <w:rStyle w:val="Hyperlink"/>
                  <w:sz w:val="20"/>
                  <w:szCs w:val="20"/>
                </w:rPr>
                <w:t>quarantine arrangements for boarding school students travelling to attend a boarding school in England</w:t>
              </w:r>
            </w:hyperlink>
            <w:r w:rsidRPr="00D60FF4">
              <w:rPr>
                <w:sz w:val="20"/>
                <w:szCs w:val="20"/>
              </w:rPr>
              <w:t xml:space="preserve"> who meet the UK entry requirements and have travelled from or through a ‘red list’ country in the previous 10 days</w:t>
            </w:r>
          </w:p>
          <w:p w14:paraId="37644184" w14:textId="77777777" w:rsidR="00922896" w:rsidRPr="00D60FF4" w:rsidRDefault="00922896" w:rsidP="009324A5">
            <w:pPr>
              <w:pStyle w:val="Default"/>
              <w:rPr>
                <w:sz w:val="20"/>
                <w:szCs w:val="20"/>
              </w:rPr>
            </w:pPr>
          </w:p>
          <w:p w14:paraId="1C323162" w14:textId="77777777" w:rsidR="00922896" w:rsidRPr="00D60FF4" w:rsidRDefault="00922896" w:rsidP="009324A5">
            <w:pPr>
              <w:pStyle w:val="Default"/>
              <w:rPr>
                <w:sz w:val="20"/>
                <w:szCs w:val="20"/>
              </w:rPr>
            </w:pPr>
            <w:r w:rsidRPr="00D60FF4">
              <w:rPr>
                <w:sz w:val="20"/>
                <w:szCs w:val="20"/>
              </w:rPr>
              <w:t xml:space="preserve">The rules for pupils travelling from amber and green list countries are different and are explained in the rules for entering guidance. </w:t>
            </w:r>
            <w:hyperlink r:id="rId52" w:history="1">
              <w:r w:rsidRPr="00D60FF4">
                <w:rPr>
                  <w:rStyle w:val="Hyperlink"/>
                  <w:sz w:val="20"/>
                  <w:szCs w:val="20"/>
                </w:rPr>
                <w:t>https://www.gov.uk/guidance/red-amber-and-green-list-rules-for-entering-england</w:t>
              </w:r>
            </w:hyperlink>
            <w:r w:rsidRPr="00D60FF4">
              <w:rPr>
                <w:sz w:val="20"/>
                <w:szCs w:val="20"/>
              </w:rPr>
              <w:t xml:space="preserve"> </w:t>
            </w:r>
          </w:p>
          <w:p w14:paraId="4C9D3A91" w14:textId="77777777" w:rsidR="00922896" w:rsidRPr="00D60FF4" w:rsidRDefault="00922896" w:rsidP="009324A5">
            <w:pPr>
              <w:pStyle w:val="Default"/>
              <w:rPr>
                <w:sz w:val="20"/>
                <w:szCs w:val="20"/>
              </w:rPr>
            </w:pPr>
          </w:p>
          <w:p w14:paraId="46DCAED5" w14:textId="77777777" w:rsidR="00922896" w:rsidRPr="00D60FF4" w:rsidRDefault="00922896" w:rsidP="009324A5">
            <w:pPr>
              <w:pStyle w:val="Default"/>
              <w:rPr>
                <w:sz w:val="20"/>
                <w:szCs w:val="20"/>
              </w:rPr>
            </w:pPr>
            <w:r w:rsidRPr="00D60FF4">
              <w:rPr>
                <w:sz w:val="20"/>
                <w:szCs w:val="20"/>
              </w:rPr>
              <w:t xml:space="preserve">Pupils travelling from amber list countries may quarantine at home or at accommodation provided by their school for 10 days. </w:t>
            </w:r>
          </w:p>
          <w:p w14:paraId="1B2BF946" w14:textId="77777777" w:rsidR="00922896" w:rsidRPr="00D60FF4" w:rsidRDefault="00922896" w:rsidP="009324A5">
            <w:pPr>
              <w:pStyle w:val="Default"/>
              <w:rPr>
                <w:sz w:val="20"/>
                <w:szCs w:val="20"/>
              </w:rPr>
            </w:pPr>
          </w:p>
          <w:p w14:paraId="0106A862" w14:textId="77777777" w:rsidR="00922896" w:rsidRPr="00D60FF4" w:rsidRDefault="00922896" w:rsidP="009324A5">
            <w:pPr>
              <w:pStyle w:val="Default"/>
              <w:rPr>
                <w:sz w:val="20"/>
                <w:szCs w:val="20"/>
              </w:rPr>
            </w:pPr>
            <w:r w:rsidRPr="00D60FF4">
              <w:rPr>
                <w:sz w:val="20"/>
                <w:szCs w:val="20"/>
              </w:rPr>
              <w:t>Pupils travelling from green list countries do not need to quarantine unless their COVID-19 test result is positive</w:t>
            </w:r>
          </w:p>
          <w:p w14:paraId="777662AF" w14:textId="77777777" w:rsidR="00922896" w:rsidRPr="00D60FF4" w:rsidRDefault="00922896" w:rsidP="009324A5">
            <w:pPr>
              <w:pStyle w:val="Default"/>
              <w:rPr>
                <w:sz w:val="20"/>
                <w:szCs w:val="20"/>
              </w:rPr>
            </w:pPr>
          </w:p>
          <w:p w14:paraId="13B4BE6D" w14:textId="77777777" w:rsidR="00922896" w:rsidRPr="00D60FF4" w:rsidRDefault="00922896" w:rsidP="009324A5">
            <w:pPr>
              <w:pStyle w:val="Default"/>
              <w:rPr>
                <w:sz w:val="20"/>
                <w:szCs w:val="20"/>
              </w:rPr>
            </w:pPr>
            <w:r w:rsidRPr="00D60FF4">
              <w:rPr>
                <w:sz w:val="20"/>
                <w:szCs w:val="20"/>
              </w:rPr>
              <w:lastRenderedPageBreak/>
              <w:t>You should have plans for the collection and transfer of pupils travelling from red and amber list countries, from their point of arrival, and put in place suitable arrangements for their quarantine, which may be in the school’s boarding accommodation.</w:t>
            </w:r>
          </w:p>
          <w:p w14:paraId="17FA1B5D" w14:textId="77777777" w:rsidR="00922896" w:rsidRPr="00D60FF4" w:rsidRDefault="00922896" w:rsidP="009324A5">
            <w:pPr>
              <w:pStyle w:val="Default"/>
              <w:rPr>
                <w:sz w:val="20"/>
                <w:szCs w:val="20"/>
              </w:rPr>
            </w:pPr>
          </w:p>
          <w:p w14:paraId="70F8885D" w14:textId="77777777" w:rsidR="00922896" w:rsidRPr="00D60FF4" w:rsidRDefault="00922896" w:rsidP="009324A5">
            <w:pPr>
              <w:pStyle w:val="Default"/>
              <w:rPr>
                <w:b/>
                <w:bCs/>
                <w:color w:val="0070C0"/>
                <w:sz w:val="22"/>
                <w:szCs w:val="22"/>
              </w:rPr>
            </w:pPr>
          </w:p>
        </w:tc>
        <w:tc>
          <w:tcPr>
            <w:tcW w:w="5528" w:type="dxa"/>
            <w:shd w:val="clear" w:color="auto" w:fill="auto"/>
          </w:tcPr>
          <w:p w14:paraId="09943FDD" w14:textId="77777777" w:rsidR="00E75978" w:rsidRPr="00F11C83" w:rsidRDefault="00E75978" w:rsidP="009324A5">
            <w:pPr>
              <w:pStyle w:val="Default"/>
              <w:rPr>
                <w:bCs/>
                <w:color w:val="auto"/>
                <w:sz w:val="22"/>
                <w:szCs w:val="22"/>
              </w:rPr>
            </w:pPr>
          </w:p>
        </w:tc>
        <w:tc>
          <w:tcPr>
            <w:tcW w:w="2127" w:type="dxa"/>
            <w:shd w:val="clear" w:color="auto" w:fill="auto"/>
          </w:tcPr>
          <w:p w14:paraId="1762C04D" w14:textId="77777777" w:rsidR="00E75978" w:rsidRPr="00F11C83" w:rsidRDefault="00F11C83" w:rsidP="009324A5">
            <w:pPr>
              <w:pStyle w:val="Default"/>
              <w:rPr>
                <w:bCs/>
                <w:color w:val="auto"/>
                <w:sz w:val="22"/>
                <w:szCs w:val="22"/>
              </w:rPr>
            </w:pPr>
            <w:r w:rsidRPr="00F11C83">
              <w:rPr>
                <w:bCs/>
                <w:color w:val="auto"/>
                <w:sz w:val="22"/>
                <w:szCs w:val="22"/>
              </w:rPr>
              <w:t>N/A</w:t>
            </w:r>
          </w:p>
        </w:tc>
      </w:tr>
      <w:tr w:rsidR="00B968EC" w:rsidRPr="00A074E6" w14:paraId="76C7AAF0" w14:textId="77777777" w:rsidTr="001F27D0">
        <w:trPr>
          <w:trHeight w:val="628"/>
        </w:trPr>
        <w:tc>
          <w:tcPr>
            <w:tcW w:w="1418" w:type="dxa"/>
            <w:shd w:val="clear" w:color="auto" w:fill="D0CECE" w:themeFill="background2" w:themeFillShade="E6"/>
          </w:tcPr>
          <w:p w14:paraId="14A12425" w14:textId="77777777" w:rsidR="00B968EC" w:rsidRPr="00A074E6" w:rsidRDefault="00B968EC" w:rsidP="001F27D0">
            <w:pPr>
              <w:pStyle w:val="NoSpacing"/>
              <w:rPr>
                <w:rFonts w:ascii="Arial" w:hAnsi="Arial" w:cs="Arial"/>
                <w:b/>
                <w:color w:val="0070C0"/>
              </w:rPr>
            </w:pP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A074E6">
              <w:rPr>
                <w:rFonts w:ascii="Arial" w:hAnsi="Arial" w:cs="Arial"/>
                <w:b/>
                <w:color w:val="0070C0"/>
              </w:rPr>
              <w:t>Potential Hazard</w:t>
            </w:r>
          </w:p>
        </w:tc>
        <w:tc>
          <w:tcPr>
            <w:tcW w:w="1276" w:type="dxa"/>
            <w:shd w:val="clear" w:color="auto" w:fill="D0CECE" w:themeFill="background2" w:themeFillShade="E6"/>
          </w:tcPr>
          <w:p w14:paraId="04F45AA4"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2D45E5B9"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6D8AC11F" w14:textId="77777777" w:rsidR="00B968EC" w:rsidRPr="00A074E6" w:rsidRDefault="00B968EC" w:rsidP="001F27D0">
            <w:pPr>
              <w:pStyle w:val="Default"/>
              <w:rPr>
                <w:color w:val="0070C0"/>
                <w:sz w:val="22"/>
                <w:szCs w:val="22"/>
              </w:rPr>
            </w:pPr>
            <w:r w:rsidRPr="00A074E6">
              <w:rPr>
                <w:b/>
                <w:bCs/>
                <w:color w:val="0070C0"/>
                <w:sz w:val="22"/>
                <w:szCs w:val="22"/>
              </w:rPr>
              <w:t xml:space="preserve">Existing control measures </w:t>
            </w:r>
          </w:p>
          <w:p w14:paraId="7F1FB712" w14:textId="77777777" w:rsidR="00B968EC" w:rsidRPr="00A074E6" w:rsidRDefault="00B968EC" w:rsidP="001F27D0">
            <w:pPr>
              <w:pStyle w:val="NoSpacing"/>
              <w:rPr>
                <w:rFonts w:ascii="Arial" w:hAnsi="Arial" w:cs="Arial"/>
                <w:color w:val="0070C0"/>
              </w:rPr>
            </w:pPr>
          </w:p>
        </w:tc>
        <w:tc>
          <w:tcPr>
            <w:tcW w:w="5528" w:type="dxa"/>
            <w:shd w:val="clear" w:color="auto" w:fill="D0CECE" w:themeFill="background2" w:themeFillShade="E6"/>
          </w:tcPr>
          <w:p w14:paraId="7EBF34A2" w14:textId="77777777" w:rsidR="00B968EC" w:rsidRPr="00A074E6" w:rsidRDefault="00B968EC" w:rsidP="001F27D0">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085317E0" w14:textId="77777777" w:rsidR="00B968EC" w:rsidRPr="00A074E6" w:rsidRDefault="00B968EC" w:rsidP="001F27D0">
            <w:pPr>
              <w:pStyle w:val="Default"/>
              <w:rPr>
                <w:b/>
                <w:bCs/>
                <w:color w:val="0070C0"/>
                <w:sz w:val="22"/>
                <w:szCs w:val="22"/>
              </w:rPr>
            </w:pPr>
            <w:r w:rsidRPr="00353971">
              <w:rPr>
                <w:b/>
                <w:bCs/>
                <w:color w:val="0070C0"/>
                <w:sz w:val="22"/>
                <w:szCs w:val="22"/>
              </w:rPr>
              <w:t>School Response and Actions</w:t>
            </w:r>
          </w:p>
        </w:tc>
      </w:tr>
      <w:tr w:rsidR="00236E66" w:rsidRPr="00A7727B" w14:paraId="21AF041D" w14:textId="77777777" w:rsidTr="00C0717F">
        <w:trPr>
          <w:trHeight w:val="628"/>
        </w:trPr>
        <w:tc>
          <w:tcPr>
            <w:tcW w:w="1418" w:type="dxa"/>
          </w:tcPr>
          <w:p w14:paraId="64F5ACBA" w14:textId="77777777" w:rsidR="00236E66" w:rsidRPr="009E0E44" w:rsidRDefault="00236E66" w:rsidP="00E934E4">
            <w:pPr>
              <w:pStyle w:val="NoSpacing"/>
              <w:rPr>
                <w:rFonts w:ascii="Arial" w:hAnsi="Arial" w:cs="Arial"/>
                <w:sz w:val="20"/>
                <w:szCs w:val="20"/>
              </w:rPr>
            </w:pPr>
            <w:r w:rsidRPr="009E0E44">
              <w:rPr>
                <w:rFonts w:ascii="Arial" w:hAnsi="Arial" w:cs="Arial"/>
                <w:sz w:val="20"/>
                <w:szCs w:val="20"/>
              </w:rPr>
              <w:t>Specialist, clinicians etc. visiting schools to provide a service to pupils with SEND</w:t>
            </w:r>
          </w:p>
          <w:p w14:paraId="3FF03902" w14:textId="77777777" w:rsidR="00236E66" w:rsidRPr="004F381C" w:rsidRDefault="00236E66" w:rsidP="00E934E4">
            <w:pPr>
              <w:pStyle w:val="NoSpacing"/>
              <w:rPr>
                <w:rFonts w:ascii="Arial" w:hAnsi="Arial" w:cs="Arial"/>
                <w:color w:val="0070C0"/>
                <w:sz w:val="20"/>
                <w:szCs w:val="20"/>
              </w:rPr>
            </w:pPr>
          </w:p>
        </w:tc>
        <w:tc>
          <w:tcPr>
            <w:tcW w:w="1276" w:type="dxa"/>
          </w:tcPr>
          <w:p w14:paraId="7DC7C89B" w14:textId="77777777" w:rsidR="00236E66" w:rsidRPr="004F381C" w:rsidRDefault="00D34487" w:rsidP="00E934E4">
            <w:pPr>
              <w:pStyle w:val="Default"/>
              <w:rPr>
                <w:color w:val="0070C0"/>
                <w:sz w:val="20"/>
                <w:szCs w:val="20"/>
              </w:rPr>
            </w:pPr>
            <w:r w:rsidRPr="00D34487">
              <w:rPr>
                <w:color w:val="auto"/>
                <w:sz w:val="16"/>
                <w:szCs w:val="16"/>
              </w:rPr>
              <w:t>Transmission of the virus</w:t>
            </w:r>
          </w:p>
        </w:tc>
        <w:tc>
          <w:tcPr>
            <w:tcW w:w="1559" w:type="dxa"/>
          </w:tcPr>
          <w:p w14:paraId="7467DC10" w14:textId="77777777" w:rsidR="00236E66" w:rsidRPr="004F381C" w:rsidRDefault="004C65D4" w:rsidP="00E934E4">
            <w:pPr>
              <w:pStyle w:val="NoSpacing"/>
              <w:rPr>
                <w:rFonts w:ascii="Arial" w:hAnsi="Arial" w:cs="Arial"/>
                <w:color w:val="0070C0"/>
                <w:sz w:val="20"/>
                <w:szCs w:val="20"/>
              </w:rPr>
            </w:pPr>
            <w:r w:rsidRPr="004F381C">
              <w:rPr>
                <w:rFonts w:ascii="Arial" w:hAnsi="Arial" w:cs="Arial"/>
                <w:sz w:val="20"/>
                <w:szCs w:val="20"/>
              </w:rPr>
              <w:t>Staff &amp; pupils</w:t>
            </w:r>
          </w:p>
        </w:tc>
        <w:tc>
          <w:tcPr>
            <w:tcW w:w="3969" w:type="dxa"/>
          </w:tcPr>
          <w:p w14:paraId="4F725875" w14:textId="77777777" w:rsidR="001C48A4" w:rsidRDefault="00C01F55" w:rsidP="00C01F55">
            <w:pPr>
              <w:pStyle w:val="NoSpacing"/>
              <w:rPr>
                <w:rFonts w:ascii="Arial" w:hAnsi="Arial" w:cs="Arial"/>
                <w:b/>
                <w:bCs/>
                <w:sz w:val="20"/>
                <w:szCs w:val="20"/>
              </w:rPr>
            </w:pPr>
            <w:r w:rsidRPr="004F381C">
              <w:rPr>
                <w:rFonts w:ascii="Arial" w:hAnsi="Arial" w:cs="Arial"/>
                <w:b/>
                <w:bCs/>
                <w:sz w:val="20"/>
                <w:szCs w:val="20"/>
              </w:rPr>
              <w:t xml:space="preserve">Specialists / clinicians should not enter the School premises if they are displaying symptoms of covid-19 </w:t>
            </w:r>
          </w:p>
          <w:p w14:paraId="70B86A13" w14:textId="77777777" w:rsidR="001C48A4" w:rsidRDefault="001C48A4" w:rsidP="00C01F55">
            <w:pPr>
              <w:pStyle w:val="NoSpacing"/>
              <w:rPr>
                <w:rFonts w:ascii="Arial" w:hAnsi="Arial" w:cs="Arial"/>
                <w:b/>
                <w:bCs/>
                <w:sz w:val="20"/>
                <w:szCs w:val="20"/>
              </w:rPr>
            </w:pPr>
          </w:p>
          <w:p w14:paraId="6DCA587B" w14:textId="77777777" w:rsidR="00C01F55" w:rsidRPr="004F381C" w:rsidRDefault="001C48A4" w:rsidP="00C01F55">
            <w:pPr>
              <w:pStyle w:val="NoSpacing"/>
              <w:rPr>
                <w:rFonts w:ascii="Arial" w:hAnsi="Arial" w:cs="Arial"/>
                <w:b/>
                <w:bCs/>
                <w:sz w:val="20"/>
                <w:szCs w:val="20"/>
              </w:rPr>
            </w:pPr>
            <w:r w:rsidRPr="009736F6">
              <w:rPr>
                <w:rFonts w:ascii="Arial" w:hAnsi="Arial" w:cs="Arial"/>
                <w:sz w:val="20"/>
                <w:szCs w:val="20"/>
              </w:rPr>
              <w:t xml:space="preserve">Specialists, therapists, </w:t>
            </w:r>
            <w:r w:rsidR="006051EB" w:rsidRPr="009736F6">
              <w:rPr>
                <w:rFonts w:ascii="Arial" w:hAnsi="Arial" w:cs="Arial"/>
                <w:sz w:val="20"/>
                <w:szCs w:val="20"/>
              </w:rPr>
              <w:t>clinicians,</w:t>
            </w:r>
            <w:r w:rsidRPr="009736F6">
              <w:rPr>
                <w:rFonts w:ascii="Arial" w:hAnsi="Arial" w:cs="Arial"/>
                <w:sz w:val="20"/>
                <w:szCs w:val="20"/>
              </w:rPr>
              <w:t xml:space="preserve"> and other support staff for pupils with SEND should provide interventions as usual. They, as well as supply teachers, peripatetic teachers, or other temporary staff, can move between settings. They should ensure they minimise contact and maintain as much distance as possible from other staff. Such specialists will be aware of the PPE most appropriate for their role</w:t>
            </w:r>
            <w:r w:rsidR="00C01F55" w:rsidRPr="004F381C">
              <w:rPr>
                <w:rFonts w:ascii="Arial" w:hAnsi="Arial" w:cs="Arial"/>
                <w:b/>
                <w:bCs/>
                <w:sz w:val="20"/>
                <w:szCs w:val="20"/>
              </w:rPr>
              <w:br/>
            </w:r>
          </w:p>
          <w:p w14:paraId="06B15103" w14:textId="77777777" w:rsidR="00236E66" w:rsidRPr="004F381C" w:rsidRDefault="00236E66" w:rsidP="001C48A4">
            <w:pPr>
              <w:pStyle w:val="NoSpacing"/>
              <w:rPr>
                <w:rFonts w:ascii="Arial" w:hAnsi="Arial" w:cs="Arial"/>
                <w:sz w:val="20"/>
                <w:szCs w:val="20"/>
              </w:rPr>
            </w:pPr>
            <w:r w:rsidRPr="004F381C">
              <w:rPr>
                <w:rFonts w:ascii="Arial" w:hAnsi="Arial" w:cs="Arial"/>
                <w:sz w:val="20"/>
                <w:szCs w:val="20"/>
                <w:shd w:val="clear" w:color="auto" w:fill="FFFFFF"/>
              </w:rPr>
              <w:t xml:space="preserve">A record </w:t>
            </w:r>
            <w:r w:rsidR="001126C9" w:rsidRPr="004F381C">
              <w:rPr>
                <w:rFonts w:ascii="Arial" w:hAnsi="Arial" w:cs="Arial"/>
                <w:sz w:val="20"/>
                <w:szCs w:val="20"/>
                <w:shd w:val="clear" w:color="auto" w:fill="FFFFFF"/>
              </w:rPr>
              <w:t>must</w:t>
            </w:r>
            <w:r w:rsidRPr="004F381C">
              <w:rPr>
                <w:rFonts w:ascii="Arial" w:hAnsi="Arial" w:cs="Arial"/>
                <w:sz w:val="20"/>
                <w:szCs w:val="20"/>
                <w:shd w:val="clear" w:color="auto" w:fill="FFFFFF"/>
              </w:rPr>
              <w:t xml:space="preserve"> be kept of all </w:t>
            </w:r>
            <w:r w:rsidR="001126C9" w:rsidRPr="004F381C">
              <w:rPr>
                <w:rFonts w:ascii="Arial" w:hAnsi="Arial" w:cs="Arial"/>
                <w:sz w:val="20"/>
                <w:szCs w:val="20"/>
                <w:shd w:val="clear" w:color="auto" w:fill="FFFFFF"/>
              </w:rPr>
              <w:t>specialists and clinicians to site for track and trace purpose</w:t>
            </w:r>
            <w:r w:rsidR="00927B90" w:rsidRPr="004F381C">
              <w:rPr>
                <w:rFonts w:ascii="Arial" w:hAnsi="Arial" w:cs="Arial"/>
                <w:sz w:val="20"/>
                <w:szCs w:val="20"/>
                <w:shd w:val="clear" w:color="auto" w:fill="FFFFFF"/>
              </w:rPr>
              <w:t>s</w:t>
            </w:r>
          </w:p>
          <w:p w14:paraId="5B7D89F9" w14:textId="77777777" w:rsidR="00236E66" w:rsidRPr="004F381C" w:rsidRDefault="00236E66" w:rsidP="00E934E4">
            <w:pPr>
              <w:pStyle w:val="NoSpacing"/>
              <w:ind w:left="360"/>
              <w:rPr>
                <w:rFonts w:ascii="Arial" w:eastAsia="Calibri" w:hAnsi="Arial" w:cs="Arial"/>
                <w:sz w:val="20"/>
                <w:szCs w:val="20"/>
              </w:rPr>
            </w:pPr>
          </w:p>
        </w:tc>
        <w:tc>
          <w:tcPr>
            <w:tcW w:w="5528" w:type="dxa"/>
          </w:tcPr>
          <w:p w14:paraId="7A2303E6" w14:textId="77777777" w:rsidR="00236E66" w:rsidRDefault="00C0717F" w:rsidP="00C01F55">
            <w:pPr>
              <w:pStyle w:val="NoSpacing"/>
              <w:rPr>
                <w:rFonts w:ascii="Arial" w:hAnsi="Arial" w:cs="Arial"/>
                <w:bCs/>
                <w:sz w:val="20"/>
                <w:szCs w:val="20"/>
              </w:rPr>
            </w:pPr>
            <w:r w:rsidRPr="004F381C">
              <w:rPr>
                <w:rFonts w:ascii="Arial" w:hAnsi="Arial" w:cs="Arial"/>
                <w:bCs/>
                <w:sz w:val="20"/>
                <w:szCs w:val="20"/>
              </w:rPr>
              <w:t xml:space="preserve">. </w:t>
            </w:r>
          </w:p>
          <w:p w14:paraId="2C5984B8" w14:textId="77777777" w:rsidR="001C48A4" w:rsidRDefault="001C48A4" w:rsidP="00C01F55">
            <w:pPr>
              <w:pStyle w:val="NoSpacing"/>
              <w:rPr>
                <w:rFonts w:ascii="Arial" w:hAnsi="Arial" w:cs="Arial"/>
                <w:bCs/>
                <w:sz w:val="20"/>
                <w:szCs w:val="20"/>
              </w:rPr>
            </w:pPr>
          </w:p>
          <w:p w14:paraId="01454B8F" w14:textId="77777777" w:rsidR="001C48A4" w:rsidRPr="001C48A4" w:rsidRDefault="001C48A4" w:rsidP="00C01F55">
            <w:pPr>
              <w:pStyle w:val="NoSpacing"/>
              <w:rPr>
                <w:rFonts w:ascii="Arial" w:hAnsi="Arial" w:cs="Arial"/>
                <w:bCs/>
                <w:color w:val="0070C0"/>
                <w:sz w:val="20"/>
                <w:szCs w:val="20"/>
              </w:rPr>
            </w:pPr>
          </w:p>
        </w:tc>
        <w:tc>
          <w:tcPr>
            <w:tcW w:w="2127" w:type="dxa"/>
          </w:tcPr>
          <w:p w14:paraId="5A704FB7" w14:textId="77777777" w:rsidR="00236E66" w:rsidRPr="00A074E6" w:rsidRDefault="00F11C83" w:rsidP="00E934E4">
            <w:pPr>
              <w:pStyle w:val="Default"/>
              <w:rPr>
                <w:bCs/>
                <w:color w:val="0070C0"/>
                <w:sz w:val="22"/>
                <w:szCs w:val="22"/>
              </w:rPr>
            </w:pPr>
            <w:r>
              <w:rPr>
                <w:bCs/>
                <w:color w:val="auto"/>
                <w:sz w:val="20"/>
                <w:szCs w:val="22"/>
              </w:rPr>
              <w:t xml:space="preserve">School is following existing control measures. </w:t>
            </w:r>
            <w:r w:rsidRPr="00F11C83">
              <w:rPr>
                <w:bCs/>
                <w:color w:val="auto"/>
                <w:sz w:val="20"/>
                <w:szCs w:val="22"/>
              </w:rPr>
              <w:t xml:space="preserve"> </w:t>
            </w:r>
            <w:r>
              <w:rPr>
                <w:bCs/>
                <w:color w:val="auto"/>
                <w:sz w:val="20"/>
                <w:szCs w:val="22"/>
              </w:rPr>
              <w:t xml:space="preserve">Specialists </w:t>
            </w:r>
            <w:r w:rsidRPr="00F11C83">
              <w:rPr>
                <w:bCs/>
                <w:color w:val="auto"/>
                <w:sz w:val="20"/>
                <w:szCs w:val="22"/>
              </w:rPr>
              <w:t xml:space="preserve">/ clinicians will not enter school premises if they are displaying symptoms of covid-19. </w:t>
            </w:r>
          </w:p>
        </w:tc>
      </w:tr>
      <w:tr w:rsidR="00B968EC" w:rsidRPr="00A074E6" w14:paraId="6B94741D" w14:textId="77777777" w:rsidTr="001F27D0">
        <w:trPr>
          <w:trHeight w:val="628"/>
        </w:trPr>
        <w:tc>
          <w:tcPr>
            <w:tcW w:w="1418" w:type="dxa"/>
            <w:shd w:val="clear" w:color="auto" w:fill="D0CECE" w:themeFill="background2" w:themeFillShade="E6"/>
          </w:tcPr>
          <w:p w14:paraId="523D894D" w14:textId="77777777" w:rsidR="00B968EC" w:rsidRPr="00A074E6" w:rsidRDefault="00B968EC" w:rsidP="001F27D0">
            <w:pPr>
              <w:pStyle w:val="NoSpacing"/>
              <w:rPr>
                <w:rFonts w:ascii="Arial" w:hAnsi="Arial" w:cs="Arial"/>
                <w:b/>
                <w:color w:val="0070C0"/>
              </w:rPr>
            </w:pP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A074E6">
              <w:rPr>
                <w:rFonts w:ascii="Arial" w:hAnsi="Arial" w:cs="Arial"/>
                <w:b/>
                <w:color w:val="0070C0"/>
              </w:rPr>
              <w:t>Potential Hazard</w:t>
            </w:r>
          </w:p>
        </w:tc>
        <w:tc>
          <w:tcPr>
            <w:tcW w:w="1276" w:type="dxa"/>
            <w:shd w:val="clear" w:color="auto" w:fill="D0CECE" w:themeFill="background2" w:themeFillShade="E6"/>
          </w:tcPr>
          <w:p w14:paraId="1DC934BA"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4AF890AC"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3CD2ECCD" w14:textId="77777777" w:rsidR="00B968EC" w:rsidRPr="00A074E6" w:rsidRDefault="00B968EC" w:rsidP="001F27D0">
            <w:pPr>
              <w:pStyle w:val="Default"/>
              <w:rPr>
                <w:color w:val="0070C0"/>
                <w:sz w:val="22"/>
                <w:szCs w:val="22"/>
              </w:rPr>
            </w:pPr>
            <w:r w:rsidRPr="00A074E6">
              <w:rPr>
                <w:b/>
                <w:bCs/>
                <w:color w:val="0070C0"/>
                <w:sz w:val="22"/>
                <w:szCs w:val="22"/>
              </w:rPr>
              <w:t xml:space="preserve">Existing control measures </w:t>
            </w:r>
          </w:p>
          <w:p w14:paraId="02D357E8" w14:textId="77777777" w:rsidR="00B968EC" w:rsidRPr="00A074E6" w:rsidRDefault="00B968EC" w:rsidP="001F27D0">
            <w:pPr>
              <w:pStyle w:val="NoSpacing"/>
              <w:rPr>
                <w:rFonts w:ascii="Arial" w:hAnsi="Arial" w:cs="Arial"/>
                <w:color w:val="0070C0"/>
              </w:rPr>
            </w:pPr>
          </w:p>
        </w:tc>
        <w:tc>
          <w:tcPr>
            <w:tcW w:w="5528" w:type="dxa"/>
            <w:shd w:val="clear" w:color="auto" w:fill="D0CECE" w:themeFill="background2" w:themeFillShade="E6"/>
          </w:tcPr>
          <w:p w14:paraId="00E0142F" w14:textId="77777777" w:rsidR="00B968EC" w:rsidRPr="00A074E6" w:rsidRDefault="00B968EC" w:rsidP="001F27D0">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2F730BB2" w14:textId="77777777" w:rsidR="00B968EC" w:rsidRPr="00A074E6" w:rsidRDefault="00B968EC" w:rsidP="001F27D0">
            <w:pPr>
              <w:pStyle w:val="Default"/>
              <w:rPr>
                <w:b/>
                <w:bCs/>
                <w:color w:val="0070C0"/>
                <w:sz w:val="22"/>
                <w:szCs w:val="22"/>
              </w:rPr>
            </w:pPr>
            <w:r w:rsidRPr="00353971">
              <w:rPr>
                <w:b/>
                <w:bCs/>
                <w:color w:val="0070C0"/>
                <w:sz w:val="22"/>
                <w:szCs w:val="22"/>
              </w:rPr>
              <w:t>School Response and Actions</w:t>
            </w:r>
          </w:p>
        </w:tc>
      </w:tr>
      <w:tr w:rsidR="00236E66" w:rsidRPr="008543F8" w14:paraId="3742EDAA" w14:textId="77777777" w:rsidTr="00C0717F">
        <w:trPr>
          <w:trHeight w:val="628"/>
        </w:trPr>
        <w:tc>
          <w:tcPr>
            <w:tcW w:w="1418" w:type="dxa"/>
          </w:tcPr>
          <w:p w14:paraId="39375C08" w14:textId="77777777" w:rsidR="00236E66" w:rsidRPr="009E0E44" w:rsidRDefault="00236E66" w:rsidP="00E934E4">
            <w:pPr>
              <w:pStyle w:val="NoSpacing"/>
              <w:rPr>
                <w:rFonts w:ascii="Arial" w:hAnsi="Arial" w:cs="Arial"/>
                <w:sz w:val="20"/>
                <w:szCs w:val="20"/>
              </w:rPr>
            </w:pPr>
            <w:r w:rsidRPr="009E0E44">
              <w:rPr>
                <w:rFonts w:ascii="Arial" w:hAnsi="Arial" w:cs="Arial"/>
                <w:sz w:val="20"/>
                <w:szCs w:val="20"/>
              </w:rPr>
              <w:t xml:space="preserve">Wrap around providing and </w:t>
            </w:r>
            <w:r w:rsidR="00390BD2" w:rsidRPr="009E0E44">
              <w:rPr>
                <w:rFonts w:ascii="Arial" w:hAnsi="Arial" w:cs="Arial"/>
                <w:sz w:val="20"/>
                <w:szCs w:val="20"/>
              </w:rPr>
              <w:t>extra-curricular</w:t>
            </w:r>
            <w:r w:rsidRPr="009E0E44">
              <w:rPr>
                <w:rFonts w:ascii="Arial" w:hAnsi="Arial" w:cs="Arial"/>
                <w:sz w:val="20"/>
                <w:szCs w:val="20"/>
              </w:rPr>
              <w:t xml:space="preserve"> provision – Breakfast &amp; after School clubs</w:t>
            </w:r>
          </w:p>
        </w:tc>
        <w:tc>
          <w:tcPr>
            <w:tcW w:w="1276" w:type="dxa"/>
          </w:tcPr>
          <w:p w14:paraId="1BD278E6" w14:textId="77777777" w:rsidR="00236E66" w:rsidRPr="004F381C" w:rsidRDefault="00D34487" w:rsidP="00E934E4">
            <w:pPr>
              <w:pStyle w:val="Default"/>
              <w:rPr>
                <w:color w:val="0070C0"/>
                <w:sz w:val="20"/>
                <w:szCs w:val="20"/>
              </w:rPr>
            </w:pPr>
            <w:r w:rsidRPr="00D34487">
              <w:rPr>
                <w:color w:val="auto"/>
                <w:sz w:val="16"/>
                <w:szCs w:val="16"/>
              </w:rPr>
              <w:t>Transmission of the virus</w:t>
            </w:r>
          </w:p>
        </w:tc>
        <w:tc>
          <w:tcPr>
            <w:tcW w:w="1559" w:type="dxa"/>
          </w:tcPr>
          <w:p w14:paraId="7474C8CC" w14:textId="77777777" w:rsidR="00236E66" w:rsidRPr="004F381C" w:rsidRDefault="004C65D4" w:rsidP="00E934E4">
            <w:pPr>
              <w:pStyle w:val="NoSpacing"/>
              <w:rPr>
                <w:rFonts w:ascii="Arial" w:hAnsi="Arial" w:cs="Arial"/>
                <w:color w:val="0070C0"/>
                <w:sz w:val="20"/>
                <w:szCs w:val="20"/>
              </w:rPr>
            </w:pPr>
            <w:r w:rsidRPr="004F381C">
              <w:rPr>
                <w:rFonts w:ascii="Arial" w:hAnsi="Arial" w:cs="Arial"/>
                <w:sz w:val="20"/>
                <w:szCs w:val="20"/>
              </w:rPr>
              <w:t>Staff &amp; pupils</w:t>
            </w:r>
            <w:r>
              <w:rPr>
                <w:rFonts w:ascii="Arial" w:hAnsi="Arial" w:cs="Arial"/>
                <w:sz w:val="20"/>
                <w:szCs w:val="20"/>
              </w:rPr>
              <w:t>, external providers</w:t>
            </w:r>
          </w:p>
        </w:tc>
        <w:tc>
          <w:tcPr>
            <w:tcW w:w="3969" w:type="dxa"/>
          </w:tcPr>
          <w:p w14:paraId="3F48319F" w14:textId="77777777" w:rsidR="00546C09" w:rsidRPr="00D60FF4" w:rsidRDefault="00546C09" w:rsidP="00546C09">
            <w:pPr>
              <w:pStyle w:val="NoSpacing"/>
              <w:rPr>
                <w:rFonts w:ascii="Arial" w:hAnsi="Arial" w:cs="Arial"/>
                <w:sz w:val="20"/>
                <w:szCs w:val="20"/>
              </w:rPr>
            </w:pPr>
            <w:r w:rsidRPr="00D60FF4">
              <w:rPr>
                <w:rFonts w:ascii="Arial" w:hAnsi="Arial" w:cs="Arial"/>
                <w:b/>
                <w:bCs/>
                <w:sz w:val="20"/>
                <w:szCs w:val="20"/>
              </w:rPr>
              <w:t>Wraparound provision and extra-curricular activity</w:t>
            </w:r>
            <w:r w:rsidRPr="00D60FF4">
              <w:rPr>
                <w:rFonts w:ascii="Arial" w:hAnsi="Arial" w:cs="Arial"/>
                <w:sz w:val="20"/>
                <w:szCs w:val="20"/>
              </w:rPr>
              <w:t xml:space="preserve"> </w:t>
            </w:r>
          </w:p>
          <w:p w14:paraId="4FA46FCF" w14:textId="77777777" w:rsidR="00546C09" w:rsidRPr="00D60FF4" w:rsidRDefault="00546C09" w:rsidP="00546C09">
            <w:pPr>
              <w:pStyle w:val="NoSpacing"/>
              <w:rPr>
                <w:rFonts w:ascii="Arial" w:hAnsi="Arial" w:cs="Arial"/>
                <w:sz w:val="20"/>
                <w:szCs w:val="20"/>
              </w:rPr>
            </w:pPr>
          </w:p>
          <w:p w14:paraId="72624A3D" w14:textId="77777777" w:rsidR="00546C09" w:rsidRPr="00D60FF4" w:rsidRDefault="00546C09" w:rsidP="00546C09">
            <w:pPr>
              <w:pStyle w:val="NoSpacing"/>
              <w:rPr>
                <w:rFonts w:ascii="Arial" w:hAnsi="Arial" w:cs="Arial"/>
                <w:sz w:val="20"/>
                <w:szCs w:val="20"/>
              </w:rPr>
            </w:pPr>
            <w:r w:rsidRPr="00D60FF4">
              <w:rPr>
                <w:rFonts w:ascii="Arial" w:hAnsi="Arial" w:cs="Arial"/>
                <w:sz w:val="20"/>
                <w:szCs w:val="20"/>
              </w:rPr>
              <w:t xml:space="preserve">You should be working to resume all your before and after-school activities and wraparound childcare for your pupils. </w:t>
            </w:r>
          </w:p>
          <w:p w14:paraId="3FC6F188" w14:textId="77777777" w:rsidR="00546C09" w:rsidRPr="00D60FF4" w:rsidRDefault="00546C09" w:rsidP="00546C09">
            <w:pPr>
              <w:pStyle w:val="NoSpacing"/>
              <w:rPr>
                <w:rFonts w:ascii="Arial" w:hAnsi="Arial" w:cs="Arial"/>
                <w:sz w:val="20"/>
                <w:szCs w:val="20"/>
              </w:rPr>
            </w:pPr>
          </w:p>
          <w:p w14:paraId="4E2CD37C" w14:textId="77777777" w:rsidR="00546C09" w:rsidRPr="00D60FF4" w:rsidRDefault="00546C09" w:rsidP="00546C09">
            <w:pPr>
              <w:pStyle w:val="NoSpacing"/>
              <w:rPr>
                <w:rFonts w:ascii="Arial" w:hAnsi="Arial" w:cs="Arial"/>
                <w:sz w:val="20"/>
                <w:szCs w:val="20"/>
              </w:rPr>
            </w:pPr>
            <w:r w:rsidRPr="00D60FF4">
              <w:rPr>
                <w:rFonts w:ascii="Arial" w:hAnsi="Arial" w:cs="Arial"/>
                <w:sz w:val="20"/>
                <w:szCs w:val="20"/>
              </w:rPr>
              <w:t xml:space="preserve">All parents may access wraparound and extra-curricular provision for their children, </w:t>
            </w:r>
            <w:r w:rsidRPr="00D60FF4">
              <w:rPr>
                <w:rFonts w:ascii="Arial" w:hAnsi="Arial" w:cs="Arial"/>
                <w:sz w:val="20"/>
                <w:szCs w:val="20"/>
              </w:rPr>
              <w:lastRenderedPageBreak/>
              <w:t xml:space="preserve">without any restrictions on the reasons for which they may attend. </w:t>
            </w:r>
          </w:p>
          <w:p w14:paraId="28BA1729" w14:textId="77777777" w:rsidR="00546C09" w:rsidRPr="00D60FF4" w:rsidRDefault="00546C09" w:rsidP="00546C09">
            <w:pPr>
              <w:pStyle w:val="NoSpacing"/>
              <w:rPr>
                <w:rFonts w:ascii="Arial" w:hAnsi="Arial" w:cs="Arial"/>
                <w:sz w:val="20"/>
                <w:szCs w:val="20"/>
              </w:rPr>
            </w:pPr>
          </w:p>
          <w:p w14:paraId="061754F1" w14:textId="77777777" w:rsidR="00546C09" w:rsidRPr="00D60FF4" w:rsidRDefault="00546C09" w:rsidP="00546C09">
            <w:pPr>
              <w:pStyle w:val="NoSpacing"/>
              <w:rPr>
                <w:rFonts w:ascii="Arial" w:hAnsi="Arial" w:cs="Arial"/>
                <w:sz w:val="20"/>
                <w:szCs w:val="20"/>
              </w:rPr>
            </w:pPr>
            <w:r w:rsidRPr="00D60FF4">
              <w:rPr>
                <w:rFonts w:ascii="Arial" w:hAnsi="Arial" w:cs="Arial"/>
                <w:sz w:val="20"/>
                <w:szCs w:val="20"/>
              </w:rPr>
              <w:t xml:space="preserve">You should continue to work closely with any external wraparound providers which your pupils may use to minimise mixing between children. </w:t>
            </w:r>
          </w:p>
          <w:p w14:paraId="48225B3F" w14:textId="77777777" w:rsidR="00546C09" w:rsidRPr="00D60FF4" w:rsidRDefault="00546C09" w:rsidP="00546C09">
            <w:pPr>
              <w:pStyle w:val="NoSpacing"/>
              <w:rPr>
                <w:rFonts w:ascii="Arial" w:hAnsi="Arial" w:cs="Arial"/>
                <w:sz w:val="20"/>
                <w:szCs w:val="20"/>
              </w:rPr>
            </w:pPr>
          </w:p>
          <w:p w14:paraId="6913547B" w14:textId="77777777" w:rsidR="00546C09" w:rsidRPr="00D60FF4" w:rsidRDefault="00546C09" w:rsidP="00546C09">
            <w:pPr>
              <w:pStyle w:val="NoSpacing"/>
              <w:rPr>
                <w:rFonts w:ascii="Arial" w:hAnsi="Arial" w:cs="Arial"/>
                <w:sz w:val="20"/>
                <w:szCs w:val="20"/>
              </w:rPr>
            </w:pPr>
            <w:r w:rsidRPr="00D60FF4">
              <w:rPr>
                <w:rFonts w:ascii="Arial" w:hAnsi="Arial" w:cs="Arial"/>
                <w:sz w:val="20"/>
                <w:szCs w:val="20"/>
              </w:rPr>
              <w:t xml:space="preserve">This can be achieved by taking steps such as trying to keep children in consistent groups as described below. </w:t>
            </w:r>
          </w:p>
          <w:p w14:paraId="259CCF4C" w14:textId="77777777" w:rsidR="00546C09" w:rsidRPr="00D60FF4" w:rsidRDefault="00546C09" w:rsidP="00546C09">
            <w:pPr>
              <w:pStyle w:val="NoSpacing"/>
              <w:rPr>
                <w:rFonts w:ascii="Arial" w:hAnsi="Arial" w:cs="Arial"/>
                <w:sz w:val="20"/>
                <w:szCs w:val="20"/>
              </w:rPr>
            </w:pPr>
          </w:p>
          <w:p w14:paraId="0BC95D92" w14:textId="77777777" w:rsidR="00546C09" w:rsidRPr="00D60FF4" w:rsidRDefault="00546C09" w:rsidP="00546C09">
            <w:pPr>
              <w:pStyle w:val="NoSpacing"/>
              <w:rPr>
                <w:rFonts w:ascii="Arial" w:hAnsi="Arial" w:cs="Arial"/>
                <w:sz w:val="20"/>
                <w:szCs w:val="20"/>
              </w:rPr>
            </w:pPr>
            <w:r w:rsidRPr="00D60FF4">
              <w:rPr>
                <w:rFonts w:ascii="Arial" w:hAnsi="Arial" w:cs="Arial"/>
                <w:sz w:val="20"/>
                <w:szCs w:val="20"/>
              </w:rPr>
              <w:t xml:space="preserve">Where providers are offering organised activities for children, such as wraparound childcare or extra-curricular activities are outdoors, this can currently happen in groups of any number. However, until 17 May (in line with Step 3 of the roadmap) if the provision is taking place indoors, and it is not possible to group children in the same bubble as they are in during the school day, providers should keep children in consistent groups of no more than 15 children and at least one staff member. </w:t>
            </w:r>
          </w:p>
          <w:p w14:paraId="47175E0A" w14:textId="77777777" w:rsidR="00546C09" w:rsidRPr="00D60FF4" w:rsidRDefault="00546C09" w:rsidP="00546C09">
            <w:pPr>
              <w:pStyle w:val="NoSpacing"/>
              <w:rPr>
                <w:rFonts w:ascii="Arial" w:hAnsi="Arial" w:cs="Arial"/>
                <w:sz w:val="20"/>
                <w:szCs w:val="20"/>
              </w:rPr>
            </w:pPr>
          </w:p>
          <w:p w14:paraId="667F81B8" w14:textId="77777777" w:rsidR="00546C09" w:rsidRPr="00D60FF4" w:rsidRDefault="00546C09" w:rsidP="00546C09">
            <w:pPr>
              <w:pStyle w:val="NoSpacing"/>
              <w:rPr>
                <w:rFonts w:ascii="Arial" w:hAnsi="Arial" w:cs="Arial"/>
                <w:sz w:val="20"/>
                <w:szCs w:val="20"/>
              </w:rPr>
            </w:pPr>
            <w:r w:rsidRPr="00D60FF4">
              <w:rPr>
                <w:rFonts w:ascii="Arial" w:hAnsi="Arial" w:cs="Arial"/>
                <w:sz w:val="20"/>
                <w:szCs w:val="20"/>
              </w:rPr>
              <w:t xml:space="preserve">From 17 May, in line with the commencement of Step 3 of the roadmap, where wraparound and other extra-curricular activities for children are taking place indoors, they will be able to take place in groups of any number. </w:t>
            </w:r>
          </w:p>
          <w:p w14:paraId="44A052C0" w14:textId="77777777" w:rsidR="00546C09" w:rsidRPr="00D60FF4" w:rsidRDefault="00546C09" w:rsidP="00546C09">
            <w:pPr>
              <w:pStyle w:val="NoSpacing"/>
              <w:rPr>
                <w:rFonts w:ascii="Arial" w:hAnsi="Arial" w:cs="Arial"/>
                <w:sz w:val="20"/>
                <w:szCs w:val="20"/>
              </w:rPr>
            </w:pPr>
          </w:p>
          <w:p w14:paraId="55936099" w14:textId="77777777" w:rsidR="00236E66" w:rsidRPr="00D60FF4" w:rsidRDefault="00236E66" w:rsidP="00546C09">
            <w:pPr>
              <w:pStyle w:val="NoSpacing"/>
              <w:rPr>
                <w:rFonts w:ascii="Arial" w:hAnsi="Arial" w:cs="Arial"/>
                <w:color w:val="0070C0"/>
                <w:sz w:val="20"/>
                <w:szCs w:val="20"/>
              </w:rPr>
            </w:pPr>
          </w:p>
        </w:tc>
        <w:tc>
          <w:tcPr>
            <w:tcW w:w="5528" w:type="dxa"/>
          </w:tcPr>
          <w:p w14:paraId="11EDA70D" w14:textId="77777777" w:rsidR="00CE7039" w:rsidRPr="00D60FF4" w:rsidRDefault="00CE7039" w:rsidP="00CE7039">
            <w:pPr>
              <w:pStyle w:val="NoSpacing"/>
              <w:rPr>
                <w:rFonts w:ascii="Arial" w:hAnsi="Arial" w:cs="Arial"/>
                <w:sz w:val="20"/>
                <w:szCs w:val="20"/>
              </w:rPr>
            </w:pPr>
            <w:r w:rsidRPr="00D60FF4">
              <w:rPr>
                <w:rFonts w:ascii="Arial" w:hAnsi="Arial" w:cs="Arial"/>
                <w:sz w:val="20"/>
                <w:szCs w:val="20"/>
              </w:rPr>
              <w:lastRenderedPageBreak/>
              <w:t xml:space="preserve">However, you must ensure that: </w:t>
            </w:r>
          </w:p>
          <w:p w14:paraId="652E4C8D" w14:textId="77777777" w:rsidR="00546C09" w:rsidRPr="00D60FF4" w:rsidRDefault="00546C09" w:rsidP="00CE7039">
            <w:pPr>
              <w:pStyle w:val="NoSpacing"/>
              <w:rPr>
                <w:rFonts w:ascii="Arial" w:hAnsi="Arial" w:cs="Arial"/>
                <w:sz w:val="20"/>
                <w:szCs w:val="20"/>
              </w:rPr>
            </w:pPr>
          </w:p>
          <w:p w14:paraId="3C3BAB38" w14:textId="77777777" w:rsidR="004B7359" w:rsidRPr="00D60FF4" w:rsidRDefault="004B7359" w:rsidP="00CE7039">
            <w:pPr>
              <w:pStyle w:val="NoSpacing"/>
              <w:rPr>
                <w:rFonts w:ascii="Arial" w:hAnsi="Arial" w:cs="Arial"/>
                <w:sz w:val="20"/>
                <w:szCs w:val="20"/>
              </w:rPr>
            </w:pPr>
            <w:r w:rsidRPr="00D60FF4">
              <w:rPr>
                <w:rFonts w:ascii="Arial" w:hAnsi="Arial" w:cs="Arial"/>
                <w:sz w:val="20"/>
                <w:szCs w:val="20"/>
              </w:rPr>
              <w:t>You</w:t>
            </w:r>
            <w:r w:rsidR="00546C09" w:rsidRPr="00D60FF4">
              <w:rPr>
                <w:rFonts w:ascii="Arial" w:hAnsi="Arial" w:cs="Arial"/>
                <w:sz w:val="20"/>
                <w:szCs w:val="20"/>
              </w:rPr>
              <w:t xml:space="preserve"> continue to minimise mixing between children, where possible. This can be achieved by continuing to keep children in consistent groups every time they attend the setting. </w:t>
            </w:r>
          </w:p>
          <w:p w14:paraId="58244FB2" w14:textId="77777777" w:rsidR="004B7359" w:rsidRPr="00D60FF4" w:rsidRDefault="004B7359" w:rsidP="00CE7039">
            <w:pPr>
              <w:pStyle w:val="NoSpacing"/>
              <w:rPr>
                <w:rFonts w:ascii="Arial" w:hAnsi="Arial" w:cs="Arial"/>
                <w:sz w:val="20"/>
                <w:szCs w:val="20"/>
              </w:rPr>
            </w:pPr>
          </w:p>
          <w:p w14:paraId="04123D07" w14:textId="77777777" w:rsidR="004B7359" w:rsidRPr="00D60FF4" w:rsidRDefault="00546C09" w:rsidP="00CE7039">
            <w:pPr>
              <w:pStyle w:val="NoSpacing"/>
              <w:rPr>
                <w:rFonts w:ascii="Arial" w:hAnsi="Arial" w:cs="Arial"/>
                <w:sz w:val="20"/>
                <w:szCs w:val="20"/>
              </w:rPr>
            </w:pPr>
            <w:r w:rsidRPr="00D60FF4">
              <w:rPr>
                <w:rFonts w:ascii="Arial" w:hAnsi="Arial" w:cs="Arial"/>
                <w:sz w:val="20"/>
                <w:szCs w:val="20"/>
              </w:rPr>
              <w:t xml:space="preserve">Smaller groups should be considered when it is not possible to do this. </w:t>
            </w:r>
          </w:p>
          <w:p w14:paraId="4ABBF575" w14:textId="77777777" w:rsidR="004B7359" w:rsidRPr="00D60FF4" w:rsidRDefault="004B7359" w:rsidP="00CE7039">
            <w:pPr>
              <w:pStyle w:val="NoSpacing"/>
              <w:rPr>
                <w:rFonts w:ascii="Arial" w:hAnsi="Arial" w:cs="Arial"/>
                <w:sz w:val="20"/>
                <w:szCs w:val="20"/>
              </w:rPr>
            </w:pPr>
          </w:p>
          <w:p w14:paraId="27C46106" w14:textId="77777777" w:rsidR="004B7359" w:rsidRPr="00D60FF4" w:rsidRDefault="00546C09" w:rsidP="00CE7039">
            <w:pPr>
              <w:pStyle w:val="NoSpacing"/>
              <w:rPr>
                <w:rFonts w:ascii="Arial" w:hAnsi="Arial" w:cs="Arial"/>
                <w:sz w:val="20"/>
                <w:szCs w:val="20"/>
              </w:rPr>
            </w:pPr>
            <w:r w:rsidRPr="00D60FF4">
              <w:rPr>
                <w:rFonts w:ascii="Arial" w:hAnsi="Arial" w:cs="Arial"/>
                <w:sz w:val="20"/>
                <w:szCs w:val="20"/>
              </w:rPr>
              <w:lastRenderedPageBreak/>
              <w:t xml:space="preserve">When considering appropriate group </w:t>
            </w:r>
            <w:r w:rsidR="006051EB" w:rsidRPr="00D60FF4">
              <w:rPr>
                <w:rFonts w:ascii="Arial" w:hAnsi="Arial" w:cs="Arial"/>
                <w:sz w:val="20"/>
                <w:szCs w:val="20"/>
              </w:rPr>
              <w:t>sizes,</w:t>
            </w:r>
            <w:r w:rsidRPr="00D60FF4">
              <w:rPr>
                <w:rFonts w:ascii="Arial" w:hAnsi="Arial" w:cs="Arial"/>
                <w:sz w:val="20"/>
                <w:szCs w:val="20"/>
              </w:rPr>
              <w:t xml:space="preserve"> it will be important to take into account factors such as the recommended occupancy levels of the premises you are operating from and levels of ventilation. </w:t>
            </w:r>
          </w:p>
          <w:p w14:paraId="33CADCA7" w14:textId="77777777" w:rsidR="004B7359" w:rsidRPr="00D60FF4" w:rsidRDefault="004B7359" w:rsidP="00CE7039">
            <w:pPr>
              <w:pStyle w:val="NoSpacing"/>
              <w:rPr>
                <w:rFonts w:ascii="Arial" w:hAnsi="Arial" w:cs="Arial"/>
                <w:sz w:val="20"/>
                <w:szCs w:val="20"/>
              </w:rPr>
            </w:pPr>
          </w:p>
          <w:p w14:paraId="087FB25C" w14:textId="77777777" w:rsidR="004B7359" w:rsidRPr="00D60FF4" w:rsidRDefault="00546C09" w:rsidP="00CE7039">
            <w:pPr>
              <w:pStyle w:val="NoSpacing"/>
              <w:rPr>
                <w:rFonts w:ascii="Arial" w:hAnsi="Arial" w:cs="Arial"/>
                <w:sz w:val="20"/>
                <w:szCs w:val="20"/>
              </w:rPr>
            </w:pPr>
            <w:r w:rsidRPr="00D60FF4">
              <w:rPr>
                <w:rFonts w:ascii="Arial" w:hAnsi="Arial" w:cs="Arial"/>
                <w:sz w:val="20"/>
                <w:szCs w:val="20"/>
              </w:rPr>
              <w:t xml:space="preserve">For example, guidance for providers of grassroots sport and sport facilities recommends that the maximum occupancy of an indoor facility should be limited by providing a minimum of 100sqft per person. The guidance for providers who run community activities, holiday clubs, after-school clubs, </w:t>
            </w:r>
            <w:r w:rsidR="006051EB" w:rsidRPr="00D60FF4">
              <w:rPr>
                <w:rFonts w:ascii="Arial" w:hAnsi="Arial" w:cs="Arial"/>
                <w:sz w:val="20"/>
                <w:szCs w:val="20"/>
              </w:rPr>
              <w:t>tuition,</w:t>
            </w:r>
            <w:r w:rsidRPr="00D60FF4">
              <w:rPr>
                <w:rFonts w:ascii="Arial" w:hAnsi="Arial" w:cs="Arial"/>
                <w:sz w:val="20"/>
                <w:szCs w:val="20"/>
              </w:rPr>
              <w:t xml:space="preserve"> and other out-of-school provision for children may help you to plan extracurricular provision, including appropriate group sizes. </w:t>
            </w:r>
          </w:p>
          <w:p w14:paraId="25EA3609" w14:textId="77777777" w:rsidR="004B7359" w:rsidRPr="00D60FF4" w:rsidRDefault="004B7359" w:rsidP="00CE7039">
            <w:pPr>
              <w:pStyle w:val="NoSpacing"/>
              <w:rPr>
                <w:rFonts w:ascii="Arial" w:hAnsi="Arial" w:cs="Arial"/>
                <w:sz w:val="20"/>
                <w:szCs w:val="20"/>
              </w:rPr>
            </w:pPr>
          </w:p>
          <w:p w14:paraId="2527BD1B" w14:textId="77777777" w:rsidR="004B7359" w:rsidRPr="00D60FF4" w:rsidRDefault="00546C09" w:rsidP="00CE7039">
            <w:pPr>
              <w:pStyle w:val="NoSpacing"/>
              <w:rPr>
                <w:rFonts w:ascii="Arial" w:hAnsi="Arial" w:cs="Arial"/>
                <w:sz w:val="20"/>
                <w:szCs w:val="20"/>
              </w:rPr>
            </w:pPr>
            <w:r w:rsidRPr="00D60FF4">
              <w:rPr>
                <w:rFonts w:ascii="Arial" w:hAnsi="Arial" w:cs="Arial"/>
                <w:sz w:val="20"/>
                <w:szCs w:val="20"/>
              </w:rPr>
              <w:t>Where parents are using external childcare providers or out of school extra-curricular activities for their children, you should also:</w:t>
            </w:r>
          </w:p>
          <w:p w14:paraId="008E7361" w14:textId="77777777" w:rsidR="004B7359" w:rsidRPr="00D60FF4" w:rsidRDefault="004B7359" w:rsidP="00CE7039">
            <w:pPr>
              <w:pStyle w:val="NoSpacing"/>
              <w:rPr>
                <w:rFonts w:ascii="Arial" w:hAnsi="Arial" w:cs="Arial"/>
                <w:sz w:val="20"/>
                <w:szCs w:val="20"/>
              </w:rPr>
            </w:pPr>
          </w:p>
          <w:p w14:paraId="73ECF70C" w14:textId="77777777" w:rsidR="004B7359" w:rsidRPr="00D60FF4" w:rsidRDefault="00546C09" w:rsidP="00522EC0">
            <w:pPr>
              <w:pStyle w:val="NoSpacing"/>
              <w:numPr>
                <w:ilvl w:val="0"/>
                <w:numId w:val="20"/>
              </w:numPr>
              <w:rPr>
                <w:rFonts w:ascii="Arial" w:hAnsi="Arial" w:cs="Arial"/>
                <w:sz w:val="20"/>
                <w:szCs w:val="20"/>
              </w:rPr>
            </w:pPr>
            <w:r w:rsidRPr="00D60FF4">
              <w:rPr>
                <w:rFonts w:ascii="Arial" w:hAnsi="Arial" w:cs="Arial"/>
                <w:sz w:val="20"/>
                <w:szCs w:val="20"/>
              </w:rPr>
              <w:t>advise them to limit their use of multiple out-of-school settings providers, and to only use one out-of-school setting in addition to school as far as possible</w:t>
            </w:r>
          </w:p>
          <w:p w14:paraId="64CE8B02" w14:textId="77777777" w:rsidR="004B7359" w:rsidRPr="00D60FF4" w:rsidRDefault="00546C09" w:rsidP="00522EC0">
            <w:pPr>
              <w:pStyle w:val="NoSpacing"/>
              <w:numPr>
                <w:ilvl w:val="0"/>
                <w:numId w:val="20"/>
              </w:numPr>
              <w:rPr>
                <w:rFonts w:ascii="Arial" w:hAnsi="Arial" w:cs="Arial"/>
                <w:sz w:val="20"/>
                <w:szCs w:val="20"/>
              </w:rPr>
            </w:pPr>
            <w:r w:rsidRPr="00D60FF4">
              <w:rPr>
                <w:rFonts w:ascii="Arial" w:hAnsi="Arial" w:cs="Arial"/>
                <w:sz w:val="20"/>
                <w:szCs w:val="20"/>
              </w:rPr>
              <w:t xml:space="preserve">encourage them to check providers have put in place their own protective measures </w:t>
            </w:r>
          </w:p>
          <w:p w14:paraId="62B7B6A6" w14:textId="77777777" w:rsidR="004B7359" w:rsidRPr="00D60FF4" w:rsidRDefault="00546C09" w:rsidP="00522EC0">
            <w:pPr>
              <w:pStyle w:val="NoSpacing"/>
              <w:numPr>
                <w:ilvl w:val="0"/>
                <w:numId w:val="20"/>
              </w:numPr>
              <w:rPr>
                <w:rFonts w:ascii="Arial" w:hAnsi="Arial" w:cs="Arial"/>
                <w:sz w:val="20"/>
                <w:szCs w:val="20"/>
              </w:rPr>
            </w:pPr>
            <w:r w:rsidRPr="00D60FF4">
              <w:rPr>
                <w:rFonts w:ascii="Arial" w:hAnsi="Arial" w:cs="Arial"/>
                <w:sz w:val="20"/>
                <w:szCs w:val="20"/>
              </w:rPr>
              <w:t xml:space="preserve">send them the link to the guidance for parents and carers </w:t>
            </w:r>
          </w:p>
          <w:p w14:paraId="3CE6DFDD" w14:textId="77777777" w:rsidR="004B7359" w:rsidRPr="00D60FF4" w:rsidRDefault="004B7359" w:rsidP="00522EC0">
            <w:pPr>
              <w:pStyle w:val="NoSpacing"/>
              <w:numPr>
                <w:ilvl w:val="0"/>
                <w:numId w:val="20"/>
              </w:numPr>
              <w:rPr>
                <w:rFonts w:ascii="Arial" w:hAnsi="Arial" w:cs="Arial"/>
                <w:sz w:val="20"/>
                <w:szCs w:val="20"/>
              </w:rPr>
            </w:pPr>
          </w:p>
          <w:p w14:paraId="0026E7CC" w14:textId="77777777" w:rsidR="00546C09" w:rsidRPr="00D60FF4" w:rsidRDefault="00546C09" w:rsidP="004B7359">
            <w:pPr>
              <w:pStyle w:val="NoSpacing"/>
              <w:rPr>
                <w:rFonts w:ascii="Arial" w:hAnsi="Arial" w:cs="Arial"/>
                <w:sz w:val="20"/>
                <w:szCs w:val="20"/>
              </w:rPr>
            </w:pPr>
            <w:r w:rsidRPr="00D60FF4">
              <w:rPr>
                <w:rFonts w:ascii="Arial" w:hAnsi="Arial" w:cs="Arial"/>
                <w:sz w:val="20"/>
                <w:szCs w:val="20"/>
              </w:rPr>
              <w:t>If you hire out your premises for use by external wraparound childcare providers, such as after-school or holiday clubs, make sure these organisations have: considered the relevant government guidance for their sector put in place protective measures</w:t>
            </w:r>
          </w:p>
          <w:p w14:paraId="6F972DA9" w14:textId="77777777" w:rsidR="00236E66" w:rsidRPr="00D60FF4" w:rsidRDefault="00236E66" w:rsidP="00C01F55">
            <w:pPr>
              <w:pStyle w:val="NoSpacing"/>
              <w:rPr>
                <w:rFonts w:ascii="Arial" w:hAnsi="Arial" w:cs="Arial"/>
                <w:sz w:val="20"/>
                <w:szCs w:val="20"/>
              </w:rPr>
            </w:pPr>
          </w:p>
          <w:p w14:paraId="15BFA136" w14:textId="77777777" w:rsidR="009B67A0" w:rsidRPr="00D60FF4" w:rsidRDefault="009B67A0" w:rsidP="00CE7039">
            <w:pPr>
              <w:pStyle w:val="NoSpacing"/>
              <w:ind w:left="360"/>
              <w:rPr>
                <w:color w:val="0070C0"/>
                <w:sz w:val="20"/>
                <w:szCs w:val="20"/>
              </w:rPr>
            </w:pPr>
          </w:p>
        </w:tc>
        <w:tc>
          <w:tcPr>
            <w:tcW w:w="2127" w:type="dxa"/>
          </w:tcPr>
          <w:p w14:paraId="73985D5F" w14:textId="77777777" w:rsidR="00236E66" w:rsidRPr="008543F8" w:rsidRDefault="006F798D" w:rsidP="00E934E4">
            <w:pPr>
              <w:pStyle w:val="NoSpacing"/>
              <w:rPr>
                <w:rFonts w:ascii="Arial" w:hAnsi="Arial" w:cs="Arial"/>
                <w:color w:val="0070C0"/>
              </w:rPr>
            </w:pPr>
            <w:r w:rsidRPr="00086AE5">
              <w:rPr>
                <w:rFonts w:ascii="Arial" w:hAnsi="Arial" w:cs="Arial"/>
              </w:rPr>
              <w:lastRenderedPageBreak/>
              <w:t xml:space="preserve">N/A </w:t>
            </w:r>
          </w:p>
        </w:tc>
      </w:tr>
    </w:tbl>
    <w:p w14:paraId="1DA458D1" w14:textId="77777777" w:rsidR="00EB34ED" w:rsidRPr="004F381C" w:rsidRDefault="00EB34ED">
      <w:pPr>
        <w:widowControl/>
        <w:overflowPunct/>
        <w:autoSpaceDE/>
        <w:autoSpaceDN/>
        <w:adjustRightInd/>
        <w:spacing w:after="160" w:line="259" w:lineRule="auto"/>
        <w:rPr>
          <w:rFonts w:ascii="Arial" w:hAnsi="Arial" w:cs="Arial"/>
          <w:b/>
          <w:sz w:val="24"/>
          <w:szCs w:val="24"/>
        </w:rPr>
      </w:pPr>
      <w:bookmarkStart w:id="6" w:name="management"/>
      <w:bookmarkEnd w:id="6"/>
    </w:p>
    <w:p w14:paraId="44F01D65" w14:textId="77777777" w:rsidR="006E036A" w:rsidRDefault="006E036A" w:rsidP="002274A0">
      <w:pPr>
        <w:rPr>
          <w:rFonts w:ascii="Arial" w:hAnsi="Arial" w:cs="Arial"/>
          <w:b/>
          <w:sz w:val="24"/>
          <w:szCs w:val="24"/>
        </w:rPr>
      </w:pPr>
    </w:p>
    <w:p w14:paraId="4AA492DE" w14:textId="77777777" w:rsidR="00D60FF4" w:rsidRDefault="00D60FF4" w:rsidP="002274A0">
      <w:pPr>
        <w:rPr>
          <w:rFonts w:ascii="Arial" w:hAnsi="Arial" w:cs="Arial"/>
          <w:b/>
          <w:sz w:val="24"/>
          <w:szCs w:val="24"/>
        </w:rPr>
      </w:pPr>
    </w:p>
    <w:p w14:paraId="26A32D0F" w14:textId="77777777" w:rsidR="00D60FF4" w:rsidRDefault="00D60FF4" w:rsidP="002274A0">
      <w:pPr>
        <w:rPr>
          <w:rFonts w:ascii="Arial" w:hAnsi="Arial" w:cs="Arial"/>
          <w:b/>
          <w:sz w:val="24"/>
          <w:szCs w:val="24"/>
        </w:rPr>
      </w:pPr>
    </w:p>
    <w:p w14:paraId="5D046D31" w14:textId="77777777" w:rsidR="00D60FF4" w:rsidRDefault="00D60FF4" w:rsidP="002274A0">
      <w:pPr>
        <w:rPr>
          <w:rFonts w:ascii="Arial" w:hAnsi="Arial" w:cs="Arial"/>
          <w:b/>
          <w:sz w:val="24"/>
          <w:szCs w:val="24"/>
        </w:rPr>
      </w:pPr>
    </w:p>
    <w:p w14:paraId="0DDDDB5A" w14:textId="77777777" w:rsidR="009324A5" w:rsidRDefault="009324A5"/>
    <w:tbl>
      <w:tblPr>
        <w:tblStyle w:val="TableGrid"/>
        <w:tblW w:w="15877" w:type="dxa"/>
        <w:tblInd w:w="-147" w:type="dxa"/>
        <w:tblLayout w:type="fixed"/>
        <w:tblLook w:val="04A0" w:firstRow="1" w:lastRow="0" w:firstColumn="1" w:lastColumn="0" w:noHBand="0" w:noVBand="1"/>
      </w:tblPr>
      <w:tblGrid>
        <w:gridCol w:w="1416"/>
        <w:gridCol w:w="1277"/>
        <w:gridCol w:w="1417"/>
        <w:gridCol w:w="143"/>
        <w:gridCol w:w="3969"/>
        <w:gridCol w:w="5528"/>
        <w:gridCol w:w="2127"/>
      </w:tblGrid>
      <w:tr w:rsidR="009324A5" w:rsidRPr="00A074E6" w14:paraId="49A553F1" w14:textId="77777777" w:rsidTr="009324A5">
        <w:trPr>
          <w:trHeight w:val="628"/>
        </w:trPr>
        <w:tc>
          <w:tcPr>
            <w:tcW w:w="1416" w:type="dxa"/>
            <w:shd w:val="clear" w:color="auto" w:fill="D0CECE" w:themeFill="background2" w:themeFillShade="E6"/>
          </w:tcPr>
          <w:p w14:paraId="1334CA6A" w14:textId="77777777" w:rsidR="009324A5" w:rsidRPr="00A074E6" w:rsidRDefault="00090BBB" w:rsidP="009324A5">
            <w:pPr>
              <w:pStyle w:val="NoSpacing"/>
              <w:rPr>
                <w:rFonts w:ascii="Arial" w:hAnsi="Arial" w:cs="Arial"/>
                <w:b/>
                <w:color w:val="0070C0"/>
              </w:rPr>
            </w:pPr>
            <w:r>
              <w:lastRenderedPageBreak/>
              <w:br w:type="page"/>
            </w:r>
            <w:r w:rsidR="009324A5">
              <w:br w:type="page"/>
            </w:r>
            <w:r w:rsidR="009324A5">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009324A5" w:rsidRPr="00A074E6">
              <w:rPr>
                <w:rFonts w:ascii="Arial" w:hAnsi="Arial" w:cs="Arial"/>
                <w:b/>
                <w:color w:val="0070C0"/>
              </w:rPr>
              <w:t>Potential Hazard</w:t>
            </w:r>
          </w:p>
        </w:tc>
        <w:tc>
          <w:tcPr>
            <w:tcW w:w="1277" w:type="dxa"/>
            <w:shd w:val="clear" w:color="auto" w:fill="D0CECE" w:themeFill="background2" w:themeFillShade="E6"/>
          </w:tcPr>
          <w:p w14:paraId="6B45F941" w14:textId="77777777" w:rsidR="009324A5" w:rsidRPr="00A074E6" w:rsidRDefault="009324A5" w:rsidP="009324A5">
            <w:pPr>
              <w:pStyle w:val="NoSpacing"/>
              <w:rPr>
                <w:rFonts w:ascii="Arial" w:hAnsi="Arial" w:cs="Arial"/>
                <w:b/>
                <w:color w:val="0070C0"/>
              </w:rPr>
            </w:pPr>
            <w:r w:rsidRPr="00A074E6">
              <w:rPr>
                <w:rFonts w:ascii="Arial" w:hAnsi="Arial" w:cs="Arial"/>
                <w:b/>
                <w:color w:val="0070C0"/>
              </w:rPr>
              <w:t>Risk</w:t>
            </w:r>
          </w:p>
        </w:tc>
        <w:tc>
          <w:tcPr>
            <w:tcW w:w="1560" w:type="dxa"/>
            <w:gridSpan w:val="2"/>
            <w:shd w:val="clear" w:color="auto" w:fill="D0CECE" w:themeFill="background2" w:themeFillShade="E6"/>
          </w:tcPr>
          <w:p w14:paraId="76782E04" w14:textId="77777777" w:rsidR="009324A5" w:rsidRPr="00A074E6" w:rsidRDefault="009324A5" w:rsidP="009324A5">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7B8A55F2" w14:textId="77777777" w:rsidR="009324A5" w:rsidRPr="00A074E6" w:rsidRDefault="009324A5" w:rsidP="009324A5">
            <w:pPr>
              <w:pStyle w:val="Default"/>
              <w:rPr>
                <w:color w:val="0070C0"/>
                <w:sz w:val="22"/>
                <w:szCs w:val="22"/>
              </w:rPr>
            </w:pPr>
            <w:r w:rsidRPr="00A074E6">
              <w:rPr>
                <w:b/>
                <w:bCs/>
                <w:color w:val="0070C0"/>
                <w:sz w:val="22"/>
                <w:szCs w:val="22"/>
              </w:rPr>
              <w:t xml:space="preserve">Existing control measures </w:t>
            </w:r>
          </w:p>
          <w:p w14:paraId="051026EB" w14:textId="77777777" w:rsidR="009324A5" w:rsidRPr="00A074E6" w:rsidRDefault="009324A5" w:rsidP="009324A5">
            <w:pPr>
              <w:pStyle w:val="NoSpacing"/>
              <w:rPr>
                <w:rFonts w:ascii="Arial" w:hAnsi="Arial" w:cs="Arial"/>
                <w:color w:val="0070C0"/>
              </w:rPr>
            </w:pPr>
          </w:p>
        </w:tc>
        <w:tc>
          <w:tcPr>
            <w:tcW w:w="5528" w:type="dxa"/>
            <w:shd w:val="clear" w:color="auto" w:fill="D0CECE" w:themeFill="background2" w:themeFillShade="E6"/>
          </w:tcPr>
          <w:p w14:paraId="57B1BE8A" w14:textId="77777777" w:rsidR="009324A5" w:rsidRPr="00A074E6" w:rsidRDefault="009324A5" w:rsidP="009324A5">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58E7A4AD" w14:textId="77777777" w:rsidR="009324A5" w:rsidRPr="00A074E6" w:rsidRDefault="009324A5" w:rsidP="009324A5">
            <w:pPr>
              <w:pStyle w:val="Default"/>
              <w:rPr>
                <w:b/>
                <w:bCs/>
                <w:color w:val="0070C0"/>
                <w:sz w:val="22"/>
                <w:szCs w:val="22"/>
              </w:rPr>
            </w:pPr>
            <w:r w:rsidRPr="00353971">
              <w:rPr>
                <w:b/>
                <w:bCs/>
                <w:color w:val="0070C0"/>
                <w:sz w:val="22"/>
                <w:szCs w:val="22"/>
              </w:rPr>
              <w:t>School Response and Actions</w:t>
            </w:r>
          </w:p>
        </w:tc>
      </w:tr>
      <w:tr w:rsidR="009324A5" w:rsidRPr="00A074E6" w14:paraId="311D267E" w14:textId="77777777" w:rsidTr="009324A5">
        <w:trPr>
          <w:trHeight w:val="628"/>
        </w:trPr>
        <w:tc>
          <w:tcPr>
            <w:tcW w:w="1416" w:type="dxa"/>
            <w:shd w:val="clear" w:color="auto" w:fill="auto"/>
          </w:tcPr>
          <w:p w14:paraId="66922F3F" w14:textId="77777777" w:rsidR="009324A5" w:rsidRPr="00D60FF4" w:rsidRDefault="009324A5" w:rsidP="009324A5">
            <w:pPr>
              <w:pStyle w:val="NoSpacing"/>
              <w:rPr>
                <w:rFonts w:ascii="Arial" w:hAnsi="Arial" w:cs="Arial"/>
              </w:rPr>
            </w:pPr>
            <w:r w:rsidRPr="00D60FF4">
              <w:rPr>
                <w:rFonts w:ascii="Arial" w:hAnsi="Arial" w:cs="Arial"/>
              </w:rPr>
              <w:t>Transition Planning</w:t>
            </w:r>
          </w:p>
        </w:tc>
        <w:tc>
          <w:tcPr>
            <w:tcW w:w="1277" w:type="dxa"/>
            <w:shd w:val="clear" w:color="auto" w:fill="auto"/>
          </w:tcPr>
          <w:p w14:paraId="112B76E8" w14:textId="77777777" w:rsidR="009324A5" w:rsidRPr="00D60FF4" w:rsidRDefault="009324A5" w:rsidP="009324A5">
            <w:pPr>
              <w:pStyle w:val="NoSpacing"/>
              <w:rPr>
                <w:rFonts w:ascii="Arial" w:hAnsi="Arial" w:cs="Arial"/>
                <w:b/>
                <w:color w:val="0070C0"/>
              </w:rPr>
            </w:pPr>
            <w:r w:rsidRPr="00D60FF4">
              <w:rPr>
                <w:sz w:val="16"/>
                <w:szCs w:val="16"/>
              </w:rPr>
              <w:t>Transmission of the virus</w:t>
            </w:r>
          </w:p>
        </w:tc>
        <w:tc>
          <w:tcPr>
            <w:tcW w:w="1560" w:type="dxa"/>
            <w:gridSpan w:val="2"/>
            <w:shd w:val="clear" w:color="auto" w:fill="auto"/>
          </w:tcPr>
          <w:p w14:paraId="4B7D4ECA" w14:textId="77777777" w:rsidR="009324A5" w:rsidRPr="00D60FF4" w:rsidRDefault="009324A5" w:rsidP="009324A5">
            <w:pPr>
              <w:pStyle w:val="NoSpacing"/>
              <w:rPr>
                <w:rFonts w:ascii="Arial" w:hAnsi="Arial" w:cs="Arial"/>
                <w:b/>
                <w:color w:val="0070C0"/>
              </w:rPr>
            </w:pPr>
            <w:r w:rsidRPr="00D60FF4">
              <w:rPr>
                <w:rFonts w:ascii="Arial" w:hAnsi="Arial" w:cs="Arial"/>
                <w:sz w:val="20"/>
                <w:szCs w:val="20"/>
              </w:rPr>
              <w:t>Staff &amp; Pupils</w:t>
            </w:r>
          </w:p>
        </w:tc>
        <w:tc>
          <w:tcPr>
            <w:tcW w:w="3969" w:type="dxa"/>
            <w:shd w:val="clear" w:color="auto" w:fill="auto"/>
          </w:tcPr>
          <w:p w14:paraId="2144712E" w14:textId="77777777" w:rsidR="009324A5" w:rsidRPr="00D60FF4" w:rsidRDefault="009324A5" w:rsidP="009324A5">
            <w:pPr>
              <w:pStyle w:val="NoSpacing"/>
              <w:rPr>
                <w:rFonts w:ascii="Arial" w:hAnsi="Arial" w:cs="Arial"/>
                <w:sz w:val="20"/>
                <w:szCs w:val="20"/>
              </w:rPr>
            </w:pPr>
            <w:r w:rsidRPr="00D60FF4">
              <w:rPr>
                <w:rFonts w:ascii="Arial" w:hAnsi="Arial" w:cs="Arial"/>
                <w:sz w:val="20"/>
                <w:szCs w:val="20"/>
              </w:rPr>
              <w:t xml:space="preserve">Planning for new starters in school and pupils moving to new settings/schools is extremely important and every school/setting will have different issues to consider based on their demographics and pupils needs. This alongside that many pupils have missed out on a lot of </w:t>
            </w:r>
            <w:r w:rsidR="004049D7" w:rsidRPr="00D60FF4">
              <w:rPr>
                <w:rFonts w:ascii="Arial" w:hAnsi="Arial" w:cs="Arial"/>
                <w:sz w:val="20"/>
                <w:szCs w:val="20"/>
              </w:rPr>
              <w:t>school-based</w:t>
            </w:r>
            <w:r w:rsidRPr="00D60FF4">
              <w:rPr>
                <w:rFonts w:ascii="Arial" w:hAnsi="Arial" w:cs="Arial"/>
                <w:sz w:val="20"/>
                <w:szCs w:val="20"/>
              </w:rPr>
              <w:t xml:space="preserve"> activity means that schools have some difficult decisions to make about what will work and what will not increase risk in bringing pupils and parents together for transition purposes as the end of the school year approaches.</w:t>
            </w:r>
          </w:p>
          <w:p w14:paraId="59B6A45C" w14:textId="77777777" w:rsidR="009324A5" w:rsidRPr="00D60FF4" w:rsidRDefault="009324A5" w:rsidP="009324A5">
            <w:pPr>
              <w:pStyle w:val="NoSpacing"/>
              <w:rPr>
                <w:rFonts w:ascii="Arial" w:hAnsi="Arial" w:cs="Arial"/>
                <w:sz w:val="20"/>
                <w:szCs w:val="20"/>
              </w:rPr>
            </w:pPr>
          </w:p>
          <w:p w14:paraId="4ECC5588" w14:textId="77777777" w:rsidR="004049D7" w:rsidRPr="00D60FF4" w:rsidRDefault="009324A5" w:rsidP="009324A5">
            <w:pPr>
              <w:pStyle w:val="NoSpacing"/>
              <w:rPr>
                <w:rFonts w:ascii="Arial" w:hAnsi="Arial" w:cs="Arial"/>
                <w:sz w:val="20"/>
                <w:szCs w:val="20"/>
              </w:rPr>
            </w:pPr>
            <w:r w:rsidRPr="00D60FF4">
              <w:rPr>
                <w:rFonts w:ascii="Arial" w:hAnsi="Arial" w:cs="Arial"/>
                <w:sz w:val="20"/>
                <w:szCs w:val="20"/>
              </w:rPr>
              <w:t xml:space="preserve">From a public health </w:t>
            </w:r>
            <w:r w:rsidR="004049D7" w:rsidRPr="00D60FF4">
              <w:rPr>
                <w:rFonts w:ascii="Arial" w:hAnsi="Arial" w:cs="Arial"/>
                <w:sz w:val="20"/>
                <w:szCs w:val="20"/>
              </w:rPr>
              <w:t>perspective,</w:t>
            </w:r>
            <w:r w:rsidRPr="00D60FF4">
              <w:rPr>
                <w:rFonts w:ascii="Arial" w:hAnsi="Arial" w:cs="Arial"/>
                <w:sz w:val="20"/>
                <w:szCs w:val="20"/>
              </w:rPr>
              <w:t xml:space="preserve"> where possible schools/settings should limit transition events to only those that are really needed. </w:t>
            </w:r>
          </w:p>
          <w:p w14:paraId="0FFA22C4" w14:textId="77777777" w:rsidR="004049D7" w:rsidRPr="00D60FF4" w:rsidRDefault="004049D7" w:rsidP="009324A5">
            <w:pPr>
              <w:pStyle w:val="NoSpacing"/>
              <w:rPr>
                <w:rFonts w:ascii="Arial" w:hAnsi="Arial" w:cs="Arial"/>
                <w:sz w:val="20"/>
                <w:szCs w:val="20"/>
              </w:rPr>
            </w:pPr>
          </w:p>
          <w:p w14:paraId="0A148350" w14:textId="77777777" w:rsidR="004049D7" w:rsidRPr="00D60FF4" w:rsidRDefault="009324A5" w:rsidP="009324A5">
            <w:pPr>
              <w:pStyle w:val="NoSpacing"/>
              <w:rPr>
                <w:rFonts w:ascii="Arial" w:hAnsi="Arial" w:cs="Arial"/>
                <w:sz w:val="20"/>
                <w:szCs w:val="20"/>
              </w:rPr>
            </w:pPr>
            <w:r w:rsidRPr="00D60FF4">
              <w:rPr>
                <w:rFonts w:ascii="Arial" w:hAnsi="Arial" w:cs="Arial"/>
                <w:sz w:val="20"/>
                <w:szCs w:val="20"/>
              </w:rPr>
              <w:t xml:space="preserve">This means finding alternative ways of delivering transition through virtual events as much as possible. Particularly in the secondary sector </w:t>
            </w:r>
            <w:r w:rsidR="004049D7" w:rsidRPr="00D60FF4">
              <w:rPr>
                <w:rFonts w:ascii="Arial" w:hAnsi="Arial" w:cs="Arial"/>
                <w:sz w:val="20"/>
                <w:szCs w:val="20"/>
              </w:rPr>
              <w:t>as we are</w:t>
            </w:r>
            <w:r w:rsidRPr="00D60FF4">
              <w:rPr>
                <w:rFonts w:ascii="Arial" w:hAnsi="Arial" w:cs="Arial"/>
                <w:sz w:val="20"/>
                <w:szCs w:val="20"/>
              </w:rPr>
              <w:t xml:space="preserve"> advising against transition events which bring parents/carers </w:t>
            </w:r>
            <w:r w:rsidR="004049D7" w:rsidRPr="00D60FF4">
              <w:rPr>
                <w:rFonts w:ascii="Arial" w:hAnsi="Arial" w:cs="Arial"/>
                <w:sz w:val="20"/>
                <w:szCs w:val="20"/>
              </w:rPr>
              <w:t>into</w:t>
            </w:r>
            <w:r w:rsidRPr="00D60FF4">
              <w:rPr>
                <w:rFonts w:ascii="Arial" w:hAnsi="Arial" w:cs="Arial"/>
                <w:sz w:val="20"/>
                <w:szCs w:val="20"/>
              </w:rPr>
              <w:t xml:space="preserve"> school settings. </w:t>
            </w:r>
          </w:p>
          <w:p w14:paraId="4FFE39D3" w14:textId="77777777" w:rsidR="004049D7" w:rsidRPr="00D60FF4" w:rsidRDefault="004049D7" w:rsidP="009324A5">
            <w:pPr>
              <w:pStyle w:val="NoSpacing"/>
              <w:rPr>
                <w:rFonts w:ascii="Arial" w:hAnsi="Arial" w:cs="Arial"/>
                <w:sz w:val="20"/>
                <w:szCs w:val="20"/>
              </w:rPr>
            </w:pPr>
          </w:p>
          <w:p w14:paraId="66FD4278" w14:textId="77777777" w:rsidR="009324A5" w:rsidRPr="00D60FF4" w:rsidRDefault="009324A5" w:rsidP="009324A5">
            <w:pPr>
              <w:pStyle w:val="NoSpacing"/>
              <w:rPr>
                <w:rFonts w:ascii="Arial" w:hAnsi="Arial" w:cs="Arial"/>
                <w:sz w:val="20"/>
                <w:szCs w:val="20"/>
              </w:rPr>
            </w:pPr>
            <w:r w:rsidRPr="00D60FF4">
              <w:rPr>
                <w:rFonts w:ascii="Arial" w:hAnsi="Arial" w:cs="Arial"/>
                <w:sz w:val="20"/>
                <w:szCs w:val="20"/>
              </w:rPr>
              <w:t xml:space="preserve">For primary settings it is understandable in foundation stage for children starting new schools that some engagement with parents may be required. Where these </w:t>
            </w:r>
            <w:r w:rsidR="004049D7" w:rsidRPr="00D60FF4">
              <w:rPr>
                <w:rFonts w:ascii="Arial" w:hAnsi="Arial" w:cs="Arial"/>
                <w:sz w:val="20"/>
                <w:szCs w:val="20"/>
              </w:rPr>
              <w:t>occur,</w:t>
            </w:r>
            <w:r w:rsidRPr="00D60FF4">
              <w:rPr>
                <w:rFonts w:ascii="Arial" w:hAnsi="Arial" w:cs="Arial"/>
                <w:sz w:val="20"/>
                <w:szCs w:val="20"/>
              </w:rPr>
              <w:t xml:space="preserve"> they should not involve bringing large numbers of parents/carers together inside school. </w:t>
            </w:r>
          </w:p>
          <w:p w14:paraId="1CEBE83D" w14:textId="77777777" w:rsidR="009324A5" w:rsidRPr="00D60FF4" w:rsidRDefault="009324A5" w:rsidP="009324A5">
            <w:pPr>
              <w:pStyle w:val="NoSpacing"/>
              <w:rPr>
                <w:rFonts w:ascii="Arial" w:hAnsi="Arial" w:cs="Arial"/>
                <w:sz w:val="20"/>
                <w:szCs w:val="20"/>
              </w:rPr>
            </w:pPr>
          </w:p>
          <w:p w14:paraId="21391C31" w14:textId="77777777" w:rsidR="004049D7" w:rsidRPr="00D60FF4" w:rsidRDefault="009324A5" w:rsidP="009324A5">
            <w:pPr>
              <w:pStyle w:val="NoSpacing"/>
              <w:rPr>
                <w:rFonts w:ascii="Arial" w:hAnsi="Arial" w:cs="Arial"/>
                <w:sz w:val="20"/>
                <w:szCs w:val="20"/>
              </w:rPr>
            </w:pPr>
            <w:r w:rsidRPr="00D60FF4">
              <w:rPr>
                <w:rFonts w:ascii="Arial" w:hAnsi="Arial" w:cs="Arial"/>
                <w:sz w:val="20"/>
                <w:szCs w:val="20"/>
              </w:rPr>
              <w:t xml:space="preserve">With regards to face to face introductions for </w:t>
            </w:r>
            <w:r w:rsidR="00E70BB2">
              <w:rPr>
                <w:rFonts w:ascii="Arial" w:hAnsi="Arial" w:cs="Arial"/>
                <w:sz w:val="20"/>
                <w:szCs w:val="20"/>
              </w:rPr>
              <w:t xml:space="preserve">pupils moving up to junior schools or </w:t>
            </w:r>
            <w:r w:rsidRPr="00D60FF4">
              <w:rPr>
                <w:rFonts w:ascii="Arial" w:hAnsi="Arial" w:cs="Arial"/>
                <w:sz w:val="20"/>
                <w:szCs w:val="20"/>
              </w:rPr>
              <w:t xml:space="preserve">Year 6 and Year 11 pupils moving to new schools </w:t>
            </w:r>
            <w:r w:rsidR="004049D7" w:rsidRPr="00D60FF4">
              <w:rPr>
                <w:rFonts w:ascii="Arial" w:hAnsi="Arial" w:cs="Arial"/>
                <w:sz w:val="20"/>
                <w:szCs w:val="20"/>
              </w:rPr>
              <w:t>we</w:t>
            </w:r>
            <w:r w:rsidRPr="00D60FF4">
              <w:rPr>
                <w:rFonts w:ascii="Arial" w:hAnsi="Arial" w:cs="Arial"/>
                <w:sz w:val="20"/>
                <w:szCs w:val="20"/>
              </w:rPr>
              <w:t xml:space="preserve"> suggest that schools carefully consider these and as advised by the DfE should complete thorough risk assessments before running transitional, taster and open days to ensure that they </w:t>
            </w:r>
            <w:r w:rsidRPr="00D60FF4">
              <w:rPr>
                <w:rFonts w:ascii="Arial" w:hAnsi="Arial" w:cs="Arial"/>
                <w:sz w:val="20"/>
                <w:szCs w:val="20"/>
              </w:rPr>
              <w:lastRenderedPageBreak/>
              <w:t xml:space="preserve">are run in line with your system of controls and align with the advice contained within the DfE schools guidance and the </w:t>
            </w:r>
            <w:hyperlink r:id="rId53" w:history="1">
              <w:r w:rsidRPr="00D60FF4">
                <w:rPr>
                  <w:rStyle w:val="Hyperlink"/>
                  <w:rFonts w:ascii="Arial" w:hAnsi="Arial" w:cs="Arial"/>
                  <w:sz w:val="20"/>
                  <w:szCs w:val="20"/>
                </w:rPr>
                <w:t>roadmap out of lockdown</w:t>
              </w:r>
            </w:hyperlink>
            <w:r w:rsidRPr="00D60FF4">
              <w:rPr>
                <w:rFonts w:ascii="Arial" w:hAnsi="Arial" w:cs="Arial"/>
                <w:sz w:val="20"/>
                <w:szCs w:val="20"/>
              </w:rPr>
              <w:t xml:space="preserve">. </w:t>
            </w:r>
          </w:p>
          <w:p w14:paraId="26FB47D6" w14:textId="77777777" w:rsidR="004049D7" w:rsidRPr="00D60FF4" w:rsidRDefault="004049D7" w:rsidP="009324A5">
            <w:pPr>
              <w:pStyle w:val="NoSpacing"/>
              <w:rPr>
                <w:rFonts w:ascii="Arial" w:hAnsi="Arial" w:cs="Arial"/>
                <w:sz w:val="20"/>
                <w:szCs w:val="20"/>
              </w:rPr>
            </w:pPr>
          </w:p>
          <w:p w14:paraId="10FFB3E3" w14:textId="77777777" w:rsidR="009324A5" w:rsidRPr="00D60FF4" w:rsidRDefault="009324A5" w:rsidP="009324A5">
            <w:pPr>
              <w:pStyle w:val="NoSpacing"/>
              <w:rPr>
                <w:rFonts w:ascii="Arial" w:hAnsi="Arial" w:cs="Arial"/>
                <w:sz w:val="20"/>
                <w:szCs w:val="20"/>
              </w:rPr>
            </w:pPr>
            <w:r w:rsidRPr="00D60FF4">
              <w:rPr>
                <w:rFonts w:ascii="Arial" w:hAnsi="Arial" w:cs="Arial"/>
                <w:sz w:val="20"/>
                <w:szCs w:val="20"/>
              </w:rPr>
              <w:t xml:space="preserve">Where you intend to put a </w:t>
            </w:r>
            <w:r w:rsidR="007E0829" w:rsidRPr="00D60FF4">
              <w:rPr>
                <w:rFonts w:ascii="Arial" w:hAnsi="Arial" w:cs="Arial"/>
                <w:sz w:val="20"/>
                <w:szCs w:val="20"/>
              </w:rPr>
              <w:t>face-to-face</w:t>
            </w:r>
            <w:r w:rsidRPr="00D60FF4">
              <w:rPr>
                <w:rFonts w:ascii="Arial" w:hAnsi="Arial" w:cs="Arial"/>
                <w:sz w:val="20"/>
                <w:szCs w:val="20"/>
              </w:rPr>
              <w:t xml:space="preserve"> meeting in </w:t>
            </w:r>
            <w:r w:rsidR="007E0829" w:rsidRPr="00D60FF4">
              <w:rPr>
                <w:rFonts w:ascii="Arial" w:hAnsi="Arial" w:cs="Arial"/>
                <w:sz w:val="20"/>
                <w:szCs w:val="20"/>
              </w:rPr>
              <w:t>place,</w:t>
            </w:r>
            <w:r w:rsidRPr="00D60FF4">
              <w:rPr>
                <w:rFonts w:ascii="Arial" w:hAnsi="Arial" w:cs="Arial"/>
                <w:sz w:val="20"/>
                <w:szCs w:val="20"/>
              </w:rPr>
              <w:t xml:space="preserve"> please ensure that these follow COVID-19 secure measures and if helpful speak to members of the LA Public Health Team to talk through your plans. It is important to consider the numbers of pupils involved and the mixing of different groups of children from schools/settings across the city. </w:t>
            </w:r>
          </w:p>
          <w:p w14:paraId="3CA4C875" w14:textId="77777777" w:rsidR="009324A5" w:rsidRPr="00D60FF4" w:rsidRDefault="009324A5" w:rsidP="009324A5">
            <w:pPr>
              <w:pStyle w:val="Default"/>
              <w:rPr>
                <w:b/>
                <w:bCs/>
                <w:color w:val="0070C0"/>
                <w:sz w:val="22"/>
                <w:szCs w:val="22"/>
              </w:rPr>
            </w:pPr>
          </w:p>
        </w:tc>
        <w:tc>
          <w:tcPr>
            <w:tcW w:w="5528" w:type="dxa"/>
            <w:shd w:val="clear" w:color="auto" w:fill="auto"/>
          </w:tcPr>
          <w:p w14:paraId="18AB04CD" w14:textId="77777777" w:rsidR="009324A5" w:rsidRDefault="009324A5" w:rsidP="009324A5">
            <w:pPr>
              <w:pStyle w:val="Default"/>
              <w:rPr>
                <w:b/>
                <w:bCs/>
                <w:color w:val="0070C0"/>
                <w:sz w:val="22"/>
                <w:szCs w:val="22"/>
              </w:rPr>
            </w:pPr>
          </w:p>
          <w:p w14:paraId="73E3ED35" w14:textId="77777777" w:rsidR="00F46D6C" w:rsidRDefault="00A30446" w:rsidP="009324A5">
            <w:pPr>
              <w:pStyle w:val="Default"/>
              <w:rPr>
                <w:color w:val="auto"/>
                <w:sz w:val="20"/>
                <w:szCs w:val="20"/>
              </w:rPr>
            </w:pPr>
            <w:r>
              <w:rPr>
                <w:color w:val="auto"/>
                <w:sz w:val="20"/>
                <w:szCs w:val="20"/>
              </w:rPr>
              <w:t>Please refer to the Summer 2021 transition/events planning principles document.</w:t>
            </w:r>
          </w:p>
          <w:p w14:paraId="0A100810" w14:textId="77777777" w:rsidR="005A0249" w:rsidRDefault="005A0249" w:rsidP="009324A5">
            <w:pPr>
              <w:pStyle w:val="Default"/>
              <w:rPr>
                <w:color w:val="auto"/>
                <w:sz w:val="20"/>
                <w:szCs w:val="20"/>
              </w:rPr>
            </w:pPr>
          </w:p>
          <w:p w14:paraId="24120064" w14:textId="77777777" w:rsidR="005A0249" w:rsidRPr="00A30446" w:rsidRDefault="00383D96" w:rsidP="009324A5">
            <w:pPr>
              <w:pStyle w:val="Default"/>
              <w:rPr>
                <w:color w:val="auto"/>
                <w:sz w:val="20"/>
                <w:szCs w:val="20"/>
              </w:rPr>
            </w:pPr>
            <w:r>
              <w:rPr>
                <w:noProof/>
              </w:rPr>
              <w:object w:dxaOrig="1508" w:dyaOrig="984" w14:anchorId="42878C68">
                <v:shape id="_x0000_i1031" type="#_x0000_t75" alt="" style="width:75pt;height:48.75pt;mso-width-percent:0;mso-height-percent:0;mso-width-percent:0;mso-height-percent:0" o:ole="">
                  <v:imagedata r:id="rId54" o:title=""/>
                </v:shape>
                <o:OLEObject Type="Embed" ProgID="AcroExch.Document.DC" ShapeID="_x0000_i1031" DrawAspect="Icon" ObjectID="_1685507760" r:id="rId55"/>
              </w:object>
            </w:r>
          </w:p>
        </w:tc>
        <w:tc>
          <w:tcPr>
            <w:tcW w:w="2127" w:type="dxa"/>
            <w:shd w:val="clear" w:color="auto" w:fill="auto"/>
          </w:tcPr>
          <w:p w14:paraId="61A5C71B" w14:textId="77777777" w:rsidR="00086AE5" w:rsidRDefault="00086AE5" w:rsidP="009324A5">
            <w:pPr>
              <w:pStyle w:val="Default"/>
              <w:rPr>
                <w:bCs/>
                <w:color w:val="0070C0"/>
                <w:sz w:val="22"/>
                <w:szCs w:val="22"/>
              </w:rPr>
            </w:pPr>
            <w:r w:rsidRPr="00086AE5">
              <w:rPr>
                <w:bCs/>
                <w:color w:val="auto"/>
                <w:sz w:val="20"/>
                <w:szCs w:val="22"/>
              </w:rPr>
              <w:t>School will continue to follow existing control measures in place. School will refer to the Summer 2021 transition / events planning principles document.</w:t>
            </w:r>
          </w:p>
          <w:p w14:paraId="2FD43B4A" w14:textId="77777777" w:rsidR="00086AE5" w:rsidRDefault="00086AE5" w:rsidP="009324A5">
            <w:pPr>
              <w:pStyle w:val="Default"/>
              <w:rPr>
                <w:bCs/>
                <w:color w:val="0070C0"/>
                <w:sz w:val="22"/>
                <w:szCs w:val="22"/>
              </w:rPr>
            </w:pPr>
          </w:p>
          <w:p w14:paraId="7BF34F9C" w14:textId="77777777" w:rsidR="009324A5" w:rsidRDefault="00086AE5" w:rsidP="009324A5">
            <w:pPr>
              <w:pStyle w:val="Default"/>
              <w:rPr>
                <w:bCs/>
                <w:color w:val="auto"/>
                <w:sz w:val="20"/>
                <w:szCs w:val="22"/>
              </w:rPr>
            </w:pPr>
            <w:r w:rsidRPr="00086AE5">
              <w:rPr>
                <w:bCs/>
                <w:color w:val="auto"/>
                <w:sz w:val="20"/>
                <w:szCs w:val="22"/>
              </w:rPr>
              <w:t xml:space="preserve">School will not bring large numbers of parents/carers together inside school.  </w:t>
            </w:r>
          </w:p>
          <w:p w14:paraId="404209AF" w14:textId="77777777" w:rsidR="00086AE5" w:rsidRDefault="00086AE5" w:rsidP="009324A5">
            <w:pPr>
              <w:pStyle w:val="Default"/>
              <w:rPr>
                <w:bCs/>
                <w:color w:val="0070C0"/>
                <w:sz w:val="22"/>
                <w:szCs w:val="22"/>
              </w:rPr>
            </w:pPr>
          </w:p>
          <w:p w14:paraId="407A5BB6" w14:textId="77777777" w:rsidR="00086AE5" w:rsidRPr="00086AE5" w:rsidRDefault="00086AE5" w:rsidP="009324A5">
            <w:pPr>
              <w:pStyle w:val="Default"/>
              <w:rPr>
                <w:bCs/>
                <w:color w:val="0070C0"/>
                <w:sz w:val="22"/>
                <w:szCs w:val="22"/>
              </w:rPr>
            </w:pPr>
            <w:r w:rsidRPr="00B421DF">
              <w:rPr>
                <w:bCs/>
                <w:color w:val="auto"/>
                <w:sz w:val="20"/>
                <w:szCs w:val="22"/>
              </w:rPr>
              <w:t xml:space="preserve">Where school intends to put face to face meetings in place, </w:t>
            </w:r>
            <w:r w:rsidR="00B421DF" w:rsidRPr="00B421DF">
              <w:rPr>
                <w:bCs/>
                <w:color w:val="auto"/>
                <w:sz w:val="20"/>
                <w:szCs w:val="22"/>
              </w:rPr>
              <w:t xml:space="preserve">staff and visitors will follow the covid-19 measures put in place. </w:t>
            </w:r>
          </w:p>
        </w:tc>
      </w:tr>
      <w:tr w:rsidR="00090BBB" w:rsidRPr="005A5462" w14:paraId="2E2F956E" w14:textId="77777777" w:rsidTr="00CB3AC9">
        <w:trPr>
          <w:trHeight w:val="628"/>
        </w:trPr>
        <w:tc>
          <w:tcPr>
            <w:tcW w:w="1416" w:type="dxa"/>
            <w:shd w:val="clear" w:color="auto" w:fill="D0CECE" w:themeFill="background2" w:themeFillShade="E6"/>
          </w:tcPr>
          <w:p w14:paraId="465A6D4A" w14:textId="77777777" w:rsidR="00090BBB" w:rsidRPr="00090BBB" w:rsidRDefault="00090BBB" w:rsidP="009324A5">
            <w:pPr>
              <w:pStyle w:val="NoSpacing"/>
              <w:rPr>
                <w:rFonts w:ascii="Arial" w:hAnsi="Arial" w:cs="Arial"/>
                <w:b/>
                <w:color w:val="0070C0"/>
              </w:rPr>
            </w:pP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090BBB">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090BBB">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Pr="00090BBB">
              <w:rPr>
                <w:rFonts w:ascii="Arial" w:hAnsi="Arial" w:cs="Arial"/>
                <w:b/>
                <w:color w:val="0070C0"/>
              </w:rPr>
              <w:t>Potential Hazard</w:t>
            </w:r>
          </w:p>
        </w:tc>
        <w:tc>
          <w:tcPr>
            <w:tcW w:w="1277" w:type="dxa"/>
            <w:shd w:val="clear" w:color="auto" w:fill="D0CECE" w:themeFill="background2" w:themeFillShade="E6"/>
          </w:tcPr>
          <w:p w14:paraId="161F8E98" w14:textId="77777777" w:rsidR="00090BBB" w:rsidRPr="00090BBB" w:rsidRDefault="00090BBB" w:rsidP="009324A5">
            <w:pPr>
              <w:pStyle w:val="NoSpacing"/>
              <w:rPr>
                <w:rFonts w:ascii="Arial" w:hAnsi="Arial" w:cs="Arial"/>
                <w:b/>
                <w:color w:val="0070C0"/>
              </w:rPr>
            </w:pPr>
            <w:r w:rsidRPr="00090BBB">
              <w:rPr>
                <w:rFonts w:ascii="Arial" w:hAnsi="Arial" w:cs="Arial"/>
                <w:b/>
                <w:color w:val="0070C0"/>
              </w:rPr>
              <w:t>Risk</w:t>
            </w:r>
          </w:p>
        </w:tc>
        <w:tc>
          <w:tcPr>
            <w:tcW w:w="1417" w:type="dxa"/>
            <w:shd w:val="clear" w:color="auto" w:fill="D0CECE" w:themeFill="background2" w:themeFillShade="E6"/>
          </w:tcPr>
          <w:p w14:paraId="53AE2779" w14:textId="77777777" w:rsidR="00090BBB" w:rsidRPr="00090BBB" w:rsidRDefault="00090BBB" w:rsidP="009324A5">
            <w:pPr>
              <w:pStyle w:val="NoSpacing"/>
              <w:rPr>
                <w:rFonts w:ascii="Arial" w:hAnsi="Arial" w:cs="Arial"/>
                <w:b/>
                <w:color w:val="0070C0"/>
              </w:rPr>
            </w:pPr>
            <w:r w:rsidRPr="00090BBB">
              <w:rPr>
                <w:rFonts w:ascii="Arial" w:hAnsi="Arial" w:cs="Arial"/>
                <w:b/>
                <w:color w:val="0070C0"/>
              </w:rPr>
              <w:t>Who might be harmed</w:t>
            </w:r>
          </w:p>
        </w:tc>
        <w:tc>
          <w:tcPr>
            <w:tcW w:w="4112" w:type="dxa"/>
            <w:gridSpan w:val="2"/>
            <w:shd w:val="clear" w:color="auto" w:fill="D0CECE" w:themeFill="background2" w:themeFillShade="E6"/>
          </w:tcPr>
          <w:p w14:paraId="5B2D2705" w14:textId="77777777" w:rsidR="00090BBB" w:rsidRPr="00090BBB" w:rsidRDefault="00090BBB" w:rsidP="009324A5">
            <w:pPr>
              <w:pStyle w:val="Default"/>
              <w:rPr>
                <w:color w:val="0070C0"/>
                <w:sz w:val="22"/>
                <w:szCs w:val="22"/>
              </w:rPr>
            </w:pPr>
            <w:r w:rsidRPr="00090BBB">
              <w:rPr>
                <w:b/>
                <w:bCs/>
                <w:color w:val="0070C0"/>
                <w:sz w:val="22"/>
                <w:szCs w:val="22"/>
              </w:rPr>
              <w:t xml:space="preserve">Existing control measures </w:t>
            </w:r>
          </w:p>
          <w:p w14:paraId="6E3ED164" w14:textId="77777777" w:rsidR="00090BBB" w:rsidRPr="00090BBB" w:rsidRDefault="00090BBB" w:rsidP="009324A5">
            <w:pPr>
              <w:pStyle w:val="NoSpacing"/>
              <w:rPr>
                <w:rFonts w:ascii="Arial" w:hAnsi="Arial" w:cs="Arial"/>
                <w:color w:val="0070C0"/>
              </w:rPr>
            </w:pPr>
          </w:p>
        </w:tc>
        <w:tc>
          <w:tcPr>
            <w:tcW w:w="5528" w:type="dxa"/>
            <w:shd w:val="clear" w:color="auto" w:fill="D0CECE" w:themeFill="background2" w:themeFillShade="E6"/>
          </w:tcPr>
          <w:p w14:paraId="7AF3DCB7" w14:textId="77777777" w:rsidR="00090BBB" w:rsidRPr="00090BBB" w:rsidRDefault="00090BBB" w:rsidP="009324A5">
            <w:pPr>
              <w:pStyle w:val="Default"/>
              <w:rPr>
                <w:b/>
                <w:bCs/>
                <w:color w:val="0070C0"/>
                <w:sz w:val="22"/>
                <w:szCs w:val="22"/>
              </w:rPr>
            </w:pPr>
            <w:r w:rsidRPr="00090BBB">
              <w:rPr>
                <w:b/>
                <w:bCs/>
                <w:color w:val="0070C0"/>
                <w:sz w:val="22"/>
                <w:szCs w:val="22"/>
              </w:rPr>
              <w:t>Additional control measure</w:t>
            </w:r>
          </w:p>
        </w:tc>
        <w:tc>
          <w:tcPr>
            <w:tcW w:w="2127" w:type="dxa"/>
            <w:shd w:val="clear" w:color="auto" w:fill="D0CECE" w:themeFill="background2" w:themeFillShade="E6"/>
          </w:tcPr>
          <w:p w14:paraId="78674E31" w14:textId="77777777" w:rsidR="00090BBB" w:rsidRPr="00090BBB" w:rsidRDefault="00090BBB" w:rsidP="009324A5">
            <w:pPr>
              <w:pStyle w:val="Default"/>
              <w:rPr>
                <w:b/>
                <w:bCs/>
                <w:color w:val="0070C0"/>
                <w:sz w:val="22"/>
                <w:szCs w:val="22"/>
              </w:rPr>
            </w:pPr>
            <w:r w:rsidRPr="00090BBB">
              <w:rPr>
                <w:b/>
                <w:bCs/>
                <w:color w:val="0070C0"/>
                <w:sz w:val="22"/>
                <w:szCs w:val="22"/>
              </w:rPr>
              <w:t>School Response and Actions</w:t>
            </w:r>
          </w:p>
        </w:tc>
      </w:tr>
      <w:tr w:rsidR="00090BBB" w:rsidRPr="005A5462" w14:paraId="0D1E3F29" w14:textId="77777777" w:rsidTr="00CB3AC9">
        <w:trPr>
          <w:trHeight w:val="628"/>
        </w:trPr>
        <w:tc>
          <w:tcPr>
            <w:tcW w:w="1416" w:type="dxa"/>
            <w:shd w:val="clear" w:color="auto" w:fill="auto"/>
          </w:tcPr>
          <w:p w14:paraId="72845887" w14:textId="77777777" w:rsidR="00090BBB" w:rsidRPr="00D60FF4" w:rsidRDefault="00090BBB" w:rsidP="009324A5">
            <w:pPr>
              <w:pStyle w:val="NoSpacing"/>
              <w:rPr>
                <w:rFonts w:ascii="Arial" w:hAnsi="Arial" w:cs="Arial"/>
                <w:sz w:val="20"/>
                <w:szCs w:val="20"/>
              </w:rPr>
            </w:pPr>
            <w:bookmarkStart w:id="7" w:name="_Hlk72915992"/>
            <w:r w:rsidRPr="00D60FF4">
              <w:rPr>
                <w:rFonts w:ascii="Arial" w:hAnsi="Arial" w:cs="Arial"/>
                <w:sz w:val="20"/>
                <w:szCs w:val="20"/>
              </w:rPr>
              <w:t xml:space="preserve">General Points for Using Drinking Fountains &amp; Water Coolers </w:t>
            </w:r>
          </w:p>
          <w:bookmarkEnd w:id="7"/>
          <w:p w14:paraId="5A451C64" w14:textId="77777777" w:rsidR="00090BBB" w:rsidRPr="00D60FF4" w:rsidRDefault="00090BBB" w:rsidP="009324A5">
            <w:pPr>
              <w:pStyle w:val="NoSpacing"/>
              <w:rPr>
                <w:rFonts w:ascii="Arial" w:eastAsia="Times New Roman" w:hAnsi="Arial" w:cs="Arial"/>
                <w:noProof/>
                <w:sz w:val="20"/>
                <w:szCs w:val="20"/>
                <w:lang w:eastAsia="en-GB"/>
                <w14:shadow w14:blurRad="50800" w14:dist="38100" w14:dir="2700000" w14:sx="100000" w14:sy="100000" w14:kx="0" w14:ky="0" w14:algn="tl">
                  <w14:srgbClr w14:val="000000">
                    <w14:alpha w14:val="60000"/>
                  </w14:srgbClr>
                </w14:shadow>
              </w:rPr>
            </w:pPr>
          </w:p>
        </w:tc>
        <w:tc>
          <w:tcPr>
            <w:tcW w:w="1277" w:type="dxa"/>
            <w:shd w:val="clear" w:color="auto" w:fill="auto"/>
          </w:tcPr>
          <w:p w14:paraId="285F1128" w14:textId="77777777" w:rsidR="00090BBB" w:rsidRPr="00D60FF4" w:rsidRDefault="00090BBB" w:rsidP="009324A5">
            <w:pPr>
              <w:pStyle w:val="NoSpacing"/>
              <w:rPr>
                <w:rFonts w:ascii="Arial" w:hAnsi="Arial" w:cs="Arial"/>
                <w:b/>
                <w:color w:val="00B050"/>
                <w:sz w:val="20"/>
                <w:szCs w:val="20"/>
              </w:rPr>
            </w:pPr>
            <w:r w:rsidRPr="00D60FF4">
              <w:rPr>
                <w:sz w:val="16"/>
                <w:szCs w:val="16"/>
              </w:rPr>
              <w:t>Transmission of the virus</w:t>
            </w:r>
          </w:p>
        </w:tc>
        <w:tc>
          <w:tcPr>
            <w:tcW w:w="1417" w:type="dxa"/>
            <w:shd w:val="clear" w:color="auto" w:fill="auto"/>
          </w:tcPr>
          <w:p w14:paraId="6221E36D" w14:textId="77777777" w:rsidR="00090BBB" w:rsidRPr="00D60FF4" w:rsidRDefault="00090BBB" w:rsidP="009324A5">
            <w:pPr>
              <w:pStyle w:val="NoSpacing"/>
              <w:rPr>
                <w:rFonts w:ascii="Arial" w:hAnsi="Arial" w:cs="Arial"/>
                <w:b/>
                <w:color w:val="00B050"/>
                <w:sz w:val="20"/>
                <w:szCs w:val="20"/>
              </w:rPr>
            </w:pPr>
            <w:r w:rsidRPr="00D60FF4">
              <w:rPr>
                <w:rFonts w:ascii="Arial" w:hAnsi="Arial" w:cs="Arial"/>
                <w:sz w:val="20"/>
                <w:szCs w:val="20"/>
              </w:rPr>
              <w:t>Staff &amp; pupils</w:t>
            </w:r>
          </w:p>
        </w:tc>
        <w:tc>
          <w:tcPr>
            <w:tcW w:w="4112" w:type="dxa"/>
            <w:gridSpan w:val="2"/>
            <w:shd w:val="clear" w:color="auto" w:fill="auto"/>
          </w:tcPr>
          <w:p w14:paraId="491EB9C5" w14:textId="77777777" w:rsidR="00090BBB" w:rsidRPr="00D60FF4" w:rsidRDefault="00090BBB" w:rsidP="009324A5">
            <w:pPr>
              <w:pStyle w:val="NoSpacing"/>
              <w:rPr>
                <w:rFonts w:ascii="Arial" w:hAnsi="Arial" w:cs="Arial"/>
                <w:sz w:val="20"/>
                <w:szCs w:val="20"/>
              </w:rPr>
            </w:pPr>
            <w:r w:rsidRPr="00D60FF4">
              <w:rPr>
                <w:rFonts w:ascii="Arial" w:hAnsi="Arial" w:cs="Arial"/>
                <w:sz w:val="20"/>
                <w:szCs w:val="20"/>
              </w:rPr>
              <w:t>Public drinking water supplies are safe to drink, however the surfaces around the fountain including the spout, button/leaver and nozzles could pose a risk for the transmission of COVID-19 and other germs.</w:t>
            </w:r>
          </w:p>
          <w:p w14:paraId="3AC986FE" w14:textId="77777777" w:rsidR="00090BBB" w:rsidRPr="00D60FF4" w:rsidRDefault="00090BBB" w:rsidP="00522EC0">
            <w:pPr>
              <w:pStyle w:val="NoSpacing"/>
              <w:numPr>
                <w:ilvl w:val="0"/>
                <w:numId w:val="9"/>
              </w:numPr>
              <w:rPr>
                <w:rFonts w:ascii="Arial" w:eastAsia="Times New Roman" w:hAnsi="Arial" w:cs="Arial"/>
                <w:sz w:val="20"/>
                <w:szCs w:val="20"/>
              </w:rPr>
            </w:pPr>
            <w:r w:rsidRPr="00D60FF4">
              <w:rPr>
                <w:rFonts w:ascii="Arial" w:eastAsia="Times New Roman" w:hAnsi="Arial" w:cs="Arial"/>
                <w:sz w:val="20"/>
                <w:szCs w:val="20"/>
              </w:rPr>
              <w:t>Don’t place your mouth on the spout of the fountain or allow your water bottle to come into contact with the nozzle when refilling.</w:t>
            </w:r>
          </w:p>
          <w:p w14:paraId="604CA29A" w14:textId="77777777" w:rsidR="00090BBB" w:rsidRPr="00D60FF4" w:rsidRDefault="00090BBB" w:rsidP="00522EC0">
            <w:pPr>
              <w:pStyle w:val="NoSpacing"/>
              <w:numPr>
                <w:ilvl w:val="0"/>
                <w:numId w:val="9"/>
              </w:numPr>
              <w:rPr>
                <w:rFonts w:ascii="Arial" w:eastAsia="Times New Roman" w:hAnsi="Arial" w:cs="Arial"/>
                <w:sz w:val="20"/>
                <w:szCs w:val="20"/>
              </w:rPr>
            </w:pPr>
            <w:r w:rsidRPr="00D60FF4">
              <w:rPr>
                <w:rFonts w:ascii="Arial" w:eastAsia="Times New Roman" w:hAnsi="Arial" w:cs="Arial"/>
                <w:sz w:val="20"/>
                <w:szCs w:val="20"/>
              </w:rPr>
              <w:t>Test the water flow and let the water flow for 10 seconds to allow for fresh, clean water to come through prior to drinking.</w:t>
            </w:r>
          </w:p>
          <w:p w14:paraId="7706D019" w14:textId="77777777" w:rsidR="00090BBB" w:rsidRPr="00D60FF4" w:rsidRDefault="00090BBB" w:rsidP="00522EC0">
            <w:pPr>
              <w:pStyle w:val="NoSpacing"/>
              <w:numPr>
                <w:ilvl w:val="0"/>
                <w:numId w:val="9"/>
              </w:numPr>
              <w:rPr>
                <w:rFonts w:ascii="Arial" w:eastAsia="Times New Roman" w:hAnsi="Arial" w:cs="Arial"/>
                <w:sz w:val="20"/>
                <w:szCs w:val="20"/>
              </w:rPr>
            </w:pPr>
            <w:r w:rsidRPr="00D60FF4">
              <w:rPr>
                <w:rFonts w:ascii="Arial" w:eastAsia="Times New Roman" w:hAnsi="Arial" w:cs="Arial"/>
                <w:sz w:val="20"/>
                <w:szCs w:val="20"/>
              </w:rPr>
              <w:t>If the fountain requires you to push a button or lever, clean the surface before and after, or use your elbow.</w:t>
            </w:r>
          </w:p>
          <w:p w14:paraId="5B6A4D56" w14:textId="77777777" w:rsidR="00090BBB" w:rsidRPr="00D60FF4" w:rsidRDefault="00090BBB" w:rsidP="00522EC0">
            <w:pPr>
              <w:pStyle w:val="NoSpacing"/>
              <w:numPr>
                <w:ilvl w:val="0"/>
                <w:numId w:val="9"/>
              </w:numPr>
              <w:rPr>
                <w:rFonts w:ascii="Arial" w:eastAsia="Times New Roman" w:hAnsi="Arial" w:cs="Arial"/>
                <w:sz w:val="20"/>
                <w:szCs w:val="20"/>
              </w:rPr>
            </w:pPr>
            <w:r w:rsidRPr="00D60FF4">
              <w:rPr>
                <w:rFonts w:ascii="Arial" w:eastAsia="Times New Roman" w:hAnsi="Arial" w:cs="Arial"/>
                <w:sz w:val="20"/>
                <w:szCs w:val="20"/>
              </w:rPr>
              <w:t xml:space="preserve">Hands should be washed or sanitised before use. </w:t>
            </w:r>
          </w:p>
          <w:p w14:paraId="1825B8A2" w14:textId="77777777" w:rsidR="00090BBB" w:rsidRPr="00D60FF4" w:rsidRDefault="00090BBB" w:rsidP="00522EC0">
            <w:pPr>
              <w:pStyle w:val="NoSpacing"/>
              <w:numPr>
                <w:ilvl w:val="0"/>
                <w:numId w:val="9"/>
              </w:numPr>
              <w:rPr>
                <w:rFonts w:ascii="Arial" w:eastAsia="Times New Roman" w:hAnsi="Arial" w:cs="Arial"/>
                <w:sz w:val="20"/>
                <w:szCs w:val="20"/>
              </w:rPr>
            </w:pPr>
            <w:r w:rsidRPr="00D60FF4">
              <w:rPr>
                <w:rFonts w:ascii="Arial" w:eastAsia="Times New Roman" w:hAnsi="Arial" w:cs="Arial"/>
                <w:sz w:val="20"/>
                <w:szCs w:val="20"/>
              </w:rPr>
              <w:t xml:space="preserve">Disposable cups should not be freely provided to minimise the risk of persons touching cups that will be used by others. </w:t>
            </w:r>
          </w:p>
          <w:p w14:paraId="7A28D0E7" w14:textId="77777777" w:rsidR="00090BBB" w:rsidRPr="00D60FF4" w:rsidRDefault="00090BBB" w:rsidP="00522EC0">
            <w:pPr>
              <w:pStyle w:val="NoSpacing"/>
              <w:numPr>
                <w:ilvl w:val="0"/>
                <w:numId w:val="9"/>
              </w:numPr>
              <w:rPr>
                <w:rFonts w:ascii="Arial" w:eastAsia="Times New Roman" w:hAnsi="Arial" w:cs="Arial"/>
                <w:sz w:val="20"/>
                <w:szCs w:val="20"/>
              </w:rPr>
            </w:pPr>
            <w:r w:rsidRPr="00D60FF4">
              <w:rPr>
                <w:rFonts w:ascii="Arial" w:eastAsia="Times New Roman" w:hAnsi="Arial" w:cs="Arial"/>
                <w:sz w:val="20"/>
                <w:szCs w:val="20"/>
              </w:rPr>
              <w:t xml:space="preserve">Staff &amp; pupils should fill their own mug/cup/bottle from water coolers and drinking fountains. </w:t>
            </w:r>
          </w:p>
          <w:p w14:paraId="0AE314A6" w14:textId="77777777" w:rsidR="00090BBB" w:rsidRPr="00D60FF4" w:rsidRDefault="00090BBB" w:rsidP="00522EC0">
            <w:pPr>
              <w:pStyle w:val="NoSpacing"/>
              <w:numPr>
                <w:ilvl w:val="0"/>
                <w:numId w:val="9"/>
              </w:numPr>
              <w:rPr>
                <w:rFonts w:ascii="Arial" w:eastAsia="Times New Roman" w:hAnsi="Arial" w:cs="Arial"/>
                <w:sz w:val="20"/>
                <w:szCs w:val="20"/>
              </w:rPr>
            </w:pPr>
            <w:r w:rsidRPr="00D60FF4">
              <w:rPr>
                <w:rFonts w:ascii="Arial" w:eastAsia="Times New Roman" w:hAnsi="Arial" w:cs="Arial"/>
                <w:sz w:val="20"/>
                <w:szCs w:val="20"/>
              </w:rPr>
              <w:lastRenderedPageBreak/>
              <w:t>Staff &amp; pupils should not drink directly from drinking fountains.</w:t>
            </w:r>
          </w:p>
        </w:tc>
        <w:tc>
          <w:tcPr>
            <w:tcW w:w="5528" w:type="dxa"/>
            <w:shd w:val="clear" w:color="auto" w:fill="auto"/>
          </w:tcPr>
          <w:p w14:paraId="449BD8FB" w14:textId="77777777" w:rsidR="00090BBB" w:rsidRPr="005A5462" w:rsidRDefault="00090BBB" w:rsidP="009324A5">
            <w:pPr>
              <w:pStyle w:val="Default"/>
              <w:rPr>
                <w:b/>
                <w:bCs/>
                <w:color w:val="00B050"/>
                <w:sz w:val="22"/>
                <w:szCs w:val="22"/>
              </w:rPr>
            </w:pPr>
          </w:p>
        </w:tc>
        <w:tc>
          <w:tcPr>
            <w:tcW w:w="2127" w:type="dxa"/>
            <w:shd w:val="clear" w:color="auto" w:fill="auto"/>
          </w:tcPr>
          <w:p w14:paraId="29DFE343" w14:textId="77777777" w:rsidR="00090BBB" w:rsidRPr="00986C63" w:rsidRDefault="00986C63" w:rsidP="009324A5">
            <w:pPr>
              <w:pStyle w:val="Default"/>
              <w:rPr>
                <w:bCs/>
                <w:color w:val="00B050"/>
                <w:sz w:val="22"/>
                <w:szCs w:val="22"/>
              </w:rPr>
            </w:pPr>
            <w:r w:rsidRPr="00986C63">
              <w:rPr>
                <w:bCs/>
                <w:color w:val="auto"/>
                <w:sz w:val="20"/>
                <w:szCs w:val="22"/>
              </w:rPr>
              <w:t>These are currently not in use as not supervised.</w:t>
            </w:r>
          </w:p>
        </w:tc>
      </w:tr>
    </w:tbl>
    <w:p w14:paraId="5C69B5C0" w14:textId="77777777" w:rsidR="00AA0BDC" w:rsidRPr="0044119D" w:rsidRDefault="00BF5085" w:rsidP="0044119D">
      <w:r>
        <w:br w:type="page"/>
      </w:r>
      <w:bookmarkStart w:id="8" w:name="curriculum"/>
      <w:bookmarkEnd w:id="8"/>
      <w:r w:rsidR="00AA0BDC" w:rsidRPr="004F381C">
        <w:rPr>
          <w:rFonts w:ascii="Arial" w:hAnsi="Arial" w:cs="Arial"/>
          <w:b/>
          <w:sz w:val="24"/>
          <w:szCs w:val="24"/>
        </w:rPr>
        <w:lastRenderedPageBreak/>
        <w:t>Curriculum &amp; learning</w:t>
      </w:r>
    </w:p>
    <w:p w14:paraId="5E6E66E2" w14:textId="77777777" w:rsidR="00CB3AC9" w:rsidRDefault="00CB3AC9"/>
    <w:tbl>
      <w:tblPr>
        <w:tblStyle w:val="TableGrid"/>
        <w:tblW w:w="15877" w:type="dxa"/>
        <w:tblInd w:w="-147" w:type="dxa"/>
        <w:tblLayout w:type="fixed"/>
        <w:tblLook w:val="04A0" w:firstRow="1" w:lastRow="0" w:firstColumn="1" w:lastColumn="0" w:noHBand="0" w:noVBand="1"/>
      </w:tblPr>
      <w:tblGrid>
        <w:gridCol w:w="1418"/>
        <w:gridCol w:w="1276"/>
        <w:gridCol w:w="1559"/>
        <w:gridCol w:w="3969"/>
        <w:gridCol w:w="5528"/>
        <w:gridCol w:w="2127"/>
      </w:tblGrid>
      <w:tr w:rsidR="00B968EC" w:rsidRPr="00A074E6" w14:paraId="4EEF5268" w14:textId="77777777" w:rsidTr="00B968EC">
        <w:trPr>
          <w:trHeight w:val="628"/>
        </w:trPr>
        <w:tc>
          <w:tcPr>
            <w:tcW w:w="1418" w:type="dxa"/>
            <w:shd w:val="clear" w:color="auto" w:fill="D0CECE" w:themeFill="background2" w:themeFillShade="E6"/>
          </w:tcPr>
          <w:p w14:paraId="4C6DC7AA" w14:textId="77777777" w:rsidR="00B968EC" w:rsidRPr="00A074E6" w:rsidRDefault="00B968EC" w:rsidP="001F27D0">
            <w:pPr>
              <w:pStyle w:val="NoSpacing"/>
              <w:rPr>
                <w:rFonts w:ascii="Arial" w:hAnsi="Arial" w:cs="Arial"/>
                <w:b/>
                <w:color w:val="0070C0"/>
              </w:rPr>
            </w:pP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A074E6">
              <w:rPr>
                <w:rFonts w:ascii="Arial" w:hAnsi="Arial" w:cs="Arial"/>
                <w:b/>
                <w:color w:val="0070C0"/>
              </w:rPr>
              <w:t>Potential Hazard</w:t>
            </w:r>
          </w:p>
        </w:tc>
        <w:tc>
          <w:tcPr>
            <w:tcW w:w="1276" w:type="dxa"/>
            <w:shd w:val="clear" w:color="auto" w:fill="D0CECE" w:themeFill="background2" w:themeFillShade="E6"/>
          </w:tcPr>
          <w:p w14:paraId="2A919D40"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2F4A6795"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547495F8" w14:textId="77777777" w:rsidR="00B968EC" w:rsidRPr="00A074E6" w:rsidRDefault="00B968EC" w:rsidP="001F27D0">
            <w:pPr>
              <w:pStyle w:val="Default"/>
              <w:rPr>
                <w:color w:val="0070C0"/>
                <w:sz w:val="22"/>
                <w:szCs w:val="22"/>
              </w:rPr>
            </w:pPr>
            <w:r w:rsidRPr="00A074E6">
              <w:rPr>
                <w:b/>
                <w:bCs/>
                <w:color w:val="0070C0"/>
                <w:sz w:val="22"/>
                <w:szCs w:val="22"/>
              </w:rPr>
              <w:t xml:space="preserve">Existing control measures </w:t>
            </w:r>
          </w:p>
          <w:p w14:paraId="17AA38F1" w14:textId="77777777" w:rsidR="00B968EC" w:rsidRPr="00A074E6" w:rsidRDefault="00B968EC" w:rsidP="001F27D0">
            <w:pPr>
              <w:pStyle w:val="NoSpacing"/>
              <w:rPr>
                <w:rFonts w:ascii="Arial" w:hAnsi="Arial" w:cs="Arial"/>
                <w:color w:val="0070C0"/>
              </w:rPr>
            </w:pPr>
          </w:p>
        </w:tc>
        <w:tc>
          <w:tcPr>
            <w:tcW w:w="5528" w:type="dxa"/>
            <w:shd w:val="clear" w:color="auto" w:fill="D0CECE" w:themeFill="background2" w:themeFillShade="E6"/>
          </w:tcPr>
          <w:p w14:paraId="785733F7" w14:textId="77777777" w:rsidR="00B968EC" w:rsidRPr="00A074E6" w:rsidRDefault="00B968EC" w:rsidP="001F27D0">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44717055" w14:textId="77777777" w:rsidR="00B968EC" w:rsidRPr="00A074E6" w:rsidRDefault="00B968EC" w:rsidP="001F27D0">
            <w:pPr>
              <w:pStyle w:val="Default"/>
              <w:rPr>
                <w:b/>
                <w:bCs/>
                <w:color w:val="0070C0"/>
                <w:sz w:val="22"/>
                <w:szCs w:val="22"/>
              </w:rPr>
            </w:pPr>
            <w:r w:rsidRPr="00353971">
              <w:rPr>
                <w:b/>
                <w:bCs/>
                <w:color w:val="0070C0"/>
                <w:sz w:val="22"/>
                <w:szCs w:val="22"/>
              </w:rPr>
              <w:t>School Response and Actions</w:t>
            </w:r>
          </w:p>
        </w:tc>
      </w:tr>
      <w:tr w:rsidR="002274A0" w:rsidRPr="004F381C" w14:paraId="1581B4C4" w14:textId="77777777" w:rsidTr="00D34487">
        <w:trPr>
          <w:trHeight w:val="628"/>
        </w:trPr>
        <w:tc>
          <w:tcPr>
            <w:tcW w:w="1418" w:type="dxa"/>
          </w:tcPr>
          <w:p w14:paraId="4E393E57" w14:textId="77777777" w:rsidR="002274A0" w:rsidRPr="00D60FF4" w:rsidRDefault="002274A0" w:rsidP="00E934E4">
            <w:pPr>
              <w:pStyle w:val="NoSpacing"/>
              <w:rPr>
                <w:rFonts w:ascii="Arial" w:hAnsi="Arial" w:cs="Arial"/>
                <w:color w:val="0070C0"/>
                <w:sz w:val="20"/>
                <w:szCs w:val="20"/>
              </w:rPr>
            </w:pPr>
            <w:r w:rsidRPr="00D60FF4">
              <w:rPr>
                <w:rFonts w:ascii="LinePrinter" w:eastAsia="Times New Roman" w:hAnsi="LinePrinter" w:cs="Times New Roman"/>
                <w:noProof/>
                <w:color w:val="0070C0"/>
                <w:sz w:val="20"/>
                <w:szCs w:val="20"/>
                <w:lang w:eastAsia="en-GB"/>
                <w14:shadow w14:blurRad="50800" w14:dist="38100" w14:dir="2700000" w14:sx="100000" w14:sy="100000" w14:kx="0" w14:ky="0" w14:algn="tl">
                  <w14:srgbClr w14:val="000000">
                    <w14:alpha w14:val="60000"/>
                  </w14:srgbClr>
                </w14:shadow>
              </w:rPr>
              <w:br w:type="page"/>
            </w:r>
            <w:r w:rsidR="000F2B00" w:rsidRPr="00D60FF4">
              <w:rPr>
                <w:rFonts w:ascii="Arial" w:hAnsi="Arial" w:cs="Arial"/>
                <w:sz w:val="20"/>
                <w:szCs w:val="20"/>
              </w:rPr>
              <w:t>Elective Home Education (EHE)</w:t>
            </w:r>
            <w:r w:rsidRPr="00D60FF4">
              <w:rPr>
                <w:rFonts w:ascii="Arial" w:hAnsi="Arial" w:cs="Arial"/>
                <w:sz w:val="20"/>
                <w:szCs w:val="20"/>
              </w:rPr>
              <w:t xml:space="preserve"> </w:t>
            </w:r>
          </w:p>
        </w:tc>
        <w:tc>
          <w:tcPr>
            <w:tcW w:w="1276" w:type="dxa"/>
          </w:tcPr>
          <w:p w14:paraId="0519724A" w14:textId="77777777" w:rsidR="002274A0" w:rsidRPr="00D60FF4" w:rsidRDefault="00D34487" w:rsidP="00E934E4">
            <w:pPr>
              <w:pStyle w:val="Default"/>
              <w:rPr>
                <w:color w:val="0070C0"/>
                <w:sz w:val="20"/>
                <w:szCs w:val="20"/>
              </w:rPr>
            </w:pPr>
            <w:r w:rsidRPr="00D60FF4">
              <w:rPr>
                <w:color w:val="auto"/>
                <w:sz w:val="16"/>
                <w:szCs w:val="16"/>
              </w:rPr>
              <w:t>Transmission of the virus</w:t>
            </w:r>
          </w:p>
        </w:tc>
        <w:tc>
          <w:tcPr>
            <w:tcW w:w="1559" w:type="dxa"/>
          </w:tcPr>
          <w:p w14:paraId="3C423CD3" w14:textId="77777777" w:rsidR="002274A0" w:rsidRPr="00D60FF4" w:rsidRDefault="004C65D4" w:rsidP="00E934E4">
            <w:pPr>
              <w:pStyle w:val="NoSpacing"/>
              <w:rPr>
                <w:rFonts w:ascii="Arial" w:hAnsi="Arial" w:cs="Arial"/>
                <w:color w:val="0070C0"/>
                <w:sz w:val="20"/>
                <w:szCs w:val="20"/>
              </w:rPr>
            </w:pPr>
            <w:r w:rsidRPr="00D60FF4">
              <w:rPr>
                <w:rFonts w:ascii="Arial" w:hAnsi="Arial" w:cs="Arial"/>
                <w:sz w:val="20"/>
                <w:szCs w:val="20"/>
              </w:rPr>
              <w:t>Staff &amp; pupils</w:t>
            </w:r>
          </w:p>
        </w:tc>
        <w:tc>
          <w:tcPr>
            <w:tcW w:w="3969" w:type="dxa"/>
          </w:tcPr>
          <w:p w14:paraId="5424507B" w14:textId="77777777" w:rsidR="000F2B00" w:rsidRPr="00D60FF4" w:rsidRDefault="000F2B00" w:rsidP="000F2B00">
            <w:pPr>
              <w:pStyle w:val="NoSpacing"/>
              <w:rPr>
                <w:rFonts w:ascii="Arial" w:hAnsi="Arial" w:cs="Arial"/>
                <w:b/>
                <w:bCs/>
                <w:sz w:val="20"/>
                <w:szCs w:val="20"/>
              </w:rPr>
            </w:pPr>
            <w:r w:rsidRPr="00D60FF4">
              <w:rPr>
                <w:rFonts w:ascii="Arial" w:hAnsi="Arial" w:cs="Arial"/>
                <w:b/>
                <w:bCs/>
                <w:sz w:val="20"/>
                <w:szCs w:val="20"/>
              </w:rPr>
              <w:t>Elective home education (EHE)</w:t>
            </w:r>
          </w:p>
          <w:p w14:paraId="103052C2" w14:textId="77777777" w:rsidR="000F2B00" w:rsidRPr="00D60FF4" w:rsidRDefault="000F2B00" w:rsidP="000F2B00">
            <w:pPr>
              <w:pStyle w:val="NoSpacing"/>
              <w:rPr>
                <w:rFonts w:ascii="Arial" w:hAnsi="Arial" w:cs="Arial"/>
                <w:b/>
                <w:bCs/>
                <w:sz w:val="20"/>
                <w:szCs w:val="20"/>
              </w:rPr>
            </w:pPr>
          </w:p>
          <w:p w14:paraId="28E38850"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You should encourage parents to send their children to school, particularly those who are vulnerable.</w:t>
            </w:r>
          </w:p>
          <w:p w14:paraId="3BF12281" w14:textId="77777777" w:rsidR="000F2B00" w:rsidRPr="00D60FF4" w:rsidRDefault="000F2B00" w:rsidP="000F2B00">
            <w:pPr>
              <w:pStyle w:val="NoSpacing"/>
              <w:rPr>
                <w:rFonts w:ascii="Arial" w:hAnsi="Arial" w:cs="Arial"/>
                <w:sz w:val="20"/>
                <w:szCs w:val="20"/>
              </w:rPr>
            </w:pPr>
          </w:p>
          <w:p w14:paraId="2CC5869B"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EHE does not automatically put children at greater risk of harm. You should consider whether a parent’s decision to educate at home gives greater cause for concern compared to remaining in school.</w:t>
            </w:r>
          </w:p>
          <w:p w14:paraId="30C9B6AF" w14:textId="77777777" w:rsidR="000F2B00" w:rsidRPr="00D60FF4" w:rsidRDefault="000F2B00" w:rsidP="000F2B00">
            <w:pPr>
              <w:pStyle w:val="NoSpacing"/>
              <w:rPr>
                <w:rFonts w:ascii="Arial" w:hAnsi="Arial" w:cs="Arial"/>
                <w:sz w:val="20"/>
                <w:szCs w:val="20"/>
              </w:rPr>
            </w:pPr>
          </w:p>
          <w:p w14:paraId="45723143"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If you feel there is additional cause for concern, you should follow your own organisation’s child safeguarding policy and refer this to the designated safeguarding lead (DSL) who will then consider making a referral to the local authority in line with existing procedures.</w:t>
            </w:r>
          </w:p>
          <w:p w14:paraId="48D8C170" w14:textId="77777777" w:rsidR="000F2B00" w:rsidRPr="00D60FF4" w:rsidRDefault="000F2B00" w:rsidP="000F2B00">
            <w:pPr>
              <w:pStyle w:val="NoSpacing"/>
              <w:rPr>
                <w:rFonts w:ascii="Arial" w:hAnsi="Arial" w:cs="Arial"/>
                <w:sz w:val="20"/>
                <w:szCs w:val="20"/>
              </w:rPr>
            </w:pPr>
          </w:p>
          <w:p w14:paraId="3E81C752"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This should happen as soon as you become aware of a parent’s intention, or decision, to home educate.</w:t>
            </w:r>
          </w:p>
          <w:p w14:paraId="13C86245" w14:textId="77777777" w:rsidR="000F2B00" w:rsidRPr="00D60FF4" w:rsidRDefault="000F2B00" w:rsidP="000F2B00">
            <w:pPr>
              <w:pStyle w:val="NoSpacing"/>
              <w:rPr>
                <w:rFonts w:ascii="Arial" w:hAnsi="Arial" w:cs="Arial"/>
                <w:sz w:val="20"/>
                <w:szCs w:val="20"/>
              </w:rPr>
            </w:pPr>
          </w:p>
          <w:p w14:paraId="096E9D81"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Alerting local authorities as soon as possible where needed helps them to check if a child is receiving statutory social care services and notify any relevant social worker to work with the home education team to carry out any further checks or assessments that may be needed.</w:t>
            </w:r>
          </w:p>
          <w:p w14:paraId="739D0652" w14:textId="77777777" w:rsidR="004A3C2A" w:rsidRPr="00D60FF4" w:rsidRDefault="004A3C2A" w:rsidP="000F2B00">
            <w:pPr>
              <w:pStyle w:val="NoSpacing"/>
              <w:rPr>
                <w:rFonts w:ascii="Arial" w:hAnsi="Arial" w:cs="Arial"/>
                <w:color w:val="0070C0"/>
                <w:sz w:val="20"/>
                <w:szCs w:val="20"/>
              </w:rPr>
            </w:pPr>
          </w:p>
        </w:tc>
        <w:tc>
          <w:tcPr>
            <w:tcW w:w="5528" w:type="dxa"/>
          </w:tcPr>
          <w:p w14:paraId="6A087B49"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Part 1 of </w:t>
            </w:r>
            <w:hyperlink r:id="rId56" w:history="1">
              <w:r w:rsidRPr="00D60FF4">
                <w:rPr>
                  <w:rFonts w:ascii="Arial" w:hAnsi="Arial" w:cs="Arial"/>
                  <w:color w:val="1D70B8"/>
                  <w:sz w:val="20"/>
                  <w:szCs w:val="20"/>
                  <w:u w:val="single"/>
                  <w:bdr w:val="none" w:sz="0" w:space="0" w:color="auto" w:frame="1"/>
                </w:rPr>
                <w:t>keeping children safe in education</w:t>
              </w:r>
            </w:hyperlink>
            <w:r w:rsidRPr="00D60FF4">
              <w:rPr>
                <w:rFonts w:ascii="Arial" w:hAnsi="Arial" w:cs="Arial"/>
                <w:sz w:val="20"/>
                <w:szCs w:val="20"/>
              </w:rPr>
              <w:t> is clear that you are expected to support social workers and other agencies following any referrals. You will already be aware which children have a social worker assigned to them or their immediate family.</w:t>
            </w:r>
          </w:p>
          <w:p w14:paraId="626E9754" w14:textId="77777777" w:rsidR="000F2B00" w:rsidRPr="00D60FF4" w:rsidRDefault="000F2B00" w:rsidP="000F2B00">
            <w:pPr>
              <w:pStyle w:val="NoSpacing"/>
              <w:rPr>
                <w:rFonts w:ascii="Arial" w:hAnsi="Arial" w:cs="Arial"/>
                <w:sz w:val="20"/>
                <w:szCs w:val="20"/>
              </w:rPr>
            </w:pPr>
          </w:p>
          <w:p w14:paraId="47B05C5D"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You should work with local authorities and, where possible, coordinate meetings with parents to seek to ensure EHE is being provided in the best interests of the child.</w:t>
            </w:r>
          </w:p>
          <w:p w14:paraId="53D4365F" w14:textId="77777777" w:rsidR="000F2B00" w:rsidRPr="00D60FF4" w:rsidRDefault="000F2B00" w:rsidP="000F2B00">
            <w:pPr>
              <w:pStyle w:val="NoSpacing"/>
              <w:rPr>
                <w:rFonts w:ascii="Arial" w:hAnsi="Arial" w:cs="Arial"/>
                <w:sz w:val="20"/>
                <w:szCs w:val="20"/>
              </w:rPr>
            </w:pPr>
          </w:p>
          <w:p w14:paraId="0F36CB82"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You may find it helpful to direct parents to </w:t>
            </w:r>
            <w:hyperlink r:id="rId57" w:history="1">
              <w:r w:rsidRPr="00D60FF4">
                <w:rPr>
                  <w:rFonts w:ascii="Arial" w:hAnsi="Arial" w:cs="Arial"/>
                  <w:color w:val="1D70B8"/>
                  <w:sz w:val="20"/>
                  <w:szCs w:val="20"/>
                  <w:u w:val="single"/>
                  <w:bdr w:val="none" w:sz="0" w:space="0" w:color="auto" w:frame="1"/>
                </w:rPr>
                <w:t>the advice on understanding what EHE is</w:t>
              </w:r>
            </w:hyperlink>
            <w:r w:rsidRPr="00D60FF4">
              <w:rPr>
                <w:rFonts w:ascii="Arial" w:hAnsi="Arial" w:cs="Arial"/>
                <w:sz w:val="20"/>
                <w:szCs w:val="20"/>
              </w:rPr>
              <w:t>. Schools are not required to provide any support to parents that have withdrawn their child for EHE. Support provided by local authorities is discretionary, including support for a child’s special educational needs.</w:t>
            </w:r>
          </w:p>
          <w:p w14:paraId="4429EA68" w14:textId="77777777" w:rsidR="000F2B00" w:rsidRPr="00D60FF4" w:rsidRDefault="000F2B00" w:rsidP="000F2B00">
            <w:pPr>
              <w:pStyle w:val="NoSpacing"/>
              <w:rPr>
                <w:rFonts w:ascii="Arial" w:hAnsi="Arial" w:cs="Arial"/>
                <w:sz w:val="20"/>
                <w:szCs w:val="20"/>
              </w:rPr>
            </w:pPr>
          </w:p>
          <w:p w14:paraId="171269C1" w14:textId="77777777" w:rsidR="000F2B00" w:rsidRPr="00D60FF4" w:rsidRDefault="000F2B00" w:rsidP="000F2B00">
            <w:pPr>
              <w:pStyle w:val="NoSpacing"/>
              <w:rPr>
                <w:rFonts w:ascii="Arial" w:hAnsi="Arial" w:cs="Arial"/>
                <w:sz w:val="20"/>
                <w:szCs w:val="20"/>
              </w:rPr>
            </w:pPr>
            <w:r w:rsidRPr="00D60FF4">
              <w:rPr>
                <w:rFonts w:ascii="Arial" w:hAnsi="Arial" w:cs="Arial"/>
                <w:sz w:val="20"/>
                <w:szCs w:val="20"/>
              </w:rPr>
              <w:t>If a parent wants you to admit their child, you should follow your normal processes for in-year admissions applications. Or, put them in touch with their local authority admissions team to discuss </w:t>
            </w:r>
            <w:hyperlink r:id="rId58" w:history="1">
              <w:r w:rsidRPr="00D60FF4">
                <w:rPr>
                  <w:rFonts w:ascii="Arial" w:hAnsi="Arial" w:cs="Arial"/>
                  <w:color w:val="1D70B8"/>
                  <w:sz w:val="20"/>
                  <w:szCs w:val="20"/>
                  <w:u w:val="single"/>
                  <w:bdr w:val="none" w:sz="0" w:space="0" w:color="auto" w:frame="1"/>
                </w:rPr>
                <w:t>how to apply for a school place for their child</w:t>
              </w:r>
            </w:hyperlink>
            <w:r w:rsidRPr="00D60FF4">
              <w:rPr>
                <w:rFonts w:ascii="Arial" w:hAnsi="Arial" w:cs="Arial"/>
                <w:sz w:val="20"/>
                <w:szCs w:val="20"/>
              </w:rPr>
              <w:t>.</w:t>
            </w:r>
          </w:p>
          <w:p w14:paraId="386FE003" w14:textId="77777777" w:rsidR="000F2B00" w:rsidRPr="00D60FF4" w:rsidRDefault="000F2B00" w:rsidP="000F2B00">
            <w:pPr>
              <w:pStyle w:val="NoSpacing"/>
              <w:rPr>
                <w:rFonts w:ascii="Arial" w:hAnsi="Arial" w:cs="Arial"/>
                <w:sz w:val="20"/>
                <w:szCs w:val="20"/>
              </w:rPr>
            </w:pPr>
          </w:p>
          <w:p w14:paraId="36F1B732" w14:textId="77777777" w:rsidR="005825DE" w:rsidRPr="00D60FF4" w:rsidRDefault="005825DE" w:rsidP="000F2B00">
            <w:pPr>
              <w:widowControl/>
              <w:shd w:val="clear" w:color="auto" w:fill="FFFFFF"/>
              <w:overflowPunct/>
              <w:autoSpaceDE/>
              <w:autoSpaceDN/>
              <w:adjustRightInd/>
              <w:rPr>
                <w:rFonts w:ascii="Arial" w:hAnsi="Arial" w:cs="Arial"/>
                <w:b/>
                <w:bCs/>
                <w:noProof w:val="0"/>
                <w:color w:val="0070C0"/>
                <w14:shadow w14:blurRad="0" w14:dist="0" w14:dir="0" w14:sx="0" w14:sy="0" w14:kx="0" w14:ky="0" w14:algn="none">
                  <w14:srgbClr w14:val="000000"/>
                </w14:shadow>
              </w:rPr>
            </w:pPr>
          </w:p>
        </w:tc>
        <w:tc>
          <w:tcPr>
            <w:tcW w:w="2127" w:type="dxa"/>
          </w:tcPr>
          <w:p w14:paraId="19F04BB9" w14:textId="77777777" w:rsidR="002E23FD" w:rsidRDefault="002E23FD" w:rsidP="00E934E4">
            <w:pPr>
              <w:pStyle w:val="NoSpacing"/>
              <w:rPr>
                <w:bCs/>
                <w:sz w:val="20"/>
              </w:rPr>
            </w:pPr>
            <w:r>
              <w:rPr>
                <w:bCs/>
                <w:sz w:val="20"/>
              </w:rPr>
              <w:t xml:space="preserve">No children/parents are choosing an elective home education currently. </w:t>
            </w:r>
          </w:p>
          <w:p w14:paraId="0573F73B" w14:textId="77777777" w:rsidR="00FB144E" w:rsidRDefault="00FB144E" w:rsidP="00E934E4">
            <w:pPr>
              <w:pStyle w:val="NoSpacing"/>
              <w:rPr>
                <w:bCs/>
                <w:sz w:val="20"/>
              </w:rPr>
            </w:pPr>
          </w:p>
          <w:p w14:paraId="720DC66A" w14:textId="53F3259F" w:rsidR="00FB144E" w:rsidRPr="004F381C" w:rsidRDefault="00FB144E" w:rsidP="00E934E4">
            <w:pPr>
              <w:pStyle w:val="NoSpacing"/>
              <w:rPr>
                <w:rFonts w:ascii="Arial" w:hAnsi="Arial" w:cs="Arial"/>
                <w:b/>
                <w:bCs/>
                <w:color w:val="0070C0"/>
                <w:sz w:val="20"/>
                <w:szCs w:val="20"/>
              </w:rPr>
            </w:pPr>
            <w:r>
              <w:rPr>
                <w:bCs/>
                <w:sz w:val="20"/>
              </w:rPr>
              <w:t>If this occurs – existing control measures will be followed.</w:t>
            </w:r>
          </w:p>
        </w:tc>
      </w:tr>
    </w:tbl>
    <w:p w14:paraId="2C00782E" w14:textId="77777777" w:rsidR="00B968EC" w:rsidRDefault="00B968EC">
      <w:r>
        <w:br w:type="page"/>
      </w:r>
    </w:p>
    <w:tbl>
      <w:tblPr>
        <w:tblStyle w:val="TableGrid"/>
        <w:tblW w:w="15877" w:type="dxa"/>
        <w:tblInd w:w="-147" w:type="dxa"/>
        <w:tblLayout w:type="fixed"/>
        <w:tblLook w:val="04A0" w:firstRow="1" w:lastRow="0" w:firstColumn="1" w:lastColumn="0" w:noHBand="0" w:noVBand="1"/>
      </w:tblPr>
      <w:tblGrid>
        <w:gridCol w:w="1418"/>
        <w:gridCol w:w="1276"/>
        <w:gridCol w:w="1559"/>
        <w:gridCol w:w="3969"/>
        <w:gridCol w:w="5528"/>
        <w:gridCol w:w="2127"/>
      </w:tblGrid>
      <w:tr w:rsidR="00B968EC" w:rsidRPr="00A074E6" w14:paraId="3A3B0BAF" w14:textId="77777777" w:rsidTr="001F27D0">
        <w:trPr>
          <w:trHeight w:val="628"/>
        </w:trPr>
        <w:tc>
          <w:tcPr>
            <w:tcW w:w="1418" w:type="dxa"/>
            <w:shd w:val="clear" w:color="auto" w:fill="D0CECE" w:themeFill="background2" w:themeFillShade="E6"/>
          </w:tcPr>
          <w:p w14:paraId="290F404C"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lastRenderedPageBreak/>
              <w:t>Potential Hazard</w:t>
            </w:r>
          </w:p>
        </w:tc>
        <w:tc>
          <w:tcPr>
            <w:tcW w:w="1276" w:type="dxa"/>
            <w:shd w:val="clear" w:color="auto" w:fill="D0CECE" w:themeFill="background2" w:themeFillShade="E6"/>
          </w:tcPr>
          <w:p w14:paraId="4922774E"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4A47C10E"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3DC60822" w14:textId="77777777" w:rsidR="00B968EC" w:rsidRPr="00A074E6" w:rsidRDefault="00B968EC" w:rsidP="001F27D0">
            <w:pPr>
              <w:pStyle w:val="Default"/>
              <w:rPr>
                <w:color w:val="0070C0"/>
                <w:sz w:val="22"/>
                <w:szCs w:val="22"/>
              </w:rPr>
            </w:pPr>
            <w:r w:rsidRPr="00A074E6">
              <w:rPr>
                <w:b/>
                <w:bCs/>
                <w:color w:val="0070C0"/>
                <w:sz w:val="22"/>
                <w:szCs w:val="22"/>
              </w:rPr>
              <w:t xml:space="preserve">Existing control measures </w:t>
            </w:r>
          </w:p>
          <w:p w14:paraId="7132D637" w14:textId="77777777" w:rsidR="00B968EC" w:rsidRPr="00A074E6" w:rsidRDefault="00B968EC" w:rsidP="001F27D0">
            <w:pPr>
              <w:pStyle w:val="NoSpacing"/>
              <w:rPr>
                <w:rFonts w:ascii="Arial" w:hAnsi="Arial" w:cs="Arial"/>
                <w:color w:val="0070C0"/>
              </w:rPr>
            </w:pPr>
          </w:p>
        </w:tc>
        <w:tc>
          <w:tcPr>
            <w:tcW w:w="5528" w:type="dxa"/>
            <w:shd w:val="clear" w:color="auto" w:fill="D0CECE" w:themeFill="background2" w:themeFillShade="E6"/>
          </w:tcPr>
          <w:p w14:paraId="46510254" w14:textId="77777777" w:rsidR="00B968EC" w:rsidRPr="00A074E6" w:rsidRDefault="00B968EC" w:rsidP="001F27D0">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2CD31E38" w14:textId="77777777" w:rsidR="00B968EC" w:rsidRPr="00A074E6" w:rsidRDefault="00B968EC" w:rsidP="001F27D0">
            <w:pPr>
              <w:pStyle w:val="Default"/>
              <w:rPr>
                <w:b/>
                <w:bCs/>
                <w:color w:val="0070C0"/>
                <w:sz w:val="22"/>
                <w:szCs w:val="22"/>
              </w:rPr>
            </w:pPr>
            <w:r w:rsidRPr="00353971">
              <w:rPr>
                <w:b/>
                <w:bCs/>
                <w:color w:val="0070C0"/>
                <w:sz w:val="22"/>
                <w:szCs w:val="22"/>
              </w:rPr>
              <w:t>School Response and Actions</w:t>
            </w:r>
          </w:p>
        </w:tc>
      </w:tr>
      <w:tr w:rsidR="002274A0" w:rsidRPr="004F381C" w14:paraId="02F84341" w14:textId="77777777" w:rsidTr="00B968EC">
        <w:trPr>
          <w:trHeight w:val="628"/>
        </w:trPr>
        <w:tc>
          <w:tcPr>
            <w:tcW w:w="1418" w:type="dxa"/>
          </w:tcPr>
          <w:p w14:paraId="063BFB0A" w14:textId="77777777" w:rsidR="002274A0" w:rsidRPr="00E0465F" w:rsidRDefault="002274A0" w:rsidP="00BF3D1F">
            <w:pPr>
              <w:pStyle w:val="NoSpacing"/>
              <w:rPr>
                <w:rFonts w:ascii="Arial" w:hAnsi="Arial" w:cs="Arial"/>
                <w:color w:val="0070C0"/>
                <w:sz w:val="20"/>
                <w:szCs w:val="20"/>
              </w:rPr>
            </w:pPr>
            <w:r w:rsidRPr="00E0465F">
              <w:rPr>
                <w:rFonts w:ascii="Arial" w:hAnsi="Arial" w:cs="Arial"/>
                <w:sz w:val="20"/>
                <w:szCs w:val="20"/>
              </w:rPr>
              <w:t>Educational Visits</w:t>
            </w:r>
          </w:p>
        </w:tc>
        <w:tc>
          <w:tcPr>
            <w:tcW w:w="1276" w:type="dxa"/>
          </w:tcPr>
          <w:p w14:paraId="461A6687" w14:textId="77777777" w:rsidR="002274A0" w:rsidRPr="00E0465F" w:rsidRDefault="00D34487" w:rsidP="00BF3D1F">
            <w:pPr>
              <w:pStyle w:val="Default"/>
              <w:rPr>
                <w:color w:val="0070C0"/>
                <w:sz w:val="20"/>
                <w:szCs w:val="20"/>
              </w:rPr>
            </w:pPr>
            <w:r w:rsidRPr="00E0465F">
              <w:rPr>
                <w:color w:val="auto"/>
                <w:sz w:val="16"/>
                <w:szCs w:val="16"/>
              </w:rPr>
              <w:t>Transmission of the virus</w:t>
            </w:r>
          </w:p>
        </w:tc>
        <w:tc>
          <w:tcPr>
            <w:tcW w:w="1559" w:type="dxa"/>
          </w:tcPr>
          <w:p w14:paraId="7DDC3636" w14:textId="77777777" w:rsidR="002274A0" w:rsidRPr="00E0465F" w:rsidRDefault="004C65D4" w:rsidP="00BF3D1F">
            <w:pPr>
              <w:pStyle w:val="NoSpacing"/>
              <w:rPr>
                <w:rFonts w:ascii="Arial" w:hAnsi="Arial" w:cs="Arial"/>
                <w:color w:val="0070C0"/>
                <w:sz w:val="20"/>
                <w:szCs w:val="20"/>
              </w:rPr>
            </w:pPr>
            <w:r w:rsidRPr="00E0465F">
              <w:rPr>
                <w:rFonts w:ascii="Arial" w:hAnsi="Arial" w:cs="Arial"/>
                <w:sz w:val="20"/>
                <w:szCs w:val="20"/>
              </w:rPr>
              <w:t>Staff &amp; pupils, educational visit providers</w:t>
            </w:r>
          </w:p>
        </w:tc>
        <w:tc>
          <w:tcPr>
            <w:tcW w:w="3969" w:type="dxa"/>
          </w:tcPr>
          <w:p w14:paraId="0418A869" w14:textId="77777777" w:rsidR="005D6706" w:rsidRPr="009736F6" w:rsidRDefault="005D6706" w:rsidP="005D6706">
            <w:pPr>
              <w:pStyle w:val="NoSpacing"/>
              <w:rPr>
                <w:rFonts w:ascii="Arial" w:hAnsi="Arial" w:cs="Arial"/>
                <w:b/>
                <w:bCs/>
                <w:sz w:val="20"/>
                <w:szCs w:val="20"/>
              </w:rPr>
            </w:pPr>
            <w:r w:rsidRPr="009736F6">
              <w:rPr>
                <w:rFonts w:ascii="Arial" w:hAnsi="Arial" w:cs="Arial"/>
                <w:b/>
                <w:bCs/>
                <w:sz w:val="20"/>
                <w:szCs w:val="20"/>
              </w:rPr>
              <w:t>Educational day visits</w:t>
            </w:r>
          </w:p>
          <w:p w14:paraId="4101821C" w14:textId="77777777" w:rsidR="005D6706" w:rsidRPr="009736F6" w:rsidRDefault="005D6706" w:rsidP="005D6706">
            <w:pPr>
              <w:pStyle w:val="NoSpacing"/>
              <w:rPr>
                <w:rFonts w:ascii="Arial" w:hAnsi="Arial" w:cs="Arial"/>
                <w:b/>
                <w:bCs/>
                <w:sz w:val="20"/>
                <w:szCs w:val="20"/>
              </w:rPr>
            </w:pPr>
          </w:p>
          <w:p w14:paraId="71E94E53" w14:textId="77777777" w:rsidR="005D6706" w:rsidRPr="009736F6" w:rsidRDefault="005D6706" w:rsidP="005D6706">
            <w:pPr>
              <w:pStyle w:val="NoSpacing"/>
              <w:rPr>
                <w:rFonts w:ascii="Arial" w:hAnsi="Arial" w:cs="Arial"/>
                <w:sz w:val="20"/>
                <w:szCs w:val="20"/>
              </w:rPr>
            </w:pPr>
            <w:r w:rsidRPr="009736F6">
              <w:rPr>
                <w:rFonts w:ascii="Arial" w:hAnsi="Arial" w:cs="Arial"/>
                <w:sz w:val="20"/>
                <w:szCs w:val="20"/>
              </w:rPr>
              <w:t>In line with the roadmap, schools can resume educational day visits from 12 April.</w:t>
            </w:r>
          </w:p>
          <w:p w14:paraId="1E6EC469" w14:textId="77777777" w:rsidR="005D6706" w:rsidRPr="009736F6" w:rsidRDefault="005D6706" w:rsidP="005D6706">
            <w:pPr>
              <w:pStyle w:val="NoSpacing"/>
              <w:rPr>
                <w:rFonts w:ascii="Arial" w:hAnsi="Arial" w:cs="Arial"/>
                <w:sz w:val="20"/>
                <w:szCs w:val="20"/>
              </w:rPr>
            </w:pPr>
          </w:p>
          <w:p w14:paraId="1A71A62C" w14:textId="77777777" w:rsidR="005D6706" w:rsidRPr="009736F6" w:rsidRDefault="005D6706" w:rsidP="005D6706">
            <w:pPr>
              <w:pStyle w:val="NoSpacing"/>
              <w:rPr>
                <w:rFonts w:ascii="Arial" w:hAnsi="Arial" w:cs="Arial"/>
                <w:sz w:val="20"/>
                <w:szCs w:val="20"/>
              </w:rPr>
            </w:pPr>
            <w:r w:rsidRPr="009736F6">
              <w:rPr>
                <w:rFonts w:ascii="Arial" w:hAnsi="Arial" w:cs="Arial"/>
                <w:sz w:val="20"/>
                <w:szCs w:val="20"/>
              </w:rPr>
              <w:t xml:space="preserve">Any educational day visits must be conducted in line with relevant coronavirus (COVID-19) secure guidelines and regulations in place at that time. </w:t>
            </w:r>
          </w:p>
          <w:p w14:paraId="1500980A" w14:textId="77777777" w:rsidR="005D6706" w:rsidRPr="009736F6" w:rsidRDefault="005D6706" w:rsidP="005D6706">
            <w:pPr>
              <w:pStyle w:val="NoSpacing"/>
              <w:rPr>
                <w:rFonts w:ascii="Arial" w:hAnsi="Arial" w:cs="Arial"/>
                <w:sz w:val="20"/>
                <w:szCs w:val="20"/>
              </w:rPr>
            </w:pPr>
          </w:p>
          <w:p w14:paraId="52D577FF" w14:textId="77777777" w:rsidR="005D6706" w:rsidRPr="009736F6" w:rsidRDefault="005D6706" w:rsidP="00522EC0">
            <w:pPr>
              <w:pStyle w:val="NoSpacing"/>
              <w:numPr>
                <w:ilvl w:val="0"/>
                <w:numId w:val="6"/>
              </w:numPr>
              <w:rPr>
                <w:rFonts w:ascii="Arial" w:hAnsi="Arial" w:cs="Arial"/>
                <w:sz w:val="20"/>
                <w:szCs w:val="20"/>
              </w:rPr>
            </w:pPr>
            <w:r w:rsidRPr="009736F6">
              <w:rPr>
                <w:rFonts w:ascii="Arial" w:hAnsi="Arial" w:cs="Arial"/>
                <w:sz w:val="20"/>
                <w:szCs w:val="20"/>
              </w:rPr>
              <w:t xml:space="preserve">This includes system of controls, such as keeping children within their consistent groups </w:t>
            </w:r>
          </w:p>
          <w:p w14:paraId="62694C99" w14:textId="77777777" w:rsidR="005D6706" w:rsidRPr="009736F6" w:rsidRDefault="005D6706" w:rsidP="00522EC0">
            <w:pPr>
              <w:pStyle w:val="NoSpacing"/>
              <w:numPr>
                <w:ilvl w:val="0"/>
                <w:numId w:val="6"/>
              </w:numPr>
              <w:rPr>
                <w:rFonts w:ascii="Arial" w:hAnsi="Arial" w:cs="Arial"/>
                <w:sz w:val="20"/>
                <w:szCs w:val="20"/>
              </w:rPr>
            </w:pPr>
            <w:r w:rsidRPr="009736F6">
              <w:rPr>
                <w:rFonts w:ascii="Arial" w:hAnsi="Arial" w:cs="Arial"/>
                <w:sz w:val="20"/>
                <w:szCs w:val="20"/>
              </w:rPr>
              <w:t>and the COVID-secure measures in place at the destination.</w:t>
            </w:r>
            <w:r w:rsidRPr="009736F6">
              <w:rPr>
                <w:rFonts w:ascii="Arial" w:hAnsi="Arial" w:cs="Arial"/>
                <w:sz w:val="20"/>
                <w:szCs w:val="20"/>
              </w:rPr>
              <w:br/>
            </w:r>
          </w:p>
          <w:p w14:paraId="7CAC770D" w14:textId="77777777" w:rsidR="005D6706" w:rsidRPr="009736F6" w:rsidRDefault="005D6706" w:rsidP="005D6706">
            <w:pPr>
              <w:pStyle w:val="NoSpacing"/>
              <w:rPr>
                <w:rFonts w:ascii="Arial" w:hAnsi="Arial" w:cs="Arial"/>
                <w:sz w:val="20"/>
                <w:szCs w:val="20"/>
              </w:rPr>
            </w:pPr>
            <w:r w:rsidRPr="009736F6">
              <w:rPr>
                <w:rFonts w:ascii="Arial" w:hAnsi="Arial" w:cs="Arial"/>
                <w:sz w:val="20"/>
                <w:szCs w:val="20"/>
              </w:rPr>
              <w:t xml:space="preserve">Schools should undertake full and thorough risk assessments in relation to all educational visits to ensure they can be undertaken safely. </w:t>
            </w:r>
          </w:p>
          <w:p w14:paraId="7F601605" w14:textId="77777777" w:rsidR="005D6706" w:rsidRPr="009736F6" w:rsidRDefault="005D6706" w:rsidP="005D6706">
            <w:pPr>
              <w:pStyle w:val="NoSpacing"/>
              <w:rPr>
                <w:rFonts w:ascii="Arial" w:hAnsi="Arial" w:cs="Arial"/>
                <w:sz w:val="20"/>
                <w:szCs w:val="20"/>
              </w:rPr>
            </w:pPr>
          </w:p>
          <w:p w14:paraId="2439B807" w14:textId="77777777" w:rsidR="005D6706" w:rsidRPr="009736F6" w:rsidRDefault="005D6706" w:rsidP="005D6706">
            <w:pPr>
              <w:pStyle w:val="NoSpacing"/>
              <w:rPr>
                <w:rFonts w:ascii="Arial" w:hAnsi="Arial" w:cs="Arial"/>
                <w:sz w:val="20"/>
                <w:szCs w:val="20"/>
              </w:rPr>
            </w:pPr>
            <w:r w:rsidRPr="009736F6">
              <w:rPr>
                <w:rFonts w:ascii="Arial" w:hAnsi="Arial" w:cs="Arial"/>
                <w:sz w:val="20"/>
                <w:szCs w:val="20"/>
              </w:rPr>
              <w:t xml:space="preserve">As part of this risk assessment, schools will need to consider what control measures need to be used and follow wider advice on visiting indoor and outdoor venues. </w:t>
            </w:r>
          </w:p>
          <w:p w14:paraId="5555A1E9" w14:textId="77777777" w:rsidR="005D6706" w:rsidRPr="009736F6" w:rsidRDefault="005D6706" w:rsidP="005D6706">
            <w:pPr>
              <w:pStyle w:val="NoSpacing"/>
              <w:rPr>
                <w:rFonts w:ascii="Arial" w:hAnsi="Arial" w:cs="Arial"/>
                <w:sz w:val="20"/>
                <w:szCs w:val="20"/>
              </w:rPr>
            </w:pPr>
          </w:p>
          <w:p w14:paraId="5131386B" w14:textId="77777777" w:rsidR="005D6706" w:rsidRPr="009736F6" w:rsidRDefault="005D6706" w:rsidP="005D6706">
            <w:pPr>
              <w:pStyle w:val="NoSpacing"/>
              <w:rPr>
                <w:rFonts w:ascii="Arial" w:hAnsi="Arial" w:cs="Arial"/>
                <w:b/>
                <w:bCs/>
                <w:sz w:val="20"/>
                <w:szCs w:val="20"/>
              </w:rPr>
            </w:pPr>
            <w:r w:rsidRPr="009736F6">
              <w:rPr>
                <w:rFonts w:ascii="Arial" w:hAnsi="Arial" w:cs="Arial"/>
                <w:b/>
                <w:bCs/>
                <w:sz w:val="20"/>
                <w:szCs w:val="20"/>
              </w:rPr>
              <w:t>Domestic residential educational visits</w:t>
            </w:r>
          </w:p>
          <w:p w14:paraId="684E335D" w14:textId="77777777" w:rsidR="005D6706" w:rsidRPr="009736F6" w:rsidRDefault="005D6706" w:rsidP="005D6706">
            <w:pPr>
              <w:pStyle w:val="NoSpacing"/>
              <w:rPr>
                <w:rFonts w:ascii="Arial" w:hAnsi="Arial" w:cs="Arial"/>
                <w:b/>
                <w:bCs/>
                <w:sz w:val="20"/>
                <w:szCs w:val="20"/>
              </w:rPr>
            </w:pPr>
          </w:p>
          <w:p w14:paraId="1B157677" w14:textId="77777777" w:rsidR="00A36D0B" w:rsidRPr="009736F6" w:rsidRDefault="00A36D0B" w:rsidP="005D6706">
            <w:pPr>
              <w:pStyle w:val="NoSpacing"/>
              <w:rPr>
                <w:rFonts w:ascii="Arial" w:hAnsi="Arial" w:cs="Arial"/>
                <w:sz w:val="20"/>
                <w:szCs w:val="20"/>
              </w:rPr>
            </w:pPr>
            <w:r w:rsidRPr="009736F6">
              <w:rPr>
                <w:rFonts w:ascii="Arial" w:hAnsi="Arial" w:cs="Arial"/>
                <w:sz w:val="20"/>
                <w:szCs w:val="20"/>
              </w:rPr>
              <w:t xml:space="preserve">In line with the roadmap, schools can undertake domestic residential education visits, from 17 May. </w:t>
            </w:r>
          </w:p>
          <w:p w14:paraId="216E7A7D" w14:textId="77777777" w:rsidR="00A36D0B" w:rsidRPr="009736F6" w:rsidRDefault="00A36D0B" w:rsidP="005D6706">
            <w:pPr>
              <w:pStyle w:val="NoSpacing"/>
              <w:rPr>
                <w:rFonts w:ascii="Arial" w:hAnsi="Arial" w:cs="Arial"/>
                <w:sz w:val="20"/>
                <w:szCs w:val="20"/>
              </w:rPr>
            </w:pPr>
          </w:p>
          <w:p w14:paraId="265DDD49" w14:textId="77777777" w:rsidR="005D6706" w:rsidRPr="009736F6" w:rsidRDefault="00A36D0B" w:rsidP="005D6706">
            <w:pPr>
              <w:pStyle w:val="NoSpacing"/>
              <w:rPr>
                <w:rFonts w:ascii="Arial" w:hAnsi="Arial" w:cs="Arial"/>
                <w:sz w:val="20"/>
                <w:szCs w:val="20"/>
              </w:rPr>
            </w:pPr>
            <w:r w:rsidRPr="009736F6">
              <w:rPr>
                <w:rFonts w:ascii="Arial" w:hAnsi="Arial" w:cs="Arial"/>
                <w:sz w:val="20"/>
                <w:szCs w:val="20"/>
              </w:rPr>
              <w:t>Any domestic residential educational visits must be conducted in line with relevant COVID-19 guidance and regulations in place at that time.</w:t>
            </w:r>
          </w:p>
          <w:p w14:paraId="79FF051E" w14:textId="77777777" w:rsidR="00AF1E9E" w:rsidRPr="009736F6" w:rsidRDefault="00AF1E9E" w:rsidP="005D6706">
            <w:pPr>
              <w:pStyle w:val="NoSpacing"/>
              <w:rPr>
                <w:rFonts w:ascii="Arial" w:hAnsi="Arial" w:cs="Arial"/>
                <w:sz w:val="20"/>
                <w:szCs w:val="20"/>
              </w:rPr>
            </w:pPr>
            <w:r w:rsidRPr="009736F6">
              <w:rPr>
                <w:rFonts w:ascii="Arial" w:hAnsi="Arial" w:cs="Arial"/>
                <w:sz w:val="20"/>
                <w:szCs w:val="20"/>
              </w:rPr>
              <w:t>You should keep children within their consistent groups (bubbles) for the purpose of the visit.</w:t>
            </w:r>
          </w:p>
          <w:p w14:paraId="47745AAA" w14:textId="77777777" w:rsidR="00A36D0B" w:rsidRPr="009736F6" w:rsidRDefault="00A36D0B" w:rsidP="005D6706">
            <w:pPr>
              <w:pStyle w:val="NoSpacing"/>
              <w:rPr>
                <w:rFonts w:ascii="Arial" w:hAnsi="Arial" w:cs="Arial"/>
                <w:sz w:val="20"/>
                <w:szCs w:val="20"/>
              </w:rPr>
            </w:pPr>
          </w:p>
          <w:p w14:paraId="55C714E2" w14:textId="77777777" w:rsidR="00055AC3" w:rsidRPr="009736F6" w:rsidRDefault="00055AC3" w:rsidP="00055AC3">
            <w:pPr>
              <w:pStyle w:val="NoSpacing"/>
              <w:rPr>
                <w:rFonts w:ascii="Arial" w:hAnsi="Arial" w:cs="Arial"/>
                <w:b/>
                <w:bCs/>
                <w:sz w:val="20"/>
                <w:szCs w:val="20"/>
              </w:rPr>
            </w:pPr>
            <w:r w:rsidRPr="009736F6">
              <w:rPr>
                <w:rFonts w:ascii="Arial" w:hAnsi="Arial" w:cs="Arial"/>
                <w:b/>
                <w:bCs/>
                <w:sz w:val="20"/>
                <w:szCs w:val="20"/>
              </w:rPr>
              <w:t xml:space="preserve">New bookings </w:t>
            </w:r>
          </w:p>
          <w:p w14:paraId="5178F5DF" w14:textId="77777777" w:rsidR="00055AC3" w:rsidRPr="009736F6" w:rsidRDefault="00055AC3" w:rsidP="00055AC3">
            <w:pPr>
              <w:pStyle w:val="NoSpacing"/>
              <w:rPr>
                <w:rFonts w:ascii="Arial" w:hAnsi="Arial" w:cs="Arial"/>
                <w:sz w:val="20"/>
                <w:szCs w:val="20"/>
              </w:rPr>
            </w:pPr>
          </w:p>
          <w:p w14:paraId="287D48B3"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 xml:space="preserve">For new bookings, whilst there are still gaps in the traditional insurance market regarding COVID-19 cancellation cover, schools should be able to secure appropriate travel insurance for other aspects of their visit. </w:t>
            </w:r>
          </w:p>
          <w:p w14:paraId="695AC8F3" w14:textId="77777777" w:rsidR="00055AC3" w:rsidRPr="009736F6" w:rsidRDefault="00055AC3" w:rsidP="00055AC3">
            <w:pPr>
              <w:pStyle w:val="NoSpacing"/>
              <w:rPr>
                <w:rFonts w:ascii="Arial" w:hAnsi="Arial" w:cs="Arial"/>
                <w:sz w:val="20"/>
                <w:szCs w:val="20"/>
              </w:rPr>
            </w:pPr>
          </w:p>
          <w:p w14:paraId="5ADC0EE2"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Given the likely gap in COVID-19 cancellation related insurance, schools considering booking a new visit are advised to ensure that any new bookings have adequate financial protection in place.</w:t>
            </w:r>
          </w:p>
          <w:p w14:paraId="4733D090" w14:textId="77777777" w:rsidR="00055AC3" w:rsidRPr="009736F6" w:rsidRDefault="00055AC3" w:rsidP="00055AC3">
            <w:pPr>
              <w:pStyle w:val="NoSpacing"/>
              <w:rPr>
                <w:rFonts w:ascii="Arial" w:hAnsi="Arial" w:cs="Arial"/>
                <w:sz w:val="20"/>
                <w:szCs w:val="20"/>
              </w:rPr>
            </w:pPr>
          </w:p>
          <w:p w14:paraId="29D503B3"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 xml:space="preserve">Many providers are now offering no cost deferral to a later date or a full cash refund of all monies paid against a new booking should a deferral not be acceptable. </w:t>
            </w:r>
          </w:p>
          <w:p w14:paraId="6BFBA644" w14:textId="77777777" w:rsidR="00055AC3" w:rsidRPr="009736F6" w:rsidRDefault="00055AC3" w:rsidP="00055AC3">
            <w:pPr>
              <w:pStyle w:val="NoSpacing"/>
              <w:rPr>
                <w:rFonts w:ascii="Arial" w:hAnsi="Arial" w:cs="Arial"/>
                <w:sz w:val="20"/>
                <w:szCs w:val="20"/>
              </w:rPr>
            </w:pPr>
          </w:p>
          <w:p w14:paraId="30268068"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 xml:space="preserve">Other measures that may be available </w:t>
            </w:r>
            <w:r w:rsidR="006051EB" w:rsidRPr="009736F6">
              <w:rPr>
                <w:rFonts w:ascii="Arial" w:hAnsi="Arial" w:cs="Arial"/>
                <w:sz w:val="20"/>
                <w:szCs w:val="20"/>
              </w:rPr>
              <w:t>include</w:t>
            </w:r>
            <w:r w:rsidRPr="009736F6">
              <w:rPr>
                <w:rFonts w:ascii="Arial" w:hAnsi="Arial" w:cs="Arial"/>
                <w:sz w:val="20"/>
                <w:szCs w:val="20"/>
              </w:rPr>
              <w:t xml:space="preserve"> insurance backing of ‘COVID-19 guarantee’ extended payment terms financial protection in case of insolvency membership of industry organisations </w:t>
            </w:r>
          </w:p>
          <w:p w14:paraId="5018D971" w14:textId="77777777" w:rsidR="00055AC3" w:rsidRPr="009736F6" w:rsidRDefault="00055AC3" w:rsidP="00055AC3">
            <w:pPr>
              <w:pStyle w:val="NoSpacing"/>
              <w:rPr>
                <w:rFonts w:ascii="Arial" w:hAnsi="Arial" w:cs="Arial"/>
                <w:sz w:val="20"/>
                <w:szCs w:val="20"/>
              </w:rPr>
            </w:pPr>
          </w:p>
          <w:p w14:paraId="645A9EB6"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 xml:space="preserve">You should speak to either your commercial insurance provider, the Risk Protection Arrangement (RPA) or an outdoor education adviser to assess the protection available and make sure it provides suitable protection in the event of a COVID-19 related cancellation. </w:t>
            </w:r>
          </w:p>
          <w:p w14:paraId="0387A415" w14:textId="77777777" w:rsidR="00055AC3" w:rsidRPr="009736F6" w:rsidRDefault="00055AC3" w:rsidP="00055AC3">
            <w:pPr>
              <w:pStyle w:val="NoSpacing"/>
              <w:rPr>
                <w:rFonts w:ascii="Arial" w:hAnsi="Arial" w:cs="Arial"/>
                <w:sz w:val="20"/>
                <w:szCs w:val="20"/>
              </w:rPr>
            </w:pPr>
          </w:p>
          <w:p w14:paraId="05AE65B1" w14:textId="77777777" w:rsidR="00A36D0B" w:rsidRPr="009736F6" w:rsidRDefault="00055AC3" w:rsidP="00055AC3">
            <w:pPr>
              <w:pStyle w:val="NoSpacing"/>
              <w:rPr>
                <w:rFonts w:ascii="Arial" w:hAnsi="Arial" w:cs="Arial"/>
                <w:sz w:val="20"/>
                <w:szCs w:val="20"/>
              </w:rPr>
            </w:pPr>
            <w:r w:rsidRPr="009736F6">
              <w:rPr>
                <w:rFonts w:ascii="Arial" w:hAnsi="Arial" w:cs="Arial"/>
                <w:sz w:val="20"/>
                <w:szCs w:val="20"/>
              </w:rPr>
              <w:t>If unsure contact organisations such as the British Insurance Brokers' Association (BIBA) or Association of British Insurers (ABI) for independent advice on insurance cover and options</w:t>
            </w:r>
          </w:p>
          <w:p w14:paraId="0E7FE349" w14:textId="77777777" w:rsidR="00055AC3" w:rsidRPr="009736F6" w:rsidRDefault="00055AC3" w:rsidP="00055AC3">
            <w:pPr>
              <w:pStyle w:val="NoSpacing"/>
              <w:rPr>
                <w:rFonts w:ascii="Arial" w:hAnsi="Arial" w:cs="Arial"/>
                <w:sz w:val="20"/>
                <w:szCs w:val="20"/>
              </w:rPr>
            </w:pPr>
          </w:p>
          <w:p w14:paraId="5B3F32E5" w14:textId="77777777" w:rsidR="00055AC3" w:rsidRPr="009736F6" w:rsidRDefault="00055AC3" w:rsidP="00055AC3">
            <w:pPr>
              <w:pStyle w:val="NoSpacing"/>
            </w:pPr>
          </w:p>
          <w:p w14:paraId="2290710E" w14:textId="77777777" w:rsidR="00055AC3" w:rsidRPr="009736F6" w:rsidRDefault="00055AC3" w:rsidP="00055AC3">
            <w:pPr>
              <w:pStyle w:val="NoSpacing"/>
              <w:rPr>
                <w:rFonts w:ascii="Arial" w:hAnsi="Arial" w:cs="Arial"/>
                <w:b/>
                <w:bCs/>
                <w:sz w:val="20"/>
                <w:szCs w:val="20"/>
              </w:rPr>
            </w:pPr>
            <w:r w:rsidRPr="009736F6">
              <w:rPr>
                <w:rFonts w:ascii="Arial" w:hAnsi="Arial" w:cs="Arial"/>
                <w:b/>
                <w:bCs/>
                <w:sz w:val="20"/>
                <w:szCs w:val="20"/>
              </w:rPr>
              <w:lastRenderedPageBreak/>
              <w:t xml:space="preserve">International visits </w:t>
            </w:r>
          </w:p>
          <w:p w14:paraId="1A4DF536" w14:textId="77777777" w:rsidR="00055AC3" w:rsidRPr="009736F6" w:rsidRDefault="00055AC3" w:rsidP="00055AC3">
            <w:pPr>
              <w:pStyle w:val="NoSpacing"/>
              <w:rPr>
                <w:rFonts w:ascii="Arial" w:hAnsi="Arial" w:cs="Arial"/>
                <w:b/>
                <w:bCs/>
                <w:sz w:val="20"/>
                <w:szCs w:val="20"/>
              </w:rPr>
            </w:pPr>
          </w:p>
          <w:p w14:paraId="3BC4EB44"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 xml:space="preserve">The government has now published red, </w:t>
            </w:r>
            <w:r w:rsidR="006051EB" w:rsidRPr="009736F6">
              <w:rPr>
                <w:rFonts w:ascii="Arial" w:hAnsi="Arial" w:cs="Arial"/>
                <w:sz w:val="20"/>
                <w:szCs w:val="20"/>
              </w:rPr>
              <w:t>amber,</w:t>
            </w:r>
            <w:r w:rsidRPr="009736F6">
              <w:rPr>
                <w:rFonts w:ascii="Arial" w:hAnsi="Arial" w:cs="Arial"/>
                <w:sz w:val="20"/>
                <w:szCs w:val="20"/>
              </w:rPr>
              <w:t xml:space="preserve"> and green list rules for entering England. </w:t>
            </w:r>
            <w:hyperlink r:id="rId59" w:history="1">
              <w:r w:rsidRPr="009736F6">
                <w:rPr>
                  <w:rFonts w:ascii="LinePrinter" w:eastAsia="Times New Roman" w:hAnsi="LinePrinter" w:cs="Times New Roman"/>
                  <w:noProof/>
                  <w:color w:val="0000FF"/>
                  <w:sz w:val="20"/>
                  <w:szCs w:val="20"/>
                  <w:u w:val="single"/>
                  <w:lang w:eastAsia="en-GB"/>
                  <w14:shadow w14:blurRad="50800" w14:dist="38100" w14:dir="2700000" w14:sx="100000" w14:sy="100000" w14:kx="0" w14:ky="0" w14:algn="tl">
                    <w14:srgbClr w14:val="000000">
                      <w14:alpha w14:val="60000"/>
                    </w14:srgbClr>
                  </w14:shadow>
                </w:rPr>
                <w:t>Red, amber and green list rules for entering England - GOV.UK (www.gov.uk)</w:t>
              </w:r>
            </w:hyperlink>
          </w:p>
          <w:p w14:paraId="0C825098" w14:textId="77777777" w:rsidR="00055AC3" w:rsidRPr="009736F6" w:rsidRDefault="00055AC3" w:rsidP="00055AC3">
            <w:pPr>
              <w:pStyle w:val="NoSpacing"/>
              <w:rPr>
                <w:rFonts w:ascii="Arial" w:hAnsi="Arial" w:cs="Arial"/>
                <w:sz w:val="20"/>
                <w:szCs w:val="20"/>
              </w:rPr>
            </w:pPr>
          </w:p>
          <w:p w14:paraId="7E5A963B"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 xml:space="preserve">Given the complexities attached to international travel at this stage of the pandemic, we recommend schools do not go on any international visits this academic year up to and including 5 September 2021. </w:t>
            </w:r>
          </w:p>
          <w:p w14:paraId="74424C6B" w14:textId="77777777" w:rsidR="00055AC3" w:rsidRPr="009736F6" w:rsidRDefault="00055AC3" w:rsidP="00055AC3">
            <w:pPr>
              <w:pStyle w:val="NoSpacing"/>
              <w:rPr>
                <w:rFonts w:ascii="Arial" w:hAnsi="Arial" w:cs="Arial"/>
                <w:sz w:val="20"/>
                <w:szCs w:val="20"/>
              </w:rPr>
            </w:pPr>
          </w:p>
          <w:p w14:paraId="2E7A8FCC" w14:textId="77777777" w:rsidR="00055AC3" w:rsidRPr="009736F6" w:rsidRDefault="00055AC3" w:rsidP="00055AC3">
            <w:pPr>
              <w:pStyle w:val="NoSpacing"/>
              <w:rPr>
                <w:rFonts w:ascii="Arial" w:hAnsi="Arial" w:cs="Arial"/>
                <w:sz w:val="20"/>
                <w:szCs w:val="20"/>
              </w:rPr>
            </w:pPr>
            <w:r w:rsidRPr="009736F6">
              <w:rPr>
                <w:rFonts w:ascii="Arial" w:hAnsi="Arial" w:cs="Arial"/>
                <w:sz w:val="20"/>
                <w:szCs w:val="20"/>
              </w:rPr>
              <w:t>The position beyond 5 September will be reviewed again in advance of Step 4.</w:t>
            </w:r>
          </w:p>
          <w:p w14:paraId="2EEB4061" w14:textId="77777777" w:rsidR="005D6706" w:rsidRPr="009736F6" w:rsidRDefault="005D6706" w:rsidP="005D6706">
            <w:pPr>
              <w:pStyle w:val="NoSpacing"/>
              <w:rPr>
                <w:rFonts w:ascii="Arial" w:hAnsi="Arial" w:cs="Arial"/>
                <w:sz w:val="20"/>
                <w:szCs w:val="20"/>
              </w:rPr>
            </w:pPr>
          </w:p>
          <w:p w14:paraId="121196B8" w14:textId="77777777" w:rsidR="005D6706" w:rsidRPr="009736F6" w:rsidRDefault="005D6706" w:rsidP="005D6706">
            <w:pPr>
              <w:pStyle w:val="NoSpacing"/>
              <w:rPr>
                <w:rFonts w:ascii="Arial" w:hAnsi="Arial" w:cs="Arial"/>
                <w:sz w:val="20"/>
                <w:szCs w:val="20"/>
              </w:rPr>
            </w:pPr>
          </w:p>
          <w:p w14:paraId="47CFBD47" w14:textId="77777777" w:rsidR="002274A0" w:rsidRPr="009736F6" w:rsidRDefault="002274A0" w:rsidP="009E0E44">
            <w:pPr>
              <w:pStyle w:val="NoSpacing"/>
              <w:rPr>
                <w:rFonts w:ascii="Arial" w:hAnsi="Arial" w:cs="Arial"/>
                <w:color w:val="0070C0"/>
                <w:sz w:val="20"/>
                <w:szCs w:val="20"/>
              </w:rPr>
            </w:pPr>
          </w:p>
        </w:tc>
        <w:tc>
          <w:tcPr>
            <w:tcW w:w="5528" w:type="dxa"/>
          </w:tcPr>
          <w:p w14:paraId="079D1B9F" w14:textId="77777777" w:rsidR="002274A0" w:rsidRPr="009736F6" w:rsidRDefault="005D6706" w:rsidP="00BF3D1F">
            <w:pPr>
              <w:widowControl/>
              <w:shd w:val="clear" w:color="auto" w:fill="FFFFFF"/>
              <w:overflowPunct/>
              <w:autoSpaceDE/>
              <w:autoSpaceDN/>
              <w:adjustRightInd/>
              <w:rPr>
                <w:rFonts w:ascii="Arial" w:hAnsi="Arial" w:cs="Arial"/>
                <w14:shadow w14:blurRad="0" w14:dist="0" w14:dir="0" w14:sx="0" w14:sy="0" w14:kx="0" w14:ky="0" w14:algn="none">
                  <w14:srgbClr w14:val="000000"/>
                </w14:shadow>
              </w:rPr>
            </w:pPr>
            <w:r w:rsidRPr="009736F6">
              <w:rPr>
                <w:rFonts w:ascii="Arial" w:hAnsi="Arial" w:cs="Arial"/>
                <w14:shadow w14:blurRad="0" w14:dist="0" w14:dir="0" w14:sx="0" w14:sy="0" w14:kx="0" w14:ky="0" w14:algn="none">
                  <w14:srgbClr w14:val="000000"/>
                </w14:shadow>
              </w:rPr>
              <w:lastRenderedPageBreak/>
              <w:t>Schools should consult the </w:t>
            </w:r>
            <w:hyperlink r:id="rId60" w:history="1">
              <w:r w:rsidRPr="009736F6">
                <w:rPr>
                  <w:rFonts w:ascii="Arial" w:hAnsi="Arial" w:cs="Arial"/>
                  <w:color w:val="1D70B8"/>
                  <w:u w:val="single"/>
                  <w:bdr w:val="none" w:sz="0" w:space="0" w:color="auto" w:frame="1"/>
                  <w14:shadow w14:blurRad="0" w14:dist="0" w14:dir="0" w14:sx="0" w14:sy="0" w14:kx="0" w14:ky="0" w14:algn="none">
                    <w14:srgbClr w14:val="000000"/>
                  </w14:shadow>
                </w:rPr>
                <w:t>health and safety guidance on educational visits</w:t>
              </w:r>
            </w:hyperlink>
            <w:r w:rsidRPr="009736F6">
              <w:rPr>
                <w:rFonts w:ascii="Arial" w:hAnsi="Arial" w:cs="Arial"/>
                <w14:shadow w14:blurRad="0" w14:dist="0" w14:dir="0" w14:sx="0" w14:sy="0" w14:kx="0" w14:ky="0" w14:algn="none">
                  <w14:srgbClr w14:val="000000"/>
                </w14:shadow>
              </w:rPr>
              <w:t> when considering visits.</w:t>
            </w:r>
          </w:p>
          <w:p w14:paraId="31395989" w14:textId="77777777" w:rsidR="00AF1E9E" w:rsidRPr="009736F6" w:rsidRDefault="00AF1E9E" w:rsidP="00BF3D1F">
            <w:pPr>
              <w:widowControl/>
              <w:shd w:val="clear" w:color="auto" w:fill="FFFFFF"/>
              <w:overflowPunct/>
              <w:autoSpaceDE/>
              <w:autoSpaceDN/>
              <w:adjustRightInd/>
              <w:rPr>
                <w:rFonts w:ascii="Arial" w:hAnsi="Arial" w:cs="Arial"/>
                <w14:shadow w14:blurRad="0" w14:dist="0" w14:dir="0" w14:sx="0" w14:sy="0" w14:kx="0" w14:ky="0" w14:algn="none">
                  <w14:srgbClr w14:val="000000"/>
                </w14:shadow>
              </w:rPr>
            </w:pPr>
          </w:p>
          <w:p w14:paraId="002CAE25" w14:textId="77777777" w:rsidR="00A36D0B" w:rsidRPr="009736F6" w:rsidRDefault="00A36D0B" w:rsidP="00A36D0B">
            <w:pPr>
              <w:pStyle w:val="NoSpacing"/>
              <w:rPr>
                <w:rFonts w:ascii="Arial" w:hAnsi="Arial" w:cs="Arial"/>
                <w:sz w:val="20"/>
                <w:szCs w:val="20"/>
              </w:rPr>
            </w:pPr>
            <w:r w:rsidRPr="009736F6">
              <w:rPr>
                <w:rFonts w:ascii="Arial" w:hAnsi="Arial" w:cs="Arial"/>
                <w:sz w:val="20"/>
                <w:szCs w:val="20"/>
              </w:rPr>
              <w:t xml:space="preserve">Risk assessment for residential educational visits Annex C sets out the conditions that should be met when planning and undertaking a residential educational visit as part of Step 3. </w:t>
            </w:r>
          </w:p>
          <w:p w14:paraId="4D217EF5" w14:textId="77777777" w:rsidR="00A36D0B" w:rsidRPr="009736F6" w:rsidRDefault="00A36D0B" w:rsidP="00A36D0B">
            <w:pPr>
              <w:pStyle w:val="NoSpacing"/>
              <w:rPr>
                <w:rFonts w:ascii="Arial" w:hAnsi="Arial" w:cs="Arial"/>
                <w:sz w:val="20"/>
                <w:szCs w:val="20"/>
              </w:rPr>
            </w:pPr>
          </w:p>
          <w:p w14:paraId="19105BB8" w14:textId="77777777" w:rsidR="00A36D0B" w:rsidRPr="009736F6" w:rsidRDefault="00A36D0B" w:rsidP="00A36D0B">
            <w:pPr>
              <w:pStyle w:val="NoSpacing"/>
              <w:rPr>
                <w:rFonts w:ascii="Arial" w:hAnsi="Arial" w:cs="Arial"/>
                <w:sz w:val="20"/>
                <w:szCs w:val="20"/>
              </w:rPr>
            </w:pPr>
            <w:r w:rsidRPr="009736F6">
              <w:rPr>
                <w:rFonts w:ascii="Arial" w:hAnsi="Arial" w:cs="Arial"/>
                <w:sz w:val="20"/>
                <w:szCs w:val="20"/>
              </w:rPr>
              <w:t xml:space="preserve">You should undertake full and thorough risk assessments in relation to all educational visits to ensure they can be undertaken safely. </w:t>
            </w:r>
          </w:p>
          <w:p w14:paraId="239B541F" w14:textId="77777777" w:rsidR="00A36D0B" w:rsidRPr="009736F6" w:rsidRDefault="00A36D0B" w:rsidP="00A36D0B">
            <w:pPr>
              <w:pStyle w:val="NoSpacing"/>
              <w:rPr>
                <w:rFonts w:ascii="Arial" w:hAnsi="Arial" w:cs="Arial"/>
                <w:sz w:val="20"/>
                <w:szCs w:val="20"/>
              </w:rPr>
            </w:pPr>
          </w:p>
          <w:p w14:paraId="18F6FE88" w14:textId="77777777" w:rsidR="00A36D0B" w:rsidRPr="009736F6" w:rsidRDefault="00A36D0B" w:rsidP="00A36D0B">
            <w:pPr>
              <w:pStyle w:val="NoSpacing"/>
              <w:rPr>
                <w:rFonts w:ascii="Arial" w:hAnsi="Arial" w:cs="Arial"/>
                <w:sz w:val="20"/>
                <w:szCs w:val="20"/>
              </w:rPr>
            </w:pPr>
            <w:r w:rsidRPr="009736F6">
              <w:rPr>
                <w:rFonts w:ascii="Arial" w:hAnsi="Arial" w:cs="Arial"/>
                <w:sz w:val="20"/>
                <w:szCs w:val="20"/>
              </w:rPr>
              <w:t>You should consider the principles set out in the system of controls and annex C to assure yourself that you are taking children into a safe environment.</w:t>
            </w:r>
          </w:p>
          <w:p w14:paraId="568F7601" w14:textId="77777777" w:rsidR="00A36D0B" w:rsidRPr="009736F6" w:rsidRDefault="00A36D0B" w:rsidP="00A36D0B">
            <w:pPr>
              <w:pStyle w:val="NoSpacing"/>
              <w:rPr>
                <w:rFonts w:ascii="Arial" w:hAnsi="Arial" w:cs="Arial"/>
                <w:sz w:val="20"/>
                <w:szCs w:val="20"/>
              </w:rPr>
            </w:pPr>
          </w:p>
          <w:p w14:paraId="58AEF2F5" w14:textId="77777777" w:rsidR="00AF1E9E" w:rsidRPr="009736F6" w:rsidRDefault="00FB144E" w:rsidP="00261DC7">
            <w:pPr>
              <w:pStyle w:val="NoSpacing"/>
              <w:rPr>
                <w:rFonts w:ascii="Arial" w:hAnsi="Arial" w:cs="Arial"/>
                <w:sz w:val="20"/>
                <w:szCs w:val="20"/>
              </w:rPr>
            </w:pPr>
            <w:hyperlink w:anchor="annexc" w:history="1">
              <w:r w:rsidR="00A46ED5" w:rsidRPr="009A1B9B">
                <w:rPr>
                  <w:rStyle w:val="Hyperlink"/>
                  <w:rFonts w:ascii="Arial" w:hAnsi="Arial" w:cs="Arial"/>
                </w:rPr>
                <w:t>annex C – further guidance on domestic residential educational</w:t>
              </w:r>
            </w:hyperlink>
          </w:p>
          <w:p w14:paraId="4AAB7EBD" w14:textId="77777777" w:rsidR="00055AC3" w:rsidRPr="009736F6" w:rsidRDefault="00055AC3" w:rsidP="00261DC7">
            <w:pPr>
              <w:pStyle w:val="NoSpacing"/>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pPr>
          </w:p>
          <w:p w14:paraId="3029FB6B" w14:textId="77777777" w:rsidR="00055AC3" w:rsidRPr="009736F6" w:rsidRDefault="00055AC3" w:rsidP="00261DC7">
            <w:pPr>
              <w:pStyle w:val="NoSpacing"/>
              <w:rPr>
                <w:rFonts w:ascii="Arial" w:hAnsi="Arial" w:cs="Arial"/>
                <w:b/>
                <w:bCs/>
                <w:sz w:val="20"/>
                <w:szCs w:val="20"/>
              </w:rPr>
            </w:pPr>
            <w:r w:rsidRPr="009736F6">
              <w:rPr>
                <w:rFonts w:ascii="Arial" w:hAnsi="Arial" w:cs="Arial"/>
                <w:b/>
                <w:bCs/>
                <w:sz w:val="20"/>
                <w:szCs w:val="20"/>
              </w:rPr>
              <w:t xml:space="preserve">New bookings </w:t>
            </w:r>
          </w:p>
          <w:p w14:paraId="559EFAC8" w14:textId="77777777" w:rsidR="00055AC3" w:rsidRPr="009736F6" w:rsidRDefault="00055AC3" w:rsidP="00261DC7">
            <w:pPr>
              <w:pStyle w:val="NoSpacing"/>
              <w:rPr>
                <w:rFonts w:ascii="Arial" w:hAnsi="Arial" w:cs="Arial"/>
                <w:sz w:val="20"/>
                <w:szCs w:val="20"/>
              </w:rPr>
            </w:pPr>
          </w:p>
          <w:p w14:paraId="4F07AC5D" w14:textId="77777777" w:rsidR="00055AC3" w:rsidRPr="009736F6" w:rsidRDefault="00055AC3" w:rsidP="00261DC7">
            <w:pPr>
              <w:pStyle w:val="NoSpacing"/>
              <w:rPr>
                <w:rFonts w:ascii="Arial" w:hAnsi="Arial" w:cs="Arial"/>
                <w:sz w:val="20"/>
                <w:szCs w:val="20"/>
              </w:rPr>
            </w:pPr>
            <w:r w:rsidRPr="009736F6">
              <w:rPr>
                <w:rFonts w:ascii="Arial" w:hAnsi="Arial" w:cs="Arial"/>
                <w:sz w:val="20"/>
                <w:szCs w:val="20"/>
              </w:rPr>
              <w:t xml:space="preserve">For new bookings, whilst there are still gaps in the traditional insurance market regarding COVID-19 cancellation cover, schools should be able to secure appropriate travel insurance for other aspects of their visit. </w:t>
            </w:r>
          </w:p>
          <w:p w14:paraId="746C403A" w14:textId="77777777" w:rsidR="00055AC3" w:rsidRPr="009736F6" w:rsidRDefault="00055AC3" w:rsidP="00261DC7">
            <w:pPr>
              <w:pStyle w:val="NoSpacing"/>
              <w:rPr>
                <w:rFonts w:ascii="Arial" w:hAnsi="Arial" w:cs="Arial"/>
                <w:sz w:val="20"/>
                <w:szCs w:val="20"/>
              </w:rPr>
            </w:pPr>
          </w:p>
          <w:p w14:paraId="77E8E61B" w14:textId="77777777" w:rsidR="00055AC3" w:rsidRPr="009736F6" w:rsidRDefault="00055AC3" w:rsidP="00261DC7">
            <w:pPr>
              <w:pStyle w:val="NoSpacing"/>
              <w:rPr>
                <w:rFonts w:ascii="Arial" w:hAnsi="Arial" w:cs="Arial"/>
                <w:sz w:val="20"/>
                <w:szCs w:val="20"/>
              </w:rPr>
            </w:pPr>
            <w:r w:rsidRPr="009736F6">
              <w:rPr>
                <w:rFonts w:ascii="Arial" w:hAnsi="Arial" w:cs="Arial"/>
                <w:sz w:val="20"/>
                <w:szCs w:val="20"/>
              </w:rPr>
              <w:t>Given the likely gap in COVID-19 cancellation related insurance, schools considering booking a new visit are advised to ensure that any new bookings have adequate financial protection in place.</w:t>
            </w:r>
          </w:p>
          <w:p w14:paraId="3CD08F85" w14:textId="77777777" w:rsidR="00055AC3" w:rsidRPr="009736F6" w:rsidRDefault="00055AC3" w:rsidP="00261DC7">
            <w:pPr>
              <w:pStyle w:val="NoSpacing"/>
              <w:rPr>
                <w:rFonts w:ascii="Arial" w:hAnsi="Arial" w:cs="Arial"/>
                <w:sz w:val="20"/>
                <w:szCs w:val="20"/>
              </w:rPr>
            </w:pPr>
          </w:p>
          <w:p w14:paraId="281EC8F2" w14:textId="77777777" w:rsidR="00055AC3" w:rsidRPr="009736F6" w:rsidRDefault="00055AC3" w:rsidP="00261DC7">
            <w:pPr>
              <w:pStyle w:val="NoSpacing"/>
              <w:rPr>
                <w:rFonts w:ascii="Arial" w:hAnsi="Arial" w:cs="Arial"/>
                <w:sz w:val="20"/>
                <w:szCs w:val="20"/>
              </w:rPr>
            </w:pPr>
            <w:r w:rsidRPr="009736F6">
              <w:rPr>
                <w:rFonts w:ascii="Arial" w:hAnsi="Arial" w:cs="Arial"/>
                <w:sz w:val="20"/>
                <w:szCs w:val="20"/>
              </w:rPr>
              <w:t xml:space="preserve">Many providers are now offering no cost deferral to a later date or a full cash refund of all monies paid against a new booking should a deferral not be acceptable. </w:t>
            </w:r>
          </w:p>
          <w:p w14:paraId="400FA768" w14:textId="77777777" w:rsidR="00055AC3" w:rsidRPr="009736F6" w:rsidRDefault="00055AC3" w:rsidP="00261DC7">
            <w:pPr>
              <w:pStyle w:val="NoSpacing"/>
              <w:rPr>
                <w:rFonts w:ascii="Arial" w:hAnsi="Arial" w:cs="Arial"/>
                <w:sz w:val="20"/>
                <w:szCs w:val="20"/>
              </w:rPr>
            </w:pPr>
          </w:p>
          <w:p w14:paraId="3396232A" w14:textId="77777777" w:rsidR="00055AC3" w:rsidRPr="009736F6" w:rsidRDefault="00055AC3" w:rsidP="00261DC7">
            <w:pPr>
              <w:pStyle w:val="NoSpacing"/>
              <w:rPr>
                <w:rFonts w:ascii="Arial" w:hAnsi="Arial" w:cs="Arial"/>
                <w:sz w:val="20"/>
                <w:szCs w:val="20"/>
              </w:rPr>
            </w:pPr>
            <w:r w:rsidRPr="009736F6">
              <w:rPr>
                <w:rFonts w:ascii="Arial" w:hAnsi="Arial" w:cs="Arial"/>
                <w:sz w:val="20"/>
                <w:szCs w:val="20"/>
              </w:rPr>
              <w:t xml:space="preserve">Other measures that may be available </w:t>
            </w:r>
            <w:r w:rsidR="006051EB" w:rsidRPr="009736F6">
              <w:rPr>
                <w:rFonts w:ascii="Arial" w:hAnsi="Arial" w:cs="Arial"/>
                <w:sz w:val="20"/>
                <w:szCs w:val="20"/>
              </w:rPr>
              <w:t>include</w:t>
            </w:r>
            <w:r w:rsidRPr="009736F6">
              <w:rPr>
                <w:rFonts w:ascii="Arial" w:hAnsi="Arial" w:cs="Arial"/>
                <w:sz w:val="20"/>
                <w:szCs w:val="20"/>
              </w:rPr>
              <w:t xml:space="preserve"> insurance backing of ‘COVID-19 guarantee’ extended payment terms financial protection in case of insolvency membership of industry organisations </w:t>
            </w:r>
          </w:p>
          <w:p w14:paraId="21CFC8B1" w14:textId="77777777" w:rsidR="00055AC3" w:rsidRPr="009736F6" w:rsidRDefault="00055AC3" w:rsidP="00261DC7">
            <w:pPr>
              <w:pStyle w:val="NoSpacing"/>
              <w:rPr>
                <w:rFonts w:ascii="Arial" w:hAnsi="Arial" w:cs="Arial"/>
                <w:sz w:val="20"/>
                <w:szCs w:val="20"/>
              </w:rPr>
            </w:pPr>
          </w:p>
          <w:p w14:paraId="3B52FE40" w14:textId="77777777" w:rsidR="00055AC3" w:rsidRPr="009736F6" w:rsidRDefault="00055AC3" w:rsidP="00261DC7">
            <w:pPr>
              <w:pStyle w:val="NoSpacing"/>
              <w:rPr>
                <w:rFonts w:ascii="Arial" w:hAnsi="Arial" w:cs="Arial"/>
                <w:sz w:val="20"/>
                <w:szCs w:val="20"/>
              </w:rPr>
            </w:pPr>
            <w:r w:rsidRPr="009736F6">
              <w:rPr>
                <w:rFonts w:ascii="Arial" w:hAnsi="Arial" w:cs="Arial"/>
                <w:sz w:val="20"/>
                <w:szCs w:val="20"/>
              </w:rPr>
              <w:lastRenderedPageBreak/>
              <w:t xml:space="preserve">You should speak to either your commercial insurance provider, the Risk Protection Arrangement (RPA) or an outdoor education adviser to assess the protection available and make sure it provides suitable protection in the event of a COVID-19 related cancellation. </w:t>
            </w:r>
          </w:p>
          <w:p w14:paraId="79F0AFD1" w14:textId="77777777" w:rsidR="00055AC3" w:rsidRPr="009736F6" w:rsidRDefault="00055AC3" w:rsidP="00261DC7">
            <w:pPr>
              <w:pStyle w:val="NoSpacing"/>
              <w:rPr>
                <w:rFonts w:ascii="Arial" w:hAnsi="Arial" w:cs="Arial"/>
                <w:sz w:val="20"/>
                <w:szCs w:val="20"/>
              </w:rPr>
            </w:pPr>
          </w:p>
          <w:p w14:paraId="2195EB93" w14:textId="77777777" w:rsidR="00055AC3" w:rsidRPr="005D6706" w:rsidRDefault="00055AC3" w:rsidP="00261DC7">
            <w:pPr>
              <w:pStyle w:val="NoSpacing"/>
              <w:rPr>
                <w:rFonts w:ascii="Arial" w:hAnsi="Arial" w:cs="Arial"/>
                <w:color w:val="0070C0"/>
                <w:highlight w:val="yellow"/>
              </w:rPr>
            </w:pPr>
            <w:r w:rsidRPr="009736F6">
              <w:rPr>
                <w:rFonts w:ascii="Arial" w:hAnsi="Arial" w:cs="Arial"/>
                <w:sz w:val="20"/>
                <w:szCs w:val="20"/>
              </w:rPr>
              <w:t>If unsure contact organisations such as the British Insurance Brokers' Association (BIBA) or Association of British Insurers (ABI) for independent advice on insurance cover and options</w:t>
            </w:r>
          </w:p>
        </w:tc>
        <w:tc>
          <w:tcPr>
            <w:tcW w:w="2127" w:type="dxa"/>
          </w:tcPr>
          <w:p w14:paraId="2181ED92" w14:textId="77777777" w:rsidR="002E23FD" w:rsidRDefault="002E23FD" w:rsidP="00BF3D1F">
            <w:pPr>
              <w:widowControl/>
              <w:shd w:val="clear" w:color="auto" w:fill="FFFFFF"/>
              <w:overflowPunct/>
              <w:autoSpaceDE/>
              <w:autoSpaceDN/>
              <w:adjustRightInd/>
              <w:rPr>
                <w:bCs/>
              </w:rPr>
            </w:pPr>
          </w:p>
          <w:p w14:paraId="00754333" w14:textId="77777777" w:rsidR="002E23FD" w:rsidRPr="002E23FD" w:rsidRDefault="002E23FD" w:rsidP="00BF3D1F">
            <w:pPr>
              <w:widowControl/>
              <w:shd w:val="clear" w:color="auto" w:fill="FFFFFF"/>
              <w:overflowPunct/>
              <w:autoSpaceDE/>
              <w:autoSpaceDN/>
              <w:adjustRightInd/>
              <w:rPr>
                <w:rFonts w:asciiTheme="minorHAnsi" w:eastAsiaTheme="minorHAnsi" w:hAnsiTheme="minorHAnsi" w:cstheme="minorBidi"/>
                <w:bCs/>
                <w:noProof w:val="0"/>
                <w:szCs w:val="22"/>
                <w:lang w:eastAsia="en-US"/>
                <w14:shadow w14:blurRad="0" w14:dist="0" w14:dir="0" w14:sx="0" w14:sy="0" w14:kx="0" w14:ky="0" w14:algn="none">
                  <w14:srgbClr w14:val="000000"/>
                </w14:shadow>
              </w:rPr>
            </w:pPr>
            <w:r w:rsidRPr="002E23FD">
              <w:rPr>
                <w:rFonts w:asciiTheme="minorHAnsi" w:eastAsiaTheme="minorHAnsi" w:hAnsiTheme="minorHAnsi" w:cstheme="minorBidi"/>
                <w:bCs/>
                <w:noProof w:val="0"/>
                <w:szCs w:val="22"/>
                <w:lang w:eastAsia="en-US"/>
                <w14:shadow w14:blurRad="0" w14:dist="0" w14:dir="0" w14:sx="0" w14:sy="0" w14:kx="0" w14:ky="0" w14:algn="none">
                  <w14:srgbClr w14:val="000000"/>
                </w14:shadow>
              </w:rPr>
              <w:t>No educational visits planned for the remainder of this academic year.</w:t>
            </w:r>
          </w:p>
          <w:p w14:paraId="295A3D42" w14:textId="77777777" w:rsidR="002E23FD" w:rsidRPr="002E23FD" w:rsidRDefault="002E23FD" w:rsidP="00BF3D1F">
            <w:pPr>
              <w:widowControl/>
              <w:shd w:val="clear" w:color="auto" w:fill="FFFFFF"/>
              <w:overflowPunct/>
              <w:autoSpaceDE/>
              <w:autoSpaceDN/>
              <w:adjustRightInd/>
              <w:rPr>
                <w:rFonts w:asciiTheme="minorHAnsi" w:eastAsiaTheme="minorHAnsi" w:hAnsiTheme="minorHAnsi" w:cstheme="minorBidi"/>
                <w:bCs/>
                <w:noProof w:val="0"/>
                <w:szCs w:val="22"/>
                <w:lang w:eastAsia="en-US"/>
                <w14:shadow w14:blurRad="0" w14:dist="0" w14:dir="0" w14:sx="0" w14:sy="0" w14:kx="0" w14:ky="0" w14:algn="none">
                  <w14:srgbClr w14:val="000000"/>
                </w14:shadow>
              </w:rPr>
            </w:pPr>
          </w:p>
          <w:p w14:paraId="0F7B299E" w14:textId="3602EA24" w:rsidR="002E23FD" w:rsidRPr="002E23FD" w:rsidRDefault="002E23FD" w:rsidP="00BF3D1F">
            <w:pPr>
              <w:widowControl/>
              <w:shd w:val="clear" w:color="auto" w:fill="FFFFFF"/>
              <w:overflowPunct/>
              <w:autoSpaceDE/>
              <w:autoSpaceDN/>
              <w:adjustRightInd/>
              <w:rPr>
                <w:bCs/>
                <w:szCs w:val="22"/>
              </w:rPr>
            </w:pPr>
            <w:r w:rsidRPr="002E23FD">
              <w:rPr>
                <w:rFonts w:asciiTheme="minorHAnsi" w:eastAsiaTheme="minorHAnsi" w:hAnsiTheme="minorHAnsi" w:cstheme="minorBidi"/>
                <w:bCs/>
                <w:noProof w:val="0"/>
                <w:szCs w:val="22"/>
                <w:lang w:eastAsia="en-US"/>
                <w14:shadow w14:blurRad="0" w14:dist="0" w14:dir="0" w14:sx="0" w14:sy="0" w14:kx="0" w14:ky="0" w14:algn="none">
                  <w14:srgbClr w14:val="000000"/>
                </w14:shadow>
              </w:rPr>
              <w:t>Two organised outdoor sports events are due to take place.  RA will be undertaken and reviewed and strict guidance and measured followed</w:t>
            </w:r>
            <w:r>
              <w:rPr>
                <w:bCs/>
              </w:rPr>
              <w:t xml:space="preserve">. </w:t>
            </w:r>
          </w:p>
        </w:tc>
      </w:tr>
      <w:tr w:rsidR="00B968EC" w:rsidRPr="00A074E6" w14:paraId="67B5BEBA" w14:textId="77777777" w:rsidTr="001F27D0">
        <w:trPr>
          <w:trHeight w:val="628"/>
        </w:trPr>
        <w:tc>
          <w:tcPr>
            <w:tcW w:w="1418" w:type="dxa"/>
            <w:shd w:val="clear" w:color="auto" w:fill="D0CECE" w:themeFill="background2" w:themeFillShade="E6"/>
          </w:tcPr>
          <w:p w14:paraId="0938D894" w14:textId="77777777" w:rsidR="00B968EC" w:rsidRPr="00A074E6" w:rsidRDefault="00B968EC" w:rsidP="001F27D0">
            <w:pPr>
              <w:pStyle w:val="NoSpacing"/>
              <w:rPr>
                <w:rFonts w:ascii="Arial" w:hAnsi="Arial" w:cs="Arial"/>
                <w:b/>
                <w:color w:val="0070C0"/>
              </w:rPr>
            </w:pP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lastRenderedPageBreak/>
              <w:br w:type="page"/>
            </w:r>
            <w:r w:rsidRPr="00A074E6">
              <w:rPr>
                <w:rFonts w:ascii="Arial" w:hAnsi="Arial" w:cs="Arial"/>
                <w:b/>
                <w:color w:val="0070C0"/>
              </w:rPr>
              <w:t>Potential Hazard</w:t>
            </w:r>
          </w:p>
        </w:tc>
        <w:tc>
          <w:tcPr>
            <w:tcW w:w="1276" w:type="dxa"/>
            <w:shd w:val="clear" w:color="auto" w:fill="D0CECE" w:themeFill="background2" w:themeFillShade="E6"/>
          </w:tcPr>
          <w:p w14:paraId="64D94F93"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7FCEB8DE"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389724F2" w14:textId="77777777" w:rsidR="00B968EC" w:rsidRPr="00A074E6" w:rsidRDefault="00B968EC" w:rsidP="001F27D0">
            <w:pPr>
              <w:pStyle w:val="Default"/>
              <w:rPr>
                <w:color w:val="0070C0"/>
                <w:sz w:val="22"/>
                <w:szCs w:val="22"/>
              </w:rPr>
            </w:pPr>
            <w:r w:rsidRPr="00A074E6">
              <w:rPr>
                <w:b/>
                <w:bCs/>
                <w:color w:val="0070C0"/>
                <w:sz w:val="22"/>
                <w:szCs w:val="22"/>
              </w:rPr>
              <w:t xml:space="preserve">Existing control measures </w:t>
            </w:r>
          </w:p>
          <w:p w14:paraId="19711AFA" w14:textId="77777777" w:rsidR="00B968EC" w:rsidRPr="00A074E6" w:rsidRDefault="00B968EC" w:rsidP="001F27D0">
            <w:pPr>
              <w:pStyle w:val="NoSpacing"/>
              <w:rPr>
                <w:rFonts w:ascii="Arial" w:hAnsi="Arial" w:cs="Arial"/>
                <w:color w:val="0070C0"/>
              </w:rPr>
            </w:pPr>
          </w:p>
        </w:tc>
        <w:tc>
          <w:tcPr>
            <w:tcW w:w="5528" w:type="dxa"/>
            <w:shd w:val="clear" w:color="auto" w:fill="D0CECE" w:themeFill="background2" w:themeFillShade="E6"/>
          </w:tcPr>
          <w:p w14:paraId="2324B21A" w14:textId="77777777" w:rsidR="00B968EC" w:rsidRPr="00A074E6" w:rsidRDefault="00B968EC" w:rsidP="001F27D0">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51D15BA6" w14:textId="77777777" w:rsidR="00B968EC" w:rsidRPr="00A074E6" w:rsidRDefault="00B968EC" w:rsidP="001F27D0">
            <w:pPr>
              <w:pStyle w:val="Default"/>
              <w:rPr>
                <w:b/>
                <w:bCs/>
                <w:color w:val="0070C0"/>
                <w:sz w:val="22"/>
                <w:szCs w:val="22"/>
              </w:rPr>
            </w:pPr>
            <w:r w:rsidRPr="00353971">
              <w:rPr>
                <w:b/>
                <w:bCs/>
                <w:color w:val="0070C0"/>
                <w:sz w:val="22"/>
                <w:szCs w:val="22"/>
              </w:rPr>
              <w:t>School Response and Actions</w:t>
            </w:r>
          </w:p>
        </w:tc>
      </w:tr>
      <w:tr w:rsidR="002274A0" w:rsidRPr="004F381C" w14:paraId="06185EB1" w14:textId="77777777" w:rsidTr="00B968EC">
        <w:trPr>
          <w:trHeight w:val="628"/>
        </w:trPr>
        <w:tc>
          <w:tcPr>
            <w:tcW w:w="1418" w:type="dxa"/>
          </w:tcPr>
          <w:p w14:paraId="4262D417" w14:textId="77777777" w:rsidR="002274A0" w:rsidRPr="009E0E44" w:rsidRDefault="002274A0" w:rsidP="00BF3D1F">
            <w:pPr>
              <w:pStyle w:val="NoSpacing"/>
              <w:rPr>
                <w:rFonts w:ascii="Arial" w:hAnsi="Arial" w:cs="Arial"/>
                <w:sz w:val="20"/>
                <w:szCs w:val="20"/>
              </w:rPr>
            </w:pPr>
            <w:r w:rsidRPr="009E0E44">
              <w:rPr>
                <w:rFonts w:ascii="Arial" w:hAnsi="Arial" w:cs="Arial"/>
                <w:sz w:val="20"/>
                <w:szCs w:val="20"/>
              </w:rPr>
              <w:t>Musi</w:t>
            </w:r>
            <w:r w:rsidR="00E0465F">
              <w:rPr>
                <w:rFonts w:ascii="Arial" w:hAnsi="Arial" w:cs="Arial"/>
                <w:sz w:val="20"/>
                <w:szCs w:val="20"/>
              </w:rPr>
              <w:t>c,</w:t>
            </w:r>
            <w:r w:rsidRPr="009E0E44">
              <w:rPr>
                <w:rFonts w:ascii="Arial" w:hAnsi="Arial" w:cs="Arial"/>
                <w:sz w:val="20"/>
                <w:szCs w:val="20"/>
              </w:rPr>
              <w:t xml:space="preserve"> Dance</w:t>
            </w:r>
            <w:r w:rsidR="00E0465F">
              <w:rPr>
                <w:rFonts w:ascii="Arial" w:hAnsi="Arial" w:cs="Arial"/>
                <w:sz w:val="20"/>
                <w:szCs w:val="20"/>
              </w:rPr>
              <w:t xml:space="preserve">, </w:t>
            </w:r>
            <w:r w:rsidRPr="009E0E44">
              <w:rPr>
                <w:rFonts w:ascii="Arial" w:hAnsi="Arial" w:cs="Arial"/>
                <w:sz w:val="20"/>
                <w:szCs w:val="20"/>
              </w:rPr>
              <w:t>Drama</w:t>
            </w:r>
            <w:r w:rsidR="00E0465F">
              <w:rPr>
                <w:rFonts w:ascii="Arial" w:hAnsi="Arial" w:cs="Arial"/>
                <w:sz w:val="20"/>
                <w:szCs w:val="20"/>
              </w:rPr>
              <w:t xml:space="preserve"> &amp; </w:t>
            </w:r>
            <w:r w:rsidR="00E0465F" w:rsidRPr="00E0465F">
              <w:rPr>
                <w:rFonts w:ascii="Arial" w:hAnsi="Arial" w:cs="Arial"/>
                <w:sz w:val="19"/>
                <w:szCs w:val="19"/>
              </w:rPr>
              <w:t>Performances</w:t>
            </w:r>
          </w:p>
        </w:tc>
        <w:tc>
          <w:tcPr>
            <w:tcW w:w="1276" w:type="dxa"/>
          </w:tcPr>
          <w:p w14:paraId="646F4D1F" w14:textId="77777777" w:rsidR="002274A0" w:rsidRPr="009E0E44" w:rsidRDefault="00D34487" w:rsidP="00BF3D1F">
            <w:pPr>
              <w:pStyle w:val="Default"/>
              <w:rPr>
                <w:color w:val="auto"/>
                <w:sz w:val="20"/>
                <w:szCs w:val="20"/>
              </w:rPr>
            </w:pPr>
            <w:r w:rsidRPr="00D34487">
              <w:rPr>
                <w:color w:val="auto"/>
                <w:sz w:val="16"/>
                <w:szCs w:val="16"/>
              </w:rPr>
              <w:t>Transmission of the virus</w:t>
            </w:r>
          </w:p>
        </w:tc>
        <w:tc>
          <w:tcPr>
            <w:tcW w:w="1559" w:type="dxa"/>
          </w:tcPr>
          <w:p w14:paraId="1CEE8524" w14:textId="77777777" w:rsidR="002274A0" w:rsidRPr="009E0E44" w:rsidRDefault="004C65D4" w:rsidP="00BF3D1F">
            <w:pPr>
              <w:pStyle w:val="NoSpacing"/>
              <w:rPr>
                <w:rFonts w:ascii="Arial" w:hAnsi="Arial" w:cs="Arial"/>
                <w:sz w:val="20"/>
                <w:szCs w:val="20"/>
              </w:rPr>
            </w:pPr>
            <w:r w:rsidRPr="004F381C">
              <w:rPr>
                <w:rFonts w:ascii="Arial" w:hAnsi="Arial" w:cs="Arial"/>
                <w:sz w:val="20"/>
                <w:szCs w:val="20"/>
              </w:rPr>
              <w:t>Staff &amp; pupils</w:t>
            </w:r>
            <w:r>
              <w:rPr>
                <w:rFonts w:ascii="Arial" w:hAnsi="Arial" w:cs="Arial"/>
                <w:sz w:val="20"/>
                <w:szCs w:val="20"/>
              </w:rPr>
              <w:t>, music staff</w:t>
            </w:r>
          </w:p>
        </w:tc>
        <w:tc>
          <w:tcPr>
            <w:tcW w:w="3969" w:type="dxa"/>
          </w:tcPr>
          <w:p w14:paraId="0576789E" w14:textId="77777777" w:rsidR="002274A0" w:rsidRPr="009E0E44" w:rsidRDefault="000B707F" w:rsidP="000B707F">
            <w:pPr>
              <w:pStyle w:val="NoSpacing"/>
              <w:rPr>
                <w:rFonts w:ascii="Arial" w:hAnsi="Arial" w:cs="Arial"/>
                <w:sz w:val="20"/>
                <w:szCs w:val="20"/>
              </w:rPr>
            </w:pPr>
            <w:r w:rsidRPr="009E0E44">
              <w:rPr>
                <w:rFonts w:ascii="Arial" w:hAnsi="Arial" w:cs="Arial"/>
                <w:sz w:val="20"/>
                <w:szCs w:val="20"/>
              </w:rPr>
              <w:t xml:space="preserve">You should continue teaching music, </w:t>
            </w:r>
            <w:r w:rsidR="00EA1261" w:rsidRPr="009E0E44">
              <w:rPr>
                <w:rFonts w:ascii="Arial" w:hAnsi="Arial" w:cs="Arial"/>
                <w:sz w:val="20"/>
                <w:szCs w:val="20"/>
              </w:rPr>
              <w:t>dance,</w:t>
            </w:r>
            <w:r w:rsidRPr="009E0E44">
              <w:rPr>
                <w:rFonts w:ascii="Arial" w:hAnsi="Arial" w:cs="Arial"/>
                <w:sz w:val="20"/>
                <w:szCs w:val="20"/>
              </w:rPr>
              <w:t xml:space="preserve"> and drama as part of your school curriculum, especially as this builds pupils’ confidence and supports their wellbeing. There may, however, be an additional risk of infection in environments where singing, chanting, playing wind or brass instruments, dance or drama takes place.</w:t>
            </w:r>
          </w:p>
          <w:p w14:paraId="2CFE0444" w14:textId="77777777" w:rsidR="000B707F" w:rsidRPr="009E0E44" w:rsidRDefault="000B707F" w:rsidP="000B707F">
            <w:pPr>
              <w:pStyle w:val="NoSpacing"/>
              <w:rPr>
                <w:rFonts w:ascii="Arial" w:hAnsi="Arial" w:cs="Arial"/>
                <w:sz w:val="20"/>
                <w:szCs w:val="20"/>
              </w:rPr>
            </w:pPr>
          </w:p>
          <w:p w14:paraId="27F66764"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Singing, wind and brass instrument playing can be undertaken</w:t>
            </w:r>
          </w:p>
          <w:p w14:paraId="32E93421" w14:textId="77777777" w:rsidR="000B707F" w:rsidRPr="009E0E44" w:rsidRDefault="000B707F" w:rsidP="000B707F">
            <w:pPr>
              <w:pStyle w:val="NoSpacing"/>
              <w:rPr>
                <w:rFonts w:ascii="Arial" w:hAnsi="Arial" w:cs="Arial"/>
                <w:sz w:val="20"/>
                <w:szCs w:val="20"/>
              </w:rPr>
            </w:pPr>
          </w:p>
          <w:p w14:paraId="3781B6CC" w14:textId="77777777" w:rsidR="000B707F" w:rsidRDefault="000B707F" w:rsidP="000B707F">
            <w:pPr>
              <w:pStyle w:val="NoSpacing"/>
              <w:rPr>
                <w:rFonts w:ascii="Arial" w:hAnsi="Arial" w:cs="Arial"/>
                <w:sz w:val="20"/>
                <w:szCs w:val="20"/>
              </w:rPr>
            </w:pPr>
            <w:r w:rsidRPr="009E0E44">
              <w:rPr>
                <w:rFonts w:ascii="Arial" w:hAnsi="Arial" w:cs="Arial"/>
                <w:sz w:val="20"/>
                <w:szCs w:val="20"/>
              </w:rPr>
              <w:t>Schools can continue to engage peripatetic teachers during this period, including staff from music education hubs.</w:t>
            </w:r>
          </w:p>
          <w:p w14:paraId="064E7DAA" w14:textId="77777777" w:rsidR="00C54DFF" w:rsidRDefault="00C54DFF" w:rsidP="000B707F">
            <w:pPr>
              <w:pStyle w:val="NoSpacing"/>
              <w:rPr>
                <w:rFonts w:ascii="Arial" w:hAnsi="Arial" w:cs="Arial"/>
                <w:sz w:val="20"/>
                <w:szCs w:val="20"/>
              </w:rPr>
            </w:pPr>
          </w:p>
          <w:p w14:paraId="0C37962A" w14:textId="77777777" w:rsidR="00C54DFF" w:rsidRPr="00C54DFF" w:rsidRDefault="00C54DFF" w:rsidP="000B707F">
            <w:pPr>
              <w:pStyle w:val="NoSpacing"/>
              <w:rPr>
                <w:rFonts w:ascii="Arial" w:hAnsi="Arial" w:cs="Arial"/>
                <w:sz w:val="20"/>
                <w:szCs w:val="20"/>
              </w:rPr>
            </w:pPr>
            <w:r w:rsidRPr="009736F6">
              <w:rPr>
                <w:rFonts w:ascii="Arial" w:hAnsi="Arial" w:cs="Arial"/>
                <w:sz w:val="20"/>
                <w:szCs w:val="20"/>
              </w:rPr>
              <w:t xml:space="preserve">Schools that offer specialist, elite provision in music, dance and drama should also consider this guidance alongside the guidance on the performing arts. Specialist provision delivered by further education (FE) providers or higher </w:t>
            </w:r>
            <w:r w:rsidRPr="009736F6">
              <w:rPr>
                <w:rFonts w:ascii="Arial" w:hAnsi="Arial" w:cs="Arial"/>
                <w:sz w:val="20"/>
                <w:szCs w:val="20"/>
              </w:rPr>
              <w:lastRenderedPageBreak/>
              <w:t>education (HE) providers should consider the respective DfE guidance for these sectors</w:t>
            </w:r>
          </w:p>
          <w:p w14:paraId="4B886D99" w14:textId="77777777" w:rsidR="000B707F" w:rsidRPr="009E0E44" w:rsidRDefault="000B707F" w:rsidP="000B707F">
            <w:pPr>
              <w:pStyle w:val="NoSpacing"/>
              <w:rPr>
                <w:rFonts w:ascii="Arial" w:hAnsi="Arial" w:cs="Arial"/>
                <w:sz w:val="20"/>
                <w:szCs w:val="20"/>
              </w:rPr>
            </w:pPr>
          </w:p>
          <w:p w14:paraId="4BE16418" w14:textId="77777777" w:rsidR="000B707F" w:rsidRPr="009E0E44" w:rsidRDefault="000B707F" w:rsidP="000B707F">
            <w:pPr>
              <w:pStyle w:val="NoSpacing"/>
              <w:rPr>
                <w:rFonts w:ascii="Arial" w:hAnsi="Arial" w:cs="Arial"/>
                <w:b/>
                <w:bCs/>
                <w:sz w:val="20"/>
                <w:szCs w:val="20"/>
              </w:rPr>
            </w:pPr>
            <w:r w:rsidRPr="009E0E44">
              <w:rPr>
                <w:rFonts w:ascii="Arial" w:hAnsi="Arial" w:cs="Arial"/>
                <w:b/>
                <w:bCs/>
                <w:sz w:val="20"/>
                <w:szCs w:val="20"/>
              </w:rPr>
              <w:t xml:space="preserve">Minimising contact between individuals </w:t>
            </w:r>
          </w:p>
          <w:p w14:paraId="20C9BA92" w14:textId="77777777" w:rsidR="000B707F" w:rsidRPr="009E0E44" w:rsidRDefault="000B707F" w:rsidP="000B707F">
            <w:pPr>
              <w:pStyle w:val="NoSpacing"/>
              <w:rPr>
                <w:rFonts w:ascii="Arial" w:hAnsi="Arial" w:cs="Arial"/>
                <w:sz w:val="20"/>
                <w:szCs w:val="20"/>
              </w:rPr>
            </w:pPr>
          </w:p>
          <w:p w14:paraId="7607424F"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 xml:space="preserve">The overarching objective should be to reduce the number of contacts amongst pupils, and between pupils and staff, including for rehearsal and performance. </w:t>
            </w:r>
          </w:p>
          <w:p w14:paraId="0F87D7A6" w14:textId="77777777" w:rsidR="000B707F" w:rsidRPr="009E0E44" w:rsidRDefault="000B707F" w:rsidP="000B707F">
            <w:pPr>
              <w:pStyle w:val="NoSpacing"/>
              <w:rPr>
                <w:rFonts w:ascii="Arial" w:hAnsi="Arial" w:cs="Arial"/>
                <w:sz w:val="20"/>
                <w:szCs w:val="20"/>
              </w:rPr>
            </w:pPr>
          </w:p>
          <w:p w14:paraId="6968B406" w14:textId="77777777" w:rsidR="00523B52" w:rsidRPr="009E0E44" w:rsidRDefault="00523B52" w:rsidP="000B707F">
            <w:pPr>
              <w:pStyle w:val="NoSpacing"/>
              <w:rPr>
                <w:rFonts w:ascii="Arial" w:hAnsi="Arial" w:cs="Arial"/>
                <w:sz w:val="20"/>
                <w:szCs w:val="20"/>
              </w:rPr>
            </w:pPr>
          </w:p>
          <w:p w14:paraId="70CF3746"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As set out in the system of controls, this can be achieved through keeping groups separate (in bubbles) and through maintaining social distance between individuals. These are not alternative options. Both measures will help, but the balance between them will change depending on the age of pupils, the layout of the building, and the feasibility of keeping groups separate from each other while offering a broad curriculum.</w:t>
            </w:r>
          </w:p>
          <w:p w14:paraId="58886440" w14:textId="77777777" w:rsidR="000B707F" w:rsidRPr="009E0E44" w:rsidRDefault="000B707F" w:rsidP="000B707F">
            <w:pPr>
              <w:pStyle w:val="NoSpacing"/>
              <w:rPr>
                <w:rFonts w:ascii="Arial" w:hAnsi="Arial" w:cs="Arial"/>
                <w:sz w:val="20"/>
                <w:szCs w:val="20"/>
              </w:rPr>
            </w:pPr>
          </w:p>
          <w:p w14:paraId="037AD3C7" w14:textId="77777777" w:rsidR="00523B52" w:rsidRPr="009E0E44" w:rsidRDefault="00523B52" w:rsidP="000B707F">
            <w:pPr>
              <w:pStyle w:val="NoSpacing"/>
              <w:rPr>
                <w:rFonts w:ascii="Arial" w:hAnsi="Arial" w:cs="Arial"/>
                <w:sz w:val="20"/>
                <w:szCs w:val="20"/>
              </w:rPr>
            </w:pPr>
          </w:p>
          <w:p w14:paraId="1A1B3BAF" w14:textId="77777777" w:rsidR="000B707F" w:rsidRPr="00C54DFF" w:rsidRDefault="00C54DFF" w:rsidP="000B707F">
            <w:pPr>
              <w:pStyle w:val="NoSpacing"/>
              <w:rPr>
                <w:rFonts w:ascii="Arial" w:hAnsi="Arial" w:cs="Arial"/>
                <w:sz w:val="20"/>
                <w:szCs w:val="20"/>
              </w:rPr>
            </w:pPr>
            <w:r w:rsidRPr="00C54DFF">
              <w:rPr>
                <w:rFonts w:ascii="Arial" w:hAnsi="Arial" w:cs="Arial"/>
                <w:sz w:val="20"/>
                <w:szCs w:val="20"/>
              </w:rPr>
              <w:t>If staff need to move between classes and year groups, they should try and keep their distance from pupils and other staff as much as they can, ideally 2 metres from other adults</w:t>
            </w:r>
          </w:p>
          <w:p w14:paraId="21CD5981" w14:textId="77777777" w:rsidR="00C54DFF" w:rsidRPr="009E0E44" w:rsidRDefault="00C54DFF" w:rsidP="000B707F">
            <w:pPr>
              <w:pStyle w:val="NoSpacing"/>
              <w:rPr>
                <w:rFonts w:ascii="Arial" w:hAnsi="Arial" w:cs="Arial"/>
                <w:sz w:val="20"/>
                <w:szCs w:val="20"/>
              </w:rPr>
            </w:pPr>
          </w:p>
          <w:p w14:paraId="5DEF74CA"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 xml:space="preserve">You should take particular care in music, </w:t>
            </w:r>
            <w:r w:rsidR="006051EB" w:rsidRPr="009E0E44">
              <w:rPr>
                <w:rFonts w:ascii="Arial" w:hAnsi="Arial" w:cs="Arial"/>
                <w:sz w:val="20"/>
                <w:szCs w:val="20"/>
              </w:rPr>
              <w:t>dance,</w:t>
            </w:r>
            <w:r w:rsidRPr="009E0E44">
              <w:rPr>
                <w:rFonts w:ascii="Arial" w:hAnsi="Arial" w:cs="Arial"/>
                <w:sz w:val="20"/>
                <w:szCs w:val="20"/>
              </w:rPr>
              <w:t xml:space="preserve"> and drama lessons to observe social distancing where possible. This may limit group activity in these subjects in terms of numbers in each group. It will also prevent physical correction by teachers and contact between pupils in dance and drama.</w:t>
            </w:r>
          </w:p>
          <w:p w14:paraId="46605BCC" w14:textId="77777777" w:rsidR="000B707F" w:rsidRPr="009E0E44" w:rsidRDefault="000B707F" w:rsidP="000B707F">
            <w:pPr>
              <w:pStyle w:val="NoSpacing"/>
              <w:rPr>
                <w:rFonts w:ascii="Arial" w:hAnsi="Arial" w:cs="Arial"/>
                <w:sz w:val="20"/>
                <w:szCs w:val="20"/>
              </w:rPr>
            </w:pPr>
          </w:p>
          <w:p w14:paraId="79AE88F5"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 xml:space="preserve">You should keep any background or accompanying music to levels which do </w:t>
            </w:r>
            <w:r w:rsidRPr="009E0E44">
              <w:rPr>
                <w:rFonts w:ascii="Arial" w:hAnsi="Arial" w:cs="Arial"/>
                <w:sz w:val="20"/>
                <w:szCs w:val="20"/>
              </w:rPr>
              <w:lastRenderedPageBreak/>
              <w:t xml:space="preserve">not encourage teachers or other performers to raise their voices unduly. </w:t>
            </w:r>
          </w:p>
          <w:p w14:paraId="37C915C4" w14:textId="77777777" w:rsidR="000B707F" w:rsidRPr="009E0E44" w:rsidRDefault="000B707F" w:rsidP="000B707F">
            <w:pPr>
              <w:pStyle w:val="NoSpacing"/>
              <w:rPr>
                <w:rFonts w:ascii="Arial" w:hAnsi="Arial" w:cs="Arial"/>
                <w:sz w:val="20"/>
                <w:szCs w:val="20"/>
              </w:rPr>
            </w:pPr>
          </w:p>
          <w:p w14:paraId="3854D64C"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 xml:space="preserve">If possible, use microphones to reduce the need for shouting or prolonged periods of loud speaking or singing. </w:t>
            </w:r>
          </w:p>
          <w:p w14:paraId="29ADF023" w14:textId="77777777" w:rsidR="000B707F" w:rsidRPr="009E0E44" w:rsidRDefault="000B707F" w:rsidP="000B707F">
            <w:pPr>
              <w:pStyle w:val="NoSpacing"/>
              <w:rPr>
                <w:rFonts w:ascii="Arial" w:hAnsi="Arial" w:cs="Arial"/>
                <w:sz w:val="20"/>
                <w:szCs w:val="20"/>
              </w:rPr>
            </w:pPr>
          </w:p>
          <w:p w14:paraId="10E22FFB"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Do not share microphones</w:t>
            </w:r>
          </w:p>
          <w:p w14:paraId="50576BAD" w14:textId="77777777" w:rsidR="000B707F" w:rsidRPr="009E0E44" w:rsidRDefault="000B707F" w:rsidP="000B707F">
            <w:pPr>
              <w:pStyle w:val="NoSpacing"/>
              <w:rPr>
                <w:rFonts w:ascii="Arial" w:hAnsi="Arial" w:cs="Arial"/>
                <w:sz w:val="20"/>
                <w:szCs w:val="20"/>
              </w:rPr>
            </w:pPr>
          </w:p>
          <w:p w14:paraId="44CAAE3B" w14:textId="77777777" w:rsidR="000B707F" w:rsidRPr="009736F6" w:rsidRDefault="000B707F" w:rsidP="000B707F">
            <w:pPr>
              <w:pStyle w:val="NoSpacing"/>
              <w:rPr>
                <w:rFonts w:ascii="Arial" w:hAnsi="Arial" w:cs="Arial"/>
                <w:sz w:val="20"/>
                <w:szCs w:val="20"/>
              </w:rPr>
            </w:pPr>
            <w:r w:rsidRPr="009736F6">
              <w:rPr>
                <w:rFonts w:ascii="Arial" w:hAnsi="Arial" w:cs="Arial"/>
                <w:b/>
                <w:bCs/>
                <w:sz w:val="20"/>
                <w:szCs w:val="20"/>
              </w:rPr>
              <w:t xml:space="preserve">Performances </w:t>
            </w:r>
          </w:p>
          <w:p w14:paraId="2E8AD3DE" w14:textId="77777777" w:rsidR="000B707F" w:rsidRPr="009736F6" w:rsidRDefault="000B707F" w:rsidP="000B707F">
            <w:pPr>
              <w:pStyle w:val="NoSpacing"/>
              <w:rPr>
                <w:rFonts w:ascii="Arial" w:hAnsi="Arial" w:cs="Arial"/>
                <w:sz w:val="20"/>
                <w:szCs w:val="20"/>
              </w:rPr>
            </w:pPr>
          </w:p>
          <w:p w14:paraId="1EEEBB99" w14:textId="77777777" w:rsidR="00C54DFF" w:rsidRPr="009736F6" w:rsidRDefault="00C54DFF" w:rsidP="000B707F">
            <w:pPr>
              <w:pStyle w:val="NoSpacing"/>
              <w:rPr>
                <w:rFonts w:ascii="Arial" w:hAnsi="Arial" w:cs="Arial"/>
                <w:sz w:val="20"/>
                <w:szCs w:val="20"/>
              </w:rPr>
            </w:pPr>
            <w:r w:rsidRPr="009736F6">
              <w:rPr>
                <w:rFonts w:ascii="Arial" w:hAnsi="Arial" w:cs="Arial"/>
                <w:sz w:val="20"/>
                <w:szCs w:val="20"/>
              </w:rPr>
              <w:t xml:space="preserve">If planning an indoor or outdoor face-to-face performance in front of a live audience, you should follow the latest advice in the working safely during COVID-19 in the performing arts guidance, </w:t>
            </w:r>
            <w:hyperlink r:id="rId61" w:history="1">
              <w:r w:rsidRPr="009736F6">
                <w:rPr>
                  <w:rStyle w:val="Hyperlink"/>
                  <w:rFonts w:ascii="Arial" w:hAnsi="Arial" w:cs="Arial"/>
                  <w:sz w:val="20"/>
                  <w:szCs w:val="20"/>
                </w:rPr>
                <w:t>https://www.gov.uk/guidance/working-safely-during-coronavirus-covid-19/performing-arts</w:t>
              </w:r>
            </w:hyperlink>
            <w:r w:rsidRPr="009736F6">
              <w:rPr>
                <w:rFonts w:ascii="Arial" w:hAnsi="Arial" w:cs="Arial"/>
                <w:sz w:val="20"/>
                <w:szCs w:val="20"/>
              </w:rPr>
              <w:t xml:space="preserve"> which provides details of how to manage audiences as well as carry out performing arts safely. If planning an outdoor performance, you should also </w:t>
            </w:r>
            <w:r w:rsidR="007E0829" w:rsidRPr="009736F6">
              <w:rPr>
                <w:rFonts w:ascii="Arial" w:hAnsi="Arial" w:cs="Arial"/>
                <w:sz w:val="20"/>
                <w:szCs w:val="20"/>
              </w:rPr>
              <w:t>consider</w:t>
            </w:r>
            <w:r w:rsidRPr="009736F6">
              <w:rPr>
                <w:rFonts w:ascii="Arial" w:hAnsi="Arial" w:cs="Arial"/>
                <w:sz w:val="20"/>
                <w:szCs w:val="20"/>
              </w:rPr>
              <w:t xml:space="preserve"> the guidance on delivering outdoor events. </w:t>
            </w:r>
            <w:hyperlink r:id="rId62" w:history="1">
              <w:r w:rsidRPr="009736F6">
                <w:rPr>
                  <w:rStyle w:val="Hyperlink"/>
                  <w:rFonts w:ascii="Arial" w:hAnsi="Arial" w:cs="Arial"/>
                  <w:sz w:val="20"/>
                  <w:szCs w:val="20"/>
                </w:rPr>
                <w:t>https://www.eventsindustryforum.co.uk/index.php/11-features/14-keeping-workers-and-audiences-safe-during-covid-19</w:t>
              </w:r>
            </w:hyperlink>
            <w:r w:rsidRPr="009736F6">
              <w:rPr>
                <w:rFonts w:ascii="Arial" w:hAnsi="Arial" w:cs="Arial"/>
                <w:sz w:val="20"/>
                <w:szCs w:val="20"/>
              </w:rPr>
              <w:t xml:space="preserve"> </w:t>
            </w:r>
          </w:p>
          <w:p w14:paraId="479FAF27" w14:textId="77777777" w:rsidR="00C54DFF" w:rsidRPr="009736F6" w:rsidRDefault="00C54DFF" w:rsidP="000B707F">
            <w:pPr>
              <w:pStyle w:val="NoSpacing"/>
              <w:rPr>
                <w:rFonts w:ascii="Arial" w:hAnsi="Arial" w:cs="Arial"/>
                <w:sz w:val="20"/>
                <w:szCs w:val="20"/>
              </w:rPr>
            </w:pPr>
          </w:p>
          <w:p w14:paraId="540F4B73" w14:textId="77777777" w:rsidR="000B707F" w:rsidRPr="009736F6" w:rsidRDefault="00C54DFF" w:rsidP="000B707F">
            <w:pPr>
              <w:pStyle w:val="NoSpacing"/>
              <w:rPr>
                <w:rFonts w:ascii="Arial" w:hAnsi="Arial" w:cs="Arial"/>
                <w:sz w:val="20"/>
                <w:szCs w:val="20"/>
              </w:rPr>
            </w:pPr>
            <w:r w:rsidRPr="009736F6">
              <w:rPr>
                <w:rFonts w:ascii="Arial" w:hAnsi="Arial" w:cs="Arial"/>
                <w:sz w:val="20"/>
                <w:szCs w:val="20"/>
              </w:rPr>
              <w:t>You may wish to still consider alternatives such as live streaming and recording performances, subject to the usual safeguarding considerations and parental permission.</w:t>
            </w:r>
          </w:p>
          <w:p w14:paraId="69CE6446" w14:textId="77777777" w:rsidR="000B707F" w:rsidRPr="009736F6" w:rsidRDefault="000B707F" w:rsidP="000B707F">
            <w:pPr>
              <w:pStyle w:val="NoSpacing"/>
              <w:rPr>
                <w:rFonts w:ascii="Arial" w:hAnsi="Arial" w:cs="Arial"/>
                <w:sz w:val="20"/>
                <w:szCs w:val="20"/>
              </w:rPr>
            </w:pPr>
          </w:p>
          <w:p w14:paraId="2DE9C80B" w14:textId="77777777" w:rsidR="000B707F" w:rsidRPr="009736F6" w:rsidRDefault="000B707F" w:rsidP="000B707F">
            <w:pPr>
              <w:pStyle w:val="NoSpacing"/>
              <w:rPr>
                <w:rFonts w:ascii="Arial" w:hAnsi="Arial" w:cs="Arial"/>
                <w:sz w:val="20"/>
                <w:szCs w:val="20"/>
              </w:rPr>
            </w:pPr>
            <w:r w:rsidRPr="009736F6">
              <w:rPr>
                <w:rFonts w:ascii="Arial" w:hAnsi="Arial" w:cs="Arial"/>
                <w:b/>
                <w:bCs/>
                <w:sz w:val="20"/>
                <w:szCs w:val="20"/>
              </w:rPr>
              <w:t>Singing, and playing wind and brass instruments in groups</w:t>
            </w:r>
            <w:r w:rsidRPr="009736F6">
              <w:rPr>
                <w:rFonts w:ascii="Arial" w:hAnsi="Arial" w:cs="Arial"/>
                <w:sz w:val="20"/>
                <w:szCs w:val="20"/>
              </w:rPr>
              <w:t xml:space="preserve"> </w:t>
            </w:r>
          </w:p>
          <w:p w14:paraId="7CAC1613" w14:textId="77777777" w:rsidR="000B707F" w:rsidRPr="009736F6" w:rsidRDefault="000B707F" w:rsidP="000B707F">
            <w:pPr>
              <w:pStyle w:val="NoSpacing"/>
              <w:rPr>
                <w:rFonts w:ascii="Arial" w:hAnsi="Arial" w:cs="Arial"/>
                <w:sz w:val="20"/>
                <w:szCs w:val="20"/>
              </w:rPr>
            </w:pPr>
          </w:p>
          <w:p w14:paraId="70D7CD10" w14:textId="77777777" w:rsidR="00640092" w:rsidRPr="009736F6" w:rsidRDefault="00640092" w:rsidP="000B707F">
            <w:pPr>
              <w:pStyle w:val="NoSpacing"/>
              <w:rPr>
                <w:rFonts w:ascii="Arial" w:hAnsi="Arial" w:cs="Arial"/>
                <w:sz w:val="20"/>
                <w:szCs w:val="20"/>
              </w:rPr>
            </w:pPr>
            <w:r w:rsidRPr="009736F6">
              <w:rPr>
                <w:rFonts w:ascii="Arial" w:hAnsi="Arial" w:cs="Arial"/>
                <w:sz w:val="20"/>
                <w:szCs w:val="20"/>
              </w:rPr>
              <w:t xml:space="preserve">Singing, wind and brass playing should not take place in larger groups such as choirs and ensembles, or assemblies unless significant space, natural airflow and strict social distancing and mitigation can be maintained. </w:t>
            </w:r>
          </w:p>
          <w:p w14:paraId="21E2C9E3" w14:textId="77777777" w:rsidR="00640092" w:rsidRPr="009736F6" w:rsidRDefault="00640092" w:rsidP="000B707F">
            <w:pPr>
              <w:pStyle w:val="NoSpacing"/>
              <w:rPr>
                <w:rFonts w:ascii="Arial" w:hAnsi="Arial" w:cs="Arial"/>
                <w:sz w:val="20"/>
                <w:szCs w:val="20"/>
              </w:rPr>
            </w:pPr>
          </w:p>
          <w:p w14:paraId="1467D2AC" w14:textId="77777777" w:rsidR="000B707F" w:rsidRPr="00640092" w:rsidRDefault="00640092" w:rsidP="000B707F">
            <w:pPr>
              <w:pStyle w:val="NoSpacing"/>
              <w:rPr>
                <w:rFonts w:ascii="Arial" w:hAnsi="Arial" w:cs="Arial"/>
                <w:sz w:val="20"/>
                <w:szCs w:val="20"/>
              </w:rPr>
            </w:pPr>
            <w:r w:rsidRPr="009736F6">
              <w:rPr>
                <w:rFonts w:ascii="Arial" w:hAnsi="Arial" w:cs="Arial"/>
                <w:sz w:val="20"/>
                <w:szCs w:val="20"/>
              </w:rPr>
              <w:t>When planning music provision, you should consider additional specific safety measures. There is some evidence that additional risk can build from aerosol transmission with volume and with the combined numbers of individuals within a confined space. This is particularly evident for singing and shouting, but with appropriate safety mitigation and consideration, singing, wind and brass teaching can still take place. The government has published advice on safer singing</w:t>
            </w:r>
            <w:r>
              <w:rPr>
                <w:rFonts w:ascii="Arial" w:hAnsi="Arial" w:cs="Arial"/>
                <w:sz w:val="20"/>
                <w:szCs w:val="20"/>
              </w:rPr>
              <w:t xml:space="preserve"> </w:t>
            </w:r>
            <w:hyperlink r:id="rId63" w:history="1">
              <w:r w:rsidRPr="008E3AB2">
                <w:rPr>
                  <w:rStyle w:val="Hyperlink"/>
                  <w:rFonts w:ascii="Arial" w:hAnsi="Arial" w:cs="Arial"/>
                  <w:sz w:val="20"/>
                  <w:szCs w:val="20"/>
                </w:rPr>
                <w:t>https://www.gov.uk/government/publications/covid-19-suggested-principles-of-safer-singing/covid-19-suggested-principles-of-safer-singing</w:t>
              </w:r>
            </w:hyperlink>
            <w:r>
              <w:rPr>
                <w:rFonts w:ascii="Arial" w:hAnsi="Arial" w:cs="Arial"/>
                <w:sz w:val="20"/>
                <w:szCs w:val="20"/>
              </w:rPr>
              <w:t xml:space="preserve"> </w:t>
            </w:r>
          </w:p>
          <w:p w14:paraId="6E09D5B7" w14:textId="77777777" w:rsidR="000B707F" w:rsidRPr="009E0E44" w:rsidRDefault="000B707F" w:rsidP="000B707F">
            <w:pPr>
              <w:pStyle w:val="NoSpacing"/>
              <w:rPr>
                <w:rFonts w:ascii="Arial" w:hAnsi="Arial" w:cs="Arial"/>
                <w:sz w:val="20"/>
                <w:szCs w:val="20"/>
              </w:rPr>
            </w:pPr>
          </w:p>
          <w:p w14:paraId="0A58C764" w14:textId="77777777" w:rsidR="000B707F" w:rsidRPr="009E0E44" w:rsidRDefault="000B707F" w:rsidP="000B707F">
            <w:pPr>
              <w:pStyle w:val="NoSpacing"/>
              <w:rPr>
                <w:rFonts w:ascii="Arial" w:hAnsi="Arial" w:cs="Arial"/>
                <w:b/>
                <w:bCs/>
                <w:sz w:val="20"/>
                <w:szCs w:val="20"/>
              </w:rPr>
            </w:pPr>
            <w:r w:rsidRPr="009E0E44">
              <w:rPr>
                <w:rFonts w:ascii="Arial" w:hAnsi="Arial" w:cs="Arial"/>
                <w:b/>
                <w:bCs/>
                <w:sz w:val="20"/>
                <w:szCs w:val="20"/>
              </w:rPr>
              <w:t xml:space="preserve">Playing outdoors </w:t>
            </w:r>
          </w:p>
          <w:p w14:paraId="0AE60F30" w14:textId="77777777" w:rsidR="000B707F" w:rsidRPr="009E0E44" w:rsidRDefault="000B707F" w:rsidP="000B707F">
            <w:pPr>
              <w:pStyle w:val="NoSpacing"/>
              <w:rPr>
                <w:rFonts w:ascii="Arial" w:hAnsi="Arial" w:cs="Arial"/>
                <w:sz w:val="20"/>
                <w:szCs w:val="20"/>
              </w:rPr>
            </w:pPr>
          </w:p>
          <w:p w14:paraId="36E15F55"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Playing instruments and singing in groups should take place outdoors wherever possible. If indoors, consider limiting the numbers in relation to the space.</w:t>
            </w:r>
          </w:p>
          <w:p w14:paraId="7F1310DF" w14:textId="77777777" w:rsidR="000B707F" w:rsidRPr="009E0E44" w:rsidRDefault="000B707F" w:rsidP="000B707F">
            <w:pPr>
              <w:pStyle w:val="NoSpacing"/>
              <w:rPr>
                <w:rFonts w:ascii="Arial" w:hAnsi="Arial" w:cs="Arial"/>
                <w:sz w:val="20"/>
                <w:szCs w:val="20"/>
              </w:rPr>
            </w:pPr>
          </w:p>
          <w:p w14:paraId="197B48C7" w14:textId="77777777" w:rsidR="000B707F" w:rsidRPr="009E0E44" w:rsidRDefault="000B707F" w:rsidP="000B707F">
            <w:pPr>
              <w:pStyle w:val="NoSpacing"/>
              <w:rPr>
                <w:rFonts w:ascii="Arial" w:hAnsi="Arial" w:cs="Arial"/>
                <w:b/>
                <w:bCs/>
                <w:sz w:val="20"/>
                <w:szCs w:val="20"/>
              </w:rPr>
            </w:pPr>
            <w:r w:rsidRPr="009E0E44">
              <w:rPr>
                <w:rFonts w:ascii="Arial" w:hAnsi="Arial" w:cs="Arial"/>
                <w:b/>
                <w:bCs/>
                <w:sz w:val="20"/>
                <w:szCs w:val="20"/>
              </w:rPr>
              <w:t xml:space="preserve">Playing indoors </w:t>
            </w:r>
          </w:p>
          <w:p w14:paraId="29A3C73F" w14:textId="77777777" w:rsidR="000B707F" w:rsidRPr="009E0E44" w:rsidRDefault="000B707F" w:rsidP="000B707F">
            <w:pPr>
              <w:pStyle w:val="NoSpacing"/>
              <w:rPr>
                <w:rFonts w:ascii="Arial" w:hAnsi="Arial" w:cs="Arial"/>
                <w:sz w:val="20"/>
                <w:szCs w:val="20"/>
              </w:rPr>
            </w:pPr>
          </w:p>
          <w:p w14:paraId="0B1F8445" w14:textId="77777777" w:rsidR="000B707F" w:rsidRPr="009E0E44" w:rsidRDefault="000B707F" w:rsidP="000B707F">
            <w:pPr>
              <w:pStyle w:val="NoSpacing"/>
              <w:rPr>
                <w:rFonts w:ascii="Arial" w:hAnsi="Arial" w:cs="Arial"/>
                <w:sz w:val="20"/>
                <w:szCs w:val="20"/>
              </w:rPr>
            </w:pPr>
            <w:r w:rsidRPr="009E0E44">
              <w:rPr>
                <w:rFonts w:ascii="Arial" w:hAnsi="Arial" w:cs="Arial"/>
                <w:sz w:val="20"/>
                <w:szCs w:val="20"/>
              </w:rPr>
              <w:t xml:space="preserve">If indoors, use a room with as much space as possible, for example, larger rooms; rooms with high ceilings are expected to enable dilution of aerosol transmission. If playing indoors, limit the numbers to account for ventilation of the space and the ability to social distance. It is important to ensure good </w:t>
            </w:r>
            <w:r w:rsidR="003514AC" w:rsidRPr="009E0E44">
              <w:rPr>
                <w:rFonts w:ascii="Arial" w:hAnsi="Arial" w:cs="Arial"/>
                <w:sz w:val="20"/>
                <w:szCs w:val="20"/>
              </w:rPr>
              <w:t>ventilation</w:t>
            </w:r>
          </w:p>
        </w:tc>
        <w:tc>
          <w:tcPr>
            <w:tcW w:w="5528" w:type="dxa"/>
          </w:tcPr>
          <w:p w14:paraId="53221060" w14:textId="77777777" w:rsidR="002274A0" w:rsidRPr="009E0E44" w:rsidRDefault="002274A0" w:rsidP="00BF3D1F">
            <w:pPr>
              <w:pStyle w:val="NoSpacing"/>
              <w:rPr>
                <w:rFonts w:ascii="Arial" w:hAnsi="Arial" w:cs="Arial"/>
                <w:sz w:val="20"/>
                <w:szCs w:val="20"/>
              </w:rPr>
            </w:pPr>
            <w:r w:rsidRPr="009E0E44">
              <w:rPr>
                <w:rFonts w:ascii="Arial" w:hAnsi="Arial" w:cs="Arial"/>
                <w:sz w:val="20"/>
                <w:szCs w:val="20"/>
              </w:rPr>
              <w:lastRenderedPageBreak/>
              <w:t>Schools that offer specialist, elite provision in music, dance and drama should also consider this guidance alongside the DCMS guidance on the performing arts. Specialist provision delivered by further education (FE) providers or higher education (HE) providers should consider the respective Department for Education guidance for these sectors.</w:t>
            </w:r>
          </w:p>
          <w:p w14:paraId="5CDB0D63" w14:textId="77777777" w:rsidR="002274A0" w:rsidRPr="00296377" w:rsidRDefault="00FB144E" w:rsidP="00BF3D1F">
            <w:pPr>
              <w:pStyle w:val="NoSpacing"/>
              <w:rPr>
                <w:rFonts w:ascii="Arial" w:hAnsi="Arial" w:cs="Arial"/>
                <w:color w:val="0070C0"/>
                <w:sz w:val="20"/>
                <w:szCs w:val="20"/>
              </w:rPr>
            </w:pPr>
            <w:hyperlink r:id="rId64" w:history="1">
              <w:r w:rsidR="002274A0" w:rsidRPr="00296377">
                <w:rPr>
                  <w:rStyle w:val="Hyperlink"/>
                  <w:rFonts w:ascii="Arial" w:hAnsi="Arial" w:cs="Arial"/>
                  <w:color w:val="0070C0"/>
                  <w:sz w:val="20"/>
                  <w:szCs w:val="20"/>
                </w:rPr>
                <w:t>https://www.gov.uk/guidance/working-safely-during-coronavirus-covid-19/performing-arts</w:t>
              </w:r>
            </w:hyperlink>
            <w:r w:rsidR="002274A0" w:rsidRPr="00296377">
              <w:rPr>
                <w:rFonts w:ascii="Arial" w:hAnsi="Arial" w:cs="Arial"/>
                <w:color w:val="0070C0"/>
                <w:sz w:val="20"/>
                <w:szCs w:val="20"/>
              </w:rPr>
              <w:t xml:space="preserve"> </w:t>
            </w:r>
          </w:p>
          <w:p w14:paraId="5A9D78FD" w14:textId="77777777" w:rsidR="00812008" w:rsidRPr="009E0E44" w:rsidRDefault="00812008" w:rsidP="00BF3D1F">
            <w:pPr>
              <w:pStyle w:val="NoSpacing"/>
              <w:rPr>
                <w:rFonts w:ascii="Arial" w:hAnsi="Arial" w:cs="Arial"/>
                <w:sz w:val="20"/>
                <w:szCs w:val="20"/>
              </w:rPr>
            </w:pPr>
          </w:p>
          <w:p w14:paraId="66375C92" w14:textId="77777777" w:rsidR="00812008" w:rsidRPr="009E0E44" w:rsidRDefault="00812008" w:rsidP="00812008">
            <w:pPr>
              <w:pStyle w:val="NoSpacing"/>
              <w:rPr>
                <w:rFonts w:ascii="Arial" w:hAnsi="Arial" w:cs="Arial"/>
                <w:sz w:val="20"/>
                <w:szCs w:val="20"/>
              </w:rPr>
            </w:pPr>
            <w:r w:rsidRPr="009E0E44">
              <w:rPr>
                <w:rFonts w:ascii="Arial" w:hAnsi="Arial" w:cs="Arial"/>
                <w:sz w:val="20"/>
                <w:szCs w:val="20"/>
              </w:rPr>
              <w:t xml:space="preserve">When planning music provision, you should consider additional specific safety measures. There is some evidence that additional risk can build from aerosol transmission with volume and with the combined numbers of individuals within a confined space. This is particularly evident for singing and shouting, but with appropriate safety mitigation and consideration, singing, wind and brass teaching can still take place. Measures to take follow in the next sections. </w:t>
            </w:r>
          </w:p>
          <w:p w14:paraId="74E744FF" w14:textId="77777777" w:rsidR="00812008" w:rsidRPr="009E0E44" w:rsidRDefault="00812008" w:rsidP="00812008">
            <w:pPr>
              <w:pStyle w:val="NoSpacing"/>
              <w:rPr>
                <w:rFonts w:ascii="Arial" w:hAnsi="Arial" w:cs="Arial"/>
                <w:sz w:val="20"/>
                <w:szCs w:val="20"/>
              </w:rPr>
            </w:pPr>
          </w:p>
          <w:p w14:paraId="674EE36B" w14:textId="77777777" w:rsidR="00812008" w:rsidRPr="009E0E44" w:rsidRDefault="00812008" w:rsidP="00812008">
            <w:pPr>
              <w:pStyle w:val="NoSpacing"/>
              <w:rPr>
                <w:rFonts w:ascii="Arial" w:hAnsi="Arial" w:cs="Arial"/>
                <w:sz w:val="20"/>
                <w:szCs w:val="20"/>
              </w:rPr>
            </w:pPr>
            <w:r w:rsidRPr="009E0E44">
              <w:rPr>
                <w:rFonts w:ascii="Arial" w:hAnsi="Arial" w:cs="Arial"/>
                <w:sz w:val="20"/>
                <w:szCs w:val="20"/>
              </w:rPr>
              <w:t xml:space="preserve">Government has published advice on safer singing. </w:t>
            </w:r>
            <w:hyperlink r:id="rId65" w:history="1">
              <w:r w:rsidRPr="00296377">
                <w:rPr>
                  <w:rStyle w:val="Hyperlink"/>
                  <w:rFonts w:ascii="Arial" w:hAnsi="Arial" w:cs="Arial"/>
                  <w:color w:val="0070C0"/>
                  <w:sz w:val="20"/>
                  <w:szCs w:val="20"/>
                </w:rPr>
                <w:t>https://www.gov.uk/government/publications/covid-19-</w:t>
              </w:r>
              <w:r w:rsidRPr="00296377">
                <w:rPr>
                  <w:rStyle w:val="Hyperlink"/>
                  <w:rFonts w:ascii="Arial" w:hAnsi="Arial" w:cs="Arial"/>
                  <w:color w:val="0070C0"/>
                  <w:sz w:val="20"/>
                  <w:szCs w:val="20"/>
                </w:rPr>
                <w:lastRenderedPageBreak/>
                <w:t>suggested-principles-of-safer-singing/covid-19-suggested-principles-of-safer-singing</w:t>
              </w:r>
            </w:hyperlink>
          </w:p>
          <w:p w14:paraId="58777894" w14:textId="77777777" w:rsidR="00812008" w:rsidRPr="009E0E44" w:rsidRDefault="00812008" w:rsidP="00812008">
            <w:pPr>
              <w:pStyle w:val="NoSpacing"/>
              <w:rPr>
                <w:rFonts w:ascii="Arial" w:hAnsi="Arial" w:cs="Arial"/>
                <w:sz w:val="20"/>
                <w:szCs w:val="20"/>
              </w:rPr>
            </w:pPr>
          </w:p>
          <w:p w14:paraId="7A59B781" w14:textId="77777777" w:rsidR="000B707F" w:rsidRPr="009E0E44" w:rsidRDefault="000B707F" w:rsidP="00BF3D1F">
            <w:pPr>
              <w:pStyle w:val="NoSpacing"/>
              <w:rPr>
                <w:rFonts w:ascii="Arial" w:hAnsi="Arial" w:cs="Arial"/>
                <w:sz w:val="20"/>
                <w:szCs w:val="20"/>
              </w:rPr>
            </w:pPr>
          </w:p>
          <w:p w14:paraId="5EE1C5B9" w14:textId="77777777" w:rsidR="000B707F" w:rsidRPr="009736F6" w:rsidRDefault="000B707F" w:rsidP="00BF3D1F">
            <w:pPr>
              <w:pStyle w:val="NoSpacing"/>
              <w:rPr>
                <w:rFonts w:ascii="Arial" w:hAnsi="Arial" w:cs="Arial"/>
                <w:b/>
                <w:bCs/>
                <w:sz w:val="20"/>
                <w:szCs w:val="20"/>
              </w:rPr>
            </w:pPr>
            <w:r w:rsidRPr="009736F6">
              <w:rPr>
                <w:rFonts w:ascii="Arial" w:hAnsi="Arial" w:cs="Arial"/>
                <w:b/>
                <w:bCs/>
                <w:sz w:val="20"/>
                <w:szCs w:val="20"/>
              </w:rPr>
              <w:t xml:space="preserve">Social distancing </w:t>
            </w:r>
          </w:p>
          <w:p w14:paraId="166B3FC6" w14:textId="77777777" w:rsidR="000B707F" w:rsidRPr="009736F6" w:rsidRDefault="000B707F" w:rsidP="00BF3D1F">
            <w:pPr>
              <w:pStyle w:val="NoSpacing"/>
              <w:rPr>
                <w:rFonts w:ascii="Arial" w:hAnsi="Arial" w:cs="Arial"/>
                <w:sz w:val="20"/>
                <w:szCs w:val="20"/>
              </w:rPr>
            </w:pPr>
          </w:p>
          <w:p w14:paraId="2B7A422F" w14:textId="77777777" w:rsidR="000B707F" w:rsidRPr="001F3CD8" w:rsidRDefault="001F3CD8" w:rsidP="00BF3D1F">
            <w:pPr>
              <w:pStyle w:val="NoSpacing"/>
              <w:rPr>
                <w:rFonts w:ascii="Arial" w:hAnsi="Arial" w:cs="Arial"/>
                <w:sz w:val="20"/>
                <w:szCs w:val="20"/>
              </w:rPr>
            </w:pPr>
            <w:r w:rsidRPr="009736F6">
              <w:rPr>
                <w:rFonts w:ascii="Arial" w:hAnsi="Arial" w:cs="Arial"/>
                <w:sz w:val="20"/>
                <w:szCs w:val="20"/>
              </w:rPr>
              <w:t>In the smaller groups where these activities can take place, schools should observe strict social distancing between each singer and player, and between singers and players, and any other people such as conductors, other musicians, or accompanists. Current guidance is that if the activity is face-to-face and without mitigating actions, 2 metres is appropriate. Pupils should use seating where practical to help maintain social distancing</w:t>
            </w:r>
          </w:p>
          <w:p w14:paraId="0C49C1D8" w14:textId="77777777" w:rsidR="000B707F" w:rsidRPr="009E0E44" w:rsidRDefault="000B707F" w:rsidP="00BF3D1F">
            <w:pPr>
              <w:pStyle w:val="NoSpacing"/>
              <w:rPr>
                <w:rFonts w:ascii="Arial" w:hAnsi="Arial" w:cs="Arial"/>
                <w:sz w:val="20"/>
                <w:szCs w:val="20"/>
              </w:rPr>
            </w:pPr>
          </w:p>
          <w:p w14:paraId="049E3ADD" w14:textId="77777777" w:rsidR="00812008" w:rsidRPr="009E0E44" w:rsidRDefault="000B707F" w:rsidP="00BF3D1F">
            <w:pPr>
              <w:pStyle w:val="NoSpacing"/>
              <w:rPr>
                <w:rFonts w:ascii="Arial" w:hAnsi="Arial" w:cs="Arial"/>
                <w:b/>
                <w:bCs/>
                <w:sz w:val="20"/>
                <w:szCs w:val="20"/>
              </w:rPr>
            </w:pPr>
            <w:r w:rsidRPr="009E0E44">
              <w:rPr>
                <w:rFonts w:ascii="Arial" w:hAnsi="Arial" w:cs="Arial"/>
                <w:b/>
                <w:bCs/>
                <w:sz w:val="20"/>
                <w:szCs w:val="20"/>
              </w:rPr>
              <w:t xml:space="preserve">Seating positions </w:t>
            </w:r>
          </w:p>
          <w:p w14:paraId="4544D706" w14:textId="77777777" w:rsidR="00812008" w:rsidRPr="009E0E44" w:rsidRDefault="00812008" w:rsidP="00BF3D1F">
            <w:pPr>
              <w:pStyle w:val="NoSpacing"/>
              <w:rPr>
                <w:rFonts w:ascii="Arial" w:hAnsi="Arial" w:cs="Arial"/>
                <w:sz w:val="20"/>
                <w:szCs w:val="20"/>
              </w:rPr>
            </w:pPr>
          </w:p>
          <w:p w14:paraId="7CF9D77E" w14:textId="77777777" w:rsidR="000B707F" w:rsidRPr="009E0E44" w:rsidRDefault="000B707F" w:rsidP="00BF3D1F">
            <w:pPr>
              <w:pStyle w:val="NoSpacing"/>
              <w:rPr>
                <w:rFonts w:ascii="Arial" w:hAnsi="Arial" w:cs="Arial"/>
                <w:sz w:val="20"/>
                <w:szCs w:val="20"/>
              </w:rPr>
            </w:pPr>
            <w:r w:rsidRPr="009E0E44">
              <w:rPr>
                <w:rFonts w:ascii="Arial" w:hAnsi="Arial" w:cs="Arial"/>
                <w:sz w:val="20"/>
                <w:szCs w:val="20"/>
              </w:rPr>
              <w:t>Pupils should be positioned back-to-back or side-to-side when playing or singing (rather than face-to-face) whenever possible. Position wind and brass players so that the air from their instrument does not blow into another player.</w:t>
            </w:r>
          </w:p>
          <w:p w14:paraId="17CD0692" w14:textId="77777777" w:rsidR="00812008" w:rsidRPr="009E0E44" w:rsidRDefault="00812008" w:rsidP="00BF3D1F">
            <w:pPr>
              <w:pStyle w:val="NoSpacing"/>
              <w:rPr>
                <w:rFonts w:ascii="Arial" w:hAnsi="Arial" w:cs="Arial"/>
                <w:sz w:val="20"/>
                <w:szCs w:val="20"/>
              </w:rPr>
            </w:pPr>
          </w:p>
          <w:p w14:paraId="2F81C404" w14:textId="77777777" w:rsidR="00812008" w:rsidRPr="009E0E44" w:rsidRDefault="00812008" w:rsidP="00812008">
            <w:pPr>
              <w:pStyle w:val="NoSpacing"/>
              <w:rPr>
                <w:rFonts w:ascii="Arial" w:hAnsi="Arial" w:cs="Arial"/>
                <w:sz w:val="20"/>
                <w:szCs w:val="20"/>
              </w:rPr>
            </w:pPr>
            <w:r w:rsidRPr="009E0E44">
              <w:rPr>
                <w:rFonts w:ascii="Arial" w:hAnsi="Arial" w:cs="Arial"/>
                <w:b/>
                <w:bCs/>
                <w:sz w:val="20"/>
                <w:szCs w:val="20"/>
              </w:rPr>
              <w:t>Microphones</w:t>
            </w:r>
            <w:r w:rsidRPr="009E0E44">
              <w:rPr>
                <w:rFonts w:ascii="Arial" w:hAnsi="Arial" w:cs="Arial"/>
                <w:sz w:val="20"/>
                <w:szCs w:val="20"/>
              </w:rPr>
              <w:t xml:space="preserve"> </w:t>
            </w:r>
          </w:p>
          <w:p w14:paraId="2049910A" w14:textId="77777777" w:rsidR="00812008" w:rsidRPr="009E0E44" w:rsidRDefault="00812008" w:rsidP="00812008">
            <w:pPr>
              <w:pStyle w:val="NoSpacing"/>
              <w:rPr>
                <w:rFonts w:ascii="Arial" w:hAnsi="Arial" w:cs="Arial"/>
                <w:sz w:val="20"/>
                <w:szCs w:val="20"/>
              </w:rPr>
            </w:pPr>
          </w:p>
          <w:p w14:paraId="414E0054" w14:textId="77777777" w:rsidR="00812008" w:rsidRPr="009E0E44" w:rsidRDefault="00812008" w:rsidP="00812008">
            <w:pPr>
              <w:pStyle w:val="NoSpacing"/>
              <w:rPr>
                <w:rFonts w:ascii="Arial" w:hAnsi="Arial" w:cs="Arial"/>
                <w:sz w:val="20"/>
                <w:szCs w:val="20"/>
              </w:rPr>
            </w:pPr>
            <w:r w:rsidRPr="009E0E44">
              <w:rPr>
                <w:rFonts w:ascii="Arial" w:hAnsi="Arial" w:cs="Arial"/>
                <w:sz w:val="20"/>
                <w:szCs w:val="20"/>
              </w:rPr>
              <w:t xml:space="preserve">Use microphones where possible or encourage singing quietly. </w:t>
            </w:r>
          </w:p>
          <w:p w14:paraId="686F6C3B" w14:textId="77777777" w:rsidR="00812008" w:rsidRPr="009E0E44" w:rsidRDefault="00812008" w:rsidP="00812008">
            <w:pPr>
              <w:pStyle w:val="NoSpacing"/>
              <w:rPr>
                <w:rFonts w:ascii="Arial" w:hAnsi="Arial" w:cs="Arial"/>
                <w:sz w:val="20"/>
                <w:szCs w:val="20"/>
              </w:rPr>
            </w:pPr>
          </w:p>
          <w:p w14:paraId="15980BD9" w14:textId="77777777" w:rsidR="00812008" w:rsidRPr="009E0E44" w:rsidRDefault="00812008" w:rsidP="00812008">
            <w:pPr>
              <w:pStyle w:val="NoSpacing"/>
              <w:rPr>
                <w:rFonts w:ascii="Arial" w:hAnsi="Arial" w:cs="Arial"/>
                <w:sz w:val="20"/>
                <w:szCs w:val="20"/>
              </w:rPr>
            </w:pPr>
            <w:r w:rsidRPr="009E0E44">
              <w:rPr>
                <w:rFonts w:ascii="Arial" w:hAnsi="Arial" w:cs="Arial"/>
                <w:b/>
                <w:bCs/>
                <w:sz w:val="20"/>
                <w:szCs w:val="20"/>
              </w:rPr>
              <w:t>Handling equipment and instruments</w:t>
            </w:r>
            <w:r w:rsidRPr="009E0E44">
              <w:rPr>
                <w:rFonts w:ascii="Arial" w:hAnsi="Arial" w:cs="Arial"/>
                <w:sz w:val="20"/>
                <w:szCs w:val="20"/>
              </w:rPr>
              <w:t xml:space="preserve"> </w:t>
            </w:r>
          </w:p>
          <w:p w14:paraId="050B3357" w14:textId="77777777" w:rsidR="00812008" w:rsidRPr="009E0E44" w:rsidRDefault="00812008" w:rsidP="00812008">
            <w:pPr>
              <w:pStyle w:val="NoSpacing"/>
              <w:rPr>
                <w:rFonts w:ascii="Arial" w:hAnsi="Arial" w:cs="Arial"/>
                <w:sz w:val="20"/>
                <w:szCs w:val="20"/>
              </w:rPr>
            </w:pPr>
          </w:p>
          <w:p w14:paraId="19BD4A3A" w14:textId="77777777" w:rsidR="00812008" w:rsidRPr="009E0E44" w:rsidRDefault="00812008" w:rsidP="00812008">
            <w:pPr>
              <w:pStyle w:val="NoSpacing"/>
              <w:rPr>
                <w:rFonts w:ascii="Arial" w:hAnsi="Arial" w:cs="Arial"/>
                <w:sz w:val="20"/>
                <w:szCs w:val="20"/>
              </w:rPr>
            </w:pPr>
            <w:r w:rsidRPr="009E0E44">
              <w:rPr>
                <w:rFonts w:ascii="Arial" w:hAnsi="Arial" w:cs="Arial"/>
                <w:sz w:val="20"/>
                <w:szCs w:val="20"/>
              </w:rPr>
              <w:t>Measures to take when handling equipment, including instruments, include the following.</w:t>
            </w:r>
          </w:p>
          <w:p w14:paraId="0DD560B3" w14:textId="77777777" w:rsidR="00812008" w:rsidRPr="009E0E44" w:rsidRDefault="00812008" w:rsidP="00522EC0">
            <w:pPr>
              <w:pStyle w:val="NoSpacing"/>
              <w:numPr>
                <w:ilvl w:val="0"/>
                <w:numId w:val="3"/>
              </w:numPr>
              <w:rPr>
                <w:rFonts w:ascii="Arial" w:hAnsi="Arial" w:cs="Arial"/>
                <w:sz w:val="20"/>
                <w:szCs w:val="20"/>
              </w:rPr>
            </w:pPr>
            <w:r w:rsidRPr="009E0E44">
              <w:rPr>
                <w:rFonts w:ascii="Arial" w:hAnsi="Arial" w:cs="Arial"/>
                <w:sz w:val="20"/>
                <w:szCs w:val="20"/>
              </w:rPr>
              <w:t>increased handwashing before and after handling equipment, especially if being used by more than one person.</w:t>
            </w:r>
          </w:p>
          <w:p w14:paraId="4DEB6D65" w14:textId="77777777" w:rsidR="00812008" w:rsidRPr="009E0E44" w:rsidRDefault="00812008" w:rsidP="00522EC0">
            <w:pPr>
              <w:pStyle w:val="NoSpacing"/>
              <w:numPr>
                <w:ilvl w:val="0"/>
                <w:numId w:val="3"/>
              </w:numPr>
              <w:rPr>
                <w:rFonts w:ascii="Arial" w:hAnsi="Arial" w:cs="Arial"/>
                <w:sz w:val="20"/>
                <w:szCs w:val="20"/>
              </w:rPr>
            </w:pPr>
            <w:r w:rsidRPr="009E0E44">
              <w:rPr>
                <w:rFonts w:ascii="Arial" w:hAnsi="Arial" w:cs="Arial"/>
                <w:sz w:val="20"/>
                <w:szCs w:val="20"/>
              </w:rPr>
              <w:t>Avoid sharing equipment wherever possible. Place name labels on equipment to help identify the designated user, for example, percussionists’ own sticks and mallets.</w:t>
            </w:r>
          </w:p>
          <w:p w14:paraId="5BD0A8A3" w14:textId="77777777" w:rsidR="00812008" w:rsidRPr="009E0E44" w:rsidRDefault="00812008" w:rsidP="00522EC0">
            <w:pPr>
              <w:pStyle w:val="NoSpacing"/>
              <w:numPr>
                <w:ilvl w:val="0"/>
                <w:numId w:val="3"/>
              </w:numPr>
              <w:rPr>
                <w:rFonts w:ascii="Arial" w:hAnsi="Arial" w:cs="Arial"/>
                <w:sz w:val="20"/>
                <w:szCs w:val="20"/>
              </w:rPr>
            </w:pPr>
            <w:r w:rsidRPr="009E0E44">
              <w:rPr>
                <w:rFonts w:ascii="Arial" w:hAnsi="Arial" w:cs="Arial"/>
                <w:sz w:val="20"/>
                <w:szCs w:val="20"/>
              </w:rPr>
              <w:t xml:space="preserve">If instruments and equipment </w:t>
            </w:r>
            <w:r w:rsidR="007E0829" w:rsidRPr="009E0E44">
              <w:rPr>
                <w:rFonts w:ascii="Arial" w:hAnsi="Arial" w:cs="Arial"/>
                <w:sz w:val="20"/>
                <w:szCs w:val="20"/>
              </w:rPr>
              <w:t>must</w:t>
            </w:r>
            <w:r w:rsidRPr="009E0E44">
              <w:rPr>
                <w:rFonts w:ascii="Arial" w:hAnsi="Arial" w:cs="Arial"/>
                <w:sz w:val="20"/>
                <w:szCs w:val="20"/>
              </w:rPr>
              <w:t xml:space="preserve"> be shared, disinfect regularly (including any packing cases, handles, props, chairs, </w:t>
            </w:r>
            <w:r w:rsidR="007E0829" w:rsidRPr="009E0E44">
              <w:rPr>
                <w:rFonts w:ascii="Arial" w:hAnsi="Arial" w:cs="Arial"/>
                <w:sz w:val="20"/>
                <w:szCs w:val="20"/>
              </w:rPr>
              <w:t>microphones,</w:t>
            </w:r>
            <w:r w:rsidRPr="009E0E44">
              <w:rPr>
                <w:rFonts w:ascii="Arial" w:hAnsi="Arial" w:cs="Arial"/>
                <w:sz w:val="20"/>
                <w:szCs w:val="20"/>
              </w:rPr>
              <w:t xml:space="preserve"> and music stands) and always between users.</w:t>
            </w:r>
          </w:p>
          <w:p w14:paraId="6EE25319" w14:textId="77777777" w:rsidR="00812008" w:rsidRPr="009E0E44" w:rsidRDefault="00812008" w:rsidP="00522EC0">
            <w:pPr>
              <w:pStyle w:val="NoSpacing"/>
              <w:numPr>
                <w:ilvl w:val="0"/>
                <w:numId w:val="3"/>
              </w:numPr>
              <w:rPr>
                <w:rFonts w:ascii="Arial" w:hAnsi="Arial" w:cs="Arial"/>
                <w:sz w:val="20"/>
                <w:szCs w:val="20"/>
              </w:rPr>
            </w:pPr>
            <w:r w:rsidRPr="009E0E44">
              <w:rPr>
                <w:rFonts w:ascii="Arial" w:hAnsi="Arial" w:cs="Arial"/>
                <w:sz w:val="20"/>
                <w:szCs w:val="20"/>
              </w:rPr>
              <w:t>Instruments should be cleaned by the pupils playing them, where possible.</w:t>
            </w:r>
          </w:p>
          <w:p w14:paraId="7B9AD6C5" w14:textId="77777777" w:rsidR="00812008" w:rsidRPr="009E0E44" w:rsidRDefault="00812008" w:rsidP="00522EC0">
            <w:pPr>
              <w:pStyle w:val="NoSpacing"/>
              <w:numPr>
                <w:ilvl w:val="0"/>
                <w:numId w:val="3"/>
              </w:numPr>
              <w:rPr>
                <w:rFonts w:ascii="Arial" w:hAnsi="Arial" w:cs="Arial"/>
                <w:sz w:val="20"/>
                <w:szCs w:val="20"/>
              </w:rPr>
            </w:pPr>
            <w:r w:rsidRPr="009E0E44">
              <w:rPr>
                <w:rFonts w:ascii="Arial" w:hAnsi="Arial" w:cs="Arial"/>
                <w:sz w:val="20"/>
                <w:szCs w:val="20"/>
              </w:rPr>
              <w:lastRenderedPageBreak/>
              <w:t>Limit handling of music scores, parts and scripts to the individual using them</w:t>
            </w:r>
          </w:p>
          <w:p w14:paraId="7E2E4AF5" w14:textId="77777777" w:rsidR="00812008" w:rsidRPr="009E0E44" w:rsidRDefault="00812008" w:rsidP="00522EC0">
            <w:pPr>
              <w:pStyle w:val="NoSpacing"/>
              <w:numPr>
                <w:ilvl w:val="0"/>
                <w:numId w:val="3"/>
              </w:numPr>
              <w:rPr>
                <w:rFonts w:ascii="Arial" w:hAnsi="Arial" w:cs="Arial"/>
                <w:sz w:val="20"/>
                <w:szCs w:val="20"/>
              </w:rPr>
            </w:pPr>
            <w:r w:rsidRPr="009E0E44">
              <w:rPr>
                <w:rFonts w:ascii="Arial" w:hAnsi="Arial" w:cs="Arial"/>
                <w:sz w:val="20"/>
                <w:szCs w:val="20"/>
              </w:rPr>
              <w:t xml:space="preserve">Consider limiting the number of suppliers when hiring instruments and equipment. You should agree whose responsibility cleaning hired instruments is with the suppliers. Clean hire equipment, </w:t>
            </w:r>
            <w:r w:rsidR="006051EB" w:rsidRPr="009E0E44">
              <w:rPr>
                <w:rFonts w:ascii="Arial" w:hAnsi="Arial" w:cs="Arial"/>
                <w:sz w:val="20"/>
                <w:szCs w:val="20"/>
              </w:rPr>
              <w:t>tools,</w:t>
            </w:r>
            <w:r w:rsidRPr="009E0E44">
              <w:rPr>
                <w:rFonts w:ascii="Arial" w:hAnsi="Arial" w:cs="Arial"/>
                <w:sz w:val="20"/>
                <w:szCs w:val="20"/>
              </w:rPr>
              <w:t xml:space="preserve"> or other equipment on arrival and before first use. Equipment and instruments should be stored in a clean location if you take delivery of them before they are needed, and they should be cleaned before first use and before returning the instrument.</w:t>
            </w:r>
          </w:p>
          <w:p w14:paraId="50FEA1E6" w14:textId="77777777" w:rsidR="00812008" w:rsidRPr="009E0E44" w:rsidRDefault="00812008" w:rsidP="00522EC0">
            <w:pPr>
              <w:pStyle w:val="NoSpacing"/>
              <w:numPr>
                <w:ilvl w:val="0"/>
                <w:numId w:val="3"/>
              </w:numPr>
              <w:rPr>
                <w:rFonts w:ascii="Arial" w:hAnsi="Arial" w:cs="Arial"/>
                <w:sz w:val="20"/>
                <w:szCs w:val="20"/>
              </w:rPr>
            </w:pPr>
            <w:r w:rsidRPr="009E0E44">
              <w:rPr>
                <w:rFonts w:ascii="Arial" w:hAnsi="Arial" w:cs="Arial"/>
                <w:sz w:val="20"/>
                <w:szCs w:val="20"/>
              </w:rPr>
              <w:t xml:space="preserve">Pick up and drop off collection points should be created where possible, rather than passing equipment such as props, scripts, </w:t>
            </w:r>
            <w:r w:rsidR="006051EB" w:rsidRPr="009E0E44">
              <w:rPr>
                <w:rFonts w:ascii="Arial" w:hAnsi="Arial" w:cs="Arial"/>
                <w:sz w:val="20"/>
                <w:szCs w:val="20"/>
              </w:rPr>
              <w:t>scores,</w:t>
            </w:r>
            <w:r w:rsidRPr="009E0E44">
              <w:rPr>
                <w:rFonts w:ascii="Arial" w:hAnsi="Arial" w:cs="Arial"/>
                <w:sz w:val="20"/>
                <w:szCs w:val="20"/>
              </w:rPr>
              <w:t xml:space="preserve"> and microphones hand-to-hand.</w:t>
            </w:r>
          </w:p>
          <w:p w14:paraId="5395C8FF" w14:textId="77777777" w:rsidR="000B707F" w:rsidRPr="009E0E44" w:rsidRDefault="000B707F" w:rsidP="00BF3D1F">
            <w:pPr>
              <w:pStyle w:val="NoSpacing"/>
              <w:rPr>
                <w:rFonts w:ascii="Arial" w:hAnsi="Arial" w:cs="Arial"/>
                <w:sz w:val="20"/>
                <w:szCs w:val="20"/>
              </w:rPr>
            </w:pPr>
          </w:p>
          <w:p w14:paraId="344CD3AD" w14:textId="77777777" w:rsidR="000B707F" w:rsidRPr="009E0E44" w:rsidRDefault="000B707F" w:rsidP="00BF3D1F">
            <w:pPr>
              <w:pStyle w:val="NoSpacing"/>
              <w:rPr>
                <w:rFonts w:ascii="Arial" w:hAnsi="Arial" w:cs="Arial"/>
                <w:sz w:val="20"/>
                <w:szCs w:val="20"/>
              </w:rPr>
            </w:pPr>
          </w:p>
          <w:p w14:paraId="0261630D" w14:textId="77777777" w:rsidR="00812008" w:rsidRPr="009E0E44" w:rsidRDefault="00812008" w:rsidP="00BF3D1F">
            <w:pPr>
              <w:pStyle w:val="NoSpacing"/>
              <w:rPr>
                <w:rFonts w:ascii="Arial" w:hAnsi="Arial" w:cs="Arial"/>
                <w:b/>
                <w:bCs/>
                <w:sz w:val="20"/>
                <w:szCs w:val="20"/>
              </w:rPr>
            </w:pPr>
            <w:r w:rsidRPr="009E0E44">
              <w:rPr>
                <w:rFonts w:ascii="Arial" w:hAnsi="Arial" w:cs="Arial"/>
                <w:b/>
                <w:bCs/>
                <w:sz w:val="20"/>
                <w:szCs w:val="20"/>
              </w:rPr>
              <w:t xml:space="preserve">Individual lessons  </w:t>
            </w:r>
          </w:p>
          <w:p w14:paraId="6D219CF9" w14:textId="77777777" w:rsidR="00812008" w:rsidRPr="009E0E44" w:rsidRDefault="00812008" w:rsidP="00BF3D1F">
            <w:pPr>
              <w:pStyle w:val="NoSpacing"/>
              <w:rPr>
                <w:rFonts w:ascii="Arial" w:hAnsi="Arial" w:cs="Arial"/>
                <w:sz w:val="20"/>
                <w:szCs w:val="20"/>
              </w:rPr>
            </w:pPr>
          </w:p>
          <w:p w14:paraId="3D8FDF97" w14:textId="77777777" w:rsidR="000362E9" w:rsidRPr="009736F6" w:rsidRDefault="000362E9" w:rsidP="00BF3D1F">
            <w:pPr>
              <w:pStyle w:val="NoSpacing"/>
              <w:rPr>
                <w:rFonts w:ascii="Arial" w:hAnsi="Arial" w:cs="Arial"/>
                <w:sz w:val="20"/>
                <w:szCs w:val="20"/>
              </w:rPr>
            </w:pPr>
            <w:r w:rsidRPr="009736F6">
              <w:rPr>
                <w:rFonts w:ascii="Arial" w:hAnsi="Arial" w:cs="Arial"/>
                <w:sz w:val="20"/>
                <w:szCs w:val="20"/>
              </w:rPr>
              <w:t xml:space="preserve">Individual lessons in music, dance and drama can continue in schools and organisations providing out of school childcare. This may mean teachers interacting with pupils from multiple groups, so you will need to take particular care, in line with the measures on peripatetic teachers. </w:t>
            </w:r>
          </w:p>
          <w:p w14:paraId="53817A3F" w14:textId="77777777" w:rsidR="000362E9" w:rsidRPr="009736F6" w:rsidRDefault="000362E9" w:rsidP="00BF3D1F">
            <w:pPr>
              <w:pStyle w:val="NoSpacing"/>
              <w:rPr>
                <w:rFonts w:ascii="Arial" w:hAnsi="Arial" w:cs="Arial"/>
                <w:sz w:val="20"/>
                <w:szCs w:val="20"/>
              </w:rPr>
            </w:pPr>
          </w:p>
          <w:p w14:paraId="293BAD49" w14:textId="77777777" w:rsidR="000362E9" w:rsidRPr="009736F6" w:rsidRDefault="000362E9" w:rsidP="00BF3D1F">
            <w:pPr>
              <w:pStyle w:val="NoSpacing"/>
              <w:rPr>
                <w:rFonts w:ascii="Arial" w:hAnsi="Arial" w:cs="Arial"/>
                <w:sz w:val="20"/>
                <w:szCs w:val="20"/>
              </w:rPr>
            </w:pPr>
            <w:r w:rsidRPr="009736F6">
              <w:rPr>
                <w:rFonts w:ascii="Arial" w:hAnsi="Arial" w:cs="Arial"/>
                <w:sz w:val="20"/>
                <w:szCs w:val="20"/>
              </w:rPr>
              <w:t xml:space="preserve">If there is no viable alternative, music lessons in private homes can resume, following the same guidelines, and additionally following the government guidance for working in homes, </w:t>
            </w:r>
            <w:hyperlink r:id="rId66" w:history="1">
              <w:r w:rsidRPr="009736F6">
                <w:rPr>
                  <w:rStyle w:val="Hyperlink"/>
                  <w:rFonts w:ascii="Arial" w:hAnsi="Arial" w:cs="Arial"/>
                  <w:sz w:val="20"/>
                  <w:szCs w:val="20"/>
                </w:rPr>
                <w:t>https://www.gov.uk/guidance/working-safely-during-coronavirus-covid-19/homes</w:t>
              </w:r>
            </w:hyperlink>
            <w:r w:rsidRPr="009736F6">
              <w:rPr>
                <w:rFonts w:ascii="Arial" w:hAnsi="Arial" w:cs="Arial"/>
                <w:sz w:val="20"/>
                <w:szCs w:val="20"/>
              </w:rPr>
              <w:t xml:space="preserve"> and the guidance for out-of-school provision.</w:t>
            </w:r>
            <w:r w:rsidRPr="009736F6">
              <w:t xml:space="preserve"> </w:t>
            </w:r>
            <w:hyperlink r:id="rId67" w:history="1">
              <w:r w:rsidRPr="009736F6">
                <w:rPr>
                  <w:rStyle w:val="Hyperlink"/>
                  <w:rFonts w:ascii="Arial" w:hAnsi="Arial" w:cs="Arial"/>
                  <w:sz w:val="20"/>
                  <w:szCs w:val="20"/>
                </w:rPr>
                <w:t>https://www.gov.uk/government/publications/protective-measures-for-holiday-or-after-school-clubs-and-other-out-of-school-settings-for-children-during-the-coronavirus-covid-19-outbreak/protective-measures-for-out-of-school-settings-during-the-coronavirus-covid-19-outbreak</w:t>
              </w:r>
            </w:hyperlink>
            <w:r w:rsidRPr="009736F6">
              <w:rPr>
                <w:rFonts w:ascii="Arial" w:hAnsi="Arial" w:cs="Arial"/>
                <w:sz w:val="20"/>
                <w:szCs w:val="20"/>
              </w:rPr>
              <w:t xml:space="preserve"> </w:t>
            </w:r>
          </w:p>
          <w:p w14:paraId="7173A0A9" w14:textId="77777777" w:rsidR="000362E9" w:rsidRPr="009736F6" w:rsidRDefault="000362E9" w:rsidP="00BF3D1F">
            <w:pPr>
              <w:pStyle w:val="NoSpacing"/>
              <w:rPr>
                <w:rFonts w:ascii="Arial" w:hAnsi="Arial" w:cs="Arial"/>
                <w:sz w:val="20"/>
                <w:szCs w:val="20"/>
              </w:rPr>
            </w:pPr>
          </w:p>
          <w:p w14:paraId="7BE756BF" w14:textId="77777777" w:rsidR="000B707F" w:rsidRPr="000362E9" w:rsidRDefault="000362E9" w:rsidP="00BF3D1F">
            <w:pPr>
              <w:pStyle w:val="NoSpacing"/>
              <w:rPr>
                <w:rFonts w:ascii="Arial" w:hAnsi="Arial" w:cs="Arial"/>
                <w:sz w:val="20"/>
                <w:szCs w:val="20"/>
              </w:rPr>
            </w:pPr>
            <w:r w:rsidRPr="009736F6">
              <w:rPr>
                <w:rFonts w:ascii="Arial" w:hAnsi="Arial" w:cs="Arial"/>
                <w:sz w:val="20"/>
                <w:szCs w:val="20"/>
              </w:rPr>
              <w:t>In individual lessons for music, dance and drama, social distancing should be maintained wherever possible, meaning teachers should not provide physical correction</w:t>
            </w:r>
          </w:p>
          <w:p w14:paraId="74F7D831" w14:textId="77777777" w:rsidR="000B707F" w:rsidRPr="000362E9" w:rsidRDefault="000B707F" w:rsidP="00BF3D1F">
            <w:pPr>
              <w:pStyle w:val="NoSpacing"/>
              <w:rPr>
                <w:rFonts w:ascii="Arial" w:hAnsi="Arial" w:cs="Arial"/>
                <w:sz w:val="20"/>
                <w:szCs w:val="20"/>
              </w:rPr>
            </w:pPr>
          </w:p>
          <w:p w14:paraId="632DC4E9" w14:textId="77777777" w:rsidR="000B707F" w:rsidRPr="009E0E44" w:rsidRDefault="000B707F" w:rsidP="00BF3D1F">
            <w:pPr>
              <w:pStyle w:val="NoSpacing"/>
              <w:rPr>
                <w:rFonts w:ascii="Arial" w:hAnsi="Arial" w:cs="Arial"/>
                <w:sz w:val="20"/>
                <w:szCs w:val="20"/>
              </w:rPr>
            </w:pPr>
          </w:p>
          <w:p w14:paraId="6DE81B3F" w14:textId="77777777" w:rsidR="000B707F" w:rsidRPr="009E0E44" w:rsidRDefault="000B707F" w:rsidP="00BF3D1F">
            <w:pPr>
              <w:pStyle w:val="NoSpacing"/>
              <w:rPr>
                <w:rFonts w:ascii="Arial" w:hAnsi="Arial" w:cs="Arial"/>
                <w:sz w:val="20"/>
                <w:szCs w:val="20"/>
              </w:rPr>
            </w:pPr>
          </w:p>
          <w:p w14:paraId="7C6A42B5" w14:textId="77777777" w:rsidR="000B707F" w:rsidRPr="009E0E44" w:rsidRDefault="000B707F" w:rsidP="00BF3D1F">
            <w:pPr>
              <w:pStyle w:val="NoSpacing"/>
              <w:rPr>
                <w:rFonts w:ascii="Arial" w:hAnsi="Arial" w:cs="Arial"/>
                <w:sz w:val="20"/>
                <w:szCs w:val="20"/>
              </w:rPr>
            </w:pPr>
          </w:p>
          <w:p w14:paraId="138E1FA7" w14:textId="77777777" w:rsidR="000B707F" w:rsidRPr="009E0E44" w:rsidRDefault="000B707F" w:rsidP="00BF3D1F">
            <w:pPr>
              <w:pStyle w:val="NoSpacing"/>
              <w:rPr>
                <w:rFonts w:ascii="Arial" w:hAnsi="Arial" w:cs="Arial"/>
                <w:sz w:val="20"/>
                <w:szCs w:val="20"/>
              </w:rPr>
            </w:pPr>
          </w:p>
          <w:p w14:paraId="4E6113EC" w14:textId="77777777" w:rsidR="002274A0" w:rsidRPr="009E0E44" w:rsidRDefault="002274A0" w:rsidP="008D79B0">
            <w:pPr>
              <w:pStyle w:val="NoSpacing"/>
              <w:rPr>
                <w:bCs/>
                <w:sz w:val="20"/>
                <w:szCs w:val="20"/>
              </w:rPr>
            </w:pPr>
          </w:p>
        </w:tc>
        <w:tc>
          <w:tcPr>
            <w:tcW w:w="2127" w:type="dxa"/>
          </w:tcPr>
          <w:p w14:paraId="495B5CB3" w14:textId="77777777" w:rsidR="002274A0" w:rsidRDefault="002274A0" w:rsidP="00BF3D1F">
            <w:pPr>
              <w:pStyle w:val="NoSpacing"/>
              <w:rPr>
                <w:rFonts w:ascii="Arial" w:hAnsi="Arial" w:cs="Arial"/>
                <w:color w:val="0070C0"/>
                <w:sz w:val="20"/>
                <w:szCs w:val="20"/>
              </w:rPr>
            </w:pPr>
          </w:p>
          <w:p w14:paraId="7D461ECB" w14:textId="6A297F29" w:rsidR="002E23FD" w:rsidRPr="004F381C" w:rsidRDefault="002E23FD" w:rsidP="002E23FD">
            <w:pPr>
              <w:widowControl/>
              <w:shd w:val="clear" w:color="auto" w:fill="FFFFFF"/>
              <w:overflowPunct/>
              <w:autoSpaceDE/>
              <w:autoSpaceDN/>
              <w:adjustRightInd/>
              <w:rPr>
                <w:rFonts w:ascii="Arial" w:hAnsi="Arial" w:cs="Arial"/>
                <w:color w:val="0070C0"/>
              </w:rPr>
            </w:pPr>
            <w:r w:rsidRPr="002E23FD">
              <w:rPr>
                <w:rFonts w:asciiTheme="minorHAnsi" w:eastAsiaTheme="minorHAnsi" w:hAnsiTheme="minorHAnsi" w:cstheme="minorBidi"/>
                <w:bCs/>
                <w:noProof w:val="0"/>
                <w:szCs w:val="22"/>
                <w:lang w:eastAsia="en-US"/>
                <w14:shadow w14:blurRad="0" w14:dist="0" w14:dir="0" w14:sx="0" w14:sy="0" w14:kx="0" w14:ky="0" w14:algn="none">
                  <w14:srgbClr w14:val="000000"/>
                </w14:shadow>
              </w:rPr>
              <w:t>All activities continue to be carried out within class bubbles only.</w:t>
            </w:r>
            <w:r>
              <w:rPr>
                <w:rFonts w:ascii="Arial" w:hAnsi="Arial" w:cs="Arial"/>
                <w:color w:val="0070C0"/>
              </w:rPr>
              <w:t xml:space="preserve"> </w:t>
            </w:r>
          </w:p>
        </w:tc>
      </w:tr>
    </w:tbl>
    <w:p w14:paraId="6FF55309" w14:textId="77777777" w:rsidR="00B968EC" w:rsidRDefault="00B968EC">
      <w:bookmarkStart w:id="9" w:name="_Hlk70494199"/>
      <w:r>
        <w:lastRenderedPageBreak/>
        <w:br w:type="page"/>
      </w:r>
    </w:p>
    <w:tbl>
      <w:tblPr>
        <w:tblStyle w:val="TableGrid"/>
        <w:tblW w:w="15877" w:type="dxa"/>
        <w:tblInd w:w="-147" w:type="dxa"/>
        <w:tblLayout w:type="fixed"/>
        <w:tblLook w:val="04A0" w:firstRow="1" w:lastRow="0" w:firstColumn="1" w:lastColumn="0" w:noHBand="0" w:noVBand="1"/>
      </w:tblPr>
      <w:tblGrid>
        <w:gridCol w:w="1418"/>
        <w:gridCol w:w="1276"/>
        <w:gridCol w:w="1559"/>
        <w:gridCol w:w="3969"/>
        <w:gridCol w:w="5528"/>
        <w:gridCol w:w="2127"/>
      </w:tblGrid>
      <w:tr w:rsidR="00B968EC" w:rsidRPr="00A074E6" w14:paraId="0C2E7D33" w14:textId="77777777" w:rsidTr="001F27D0">
        <w:trPr>
          <w:trHeight w:val="628"/>
        </w:trPr>
        <w:tc>
          <w:tcPr>
            <w:tcW w:w="1418" w:type="dxa"/>
            <w:shd w:val="clear" w:color="auto" w:fill="D0CECE" w:themeFill="background2" w:themeFillShade="E6"/>
          </w:tcPr>
          <w:p w14:paraId="317F7CF4"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lastRenderedPageBreak/>
              <w:t>Potential Hazard</w:t>
            </w:r>
          </w:p>
        </w:tc>
        <w:tc>
          <w:tcPr>
            <w:tcW w:w="1276" w:type="dxa"/>
            <w:shd w:val="clear" w:color="auto" w:fill="D0CECE" w:themeFill="background2" w:themeFillShade="E6"/>
          </w:tcPr>
          <w:p w14:paraId="02E959B6"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4D235004"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5EC18C6F" w14:textId="77777777" w:rsidR="00B968EC" w:rsidRPr="00A074E6" w:rsidRDefault="00B968EC" w:rsidP="001F27D0">
            <w:pPr>
              <w:pStyle w:val="Default"/>
              <w:rPr>
                <w:color w:val="0070C0"/>
                <w:sz w:val="22"/>
                <w:szCs w:val="22"/>
              </w:rPr>
            </w:pPr>
            <w:r w:rsidRPr="00A074E6">
              <w:rPr>
                <w:b/>
                <w:bCs/>
                <w:color w:val="0070C0"/>
                <w:sz w:val="22"/>
                <w:szCs w:val="22"/>
              </w:rPr>
              <w:t xml:space="preserve">Existing control measures </w:t>
            </w:r>
          </w:p>
          <w:p w14:paraId="42356D25" w14:textId="77777777" w:rsidR="00B968EC" w:rsidRPr="00A074E6" w:rsidRDefault="00B968EC" w:rsidP="001F27D0">
            <w:pPr>
              <w:pStyle w:val="NoSpacing"/>
              <w:rPr>
                <w:rFonts w:ascii="Arial" w:hAnsi="Arial" w:cs="Arial"/>
                <w:color w:val="0070C0"/>
              </w:rPr>
            </w:pPr>
          </w:p>
        </w:tc>
        <w:tc>
          <w:tcPr>
            <w:tcW w:w="5528" w:type="dxa"/>
            <w:shd w:val="clear" w:color="auto" w:fill="D0CECE" w:themeFill="background2" w:themeFillShade="E6"/>
          </w:tcPr>
          <w:p w14:paraId="16A8F0B9" w14:textId="77777777" w:rsidR="00B968EC" w:rsidRPr="00A074E6" w:rsidRDefault="00B968EC" w:rsidP="001F27D0">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6A27993C" w14:textId="77777777" w:rsidR="00B968EC" w:rsidRPr="00A074E6" w:rsidRDefault="00B968EC" w:rsidP="001F27D0">
            <w:pPr>
              <w:pStyle w:val="Default"/>
              <w:rPr>
                <w:b/>
                <w:bCs/>
                <w:color w:val="0070C0"/>
                <w:sz w:val="22"/>
                <w:szCs w:val="22"/>
              </w:rPr>
            </w:pPr>
            <w:r w:rsidRPr="00353971">
              <w:rPr>
                <w:b/>
                <w:bCs/>
                <w:color w:val="0070C0"/>
                <w:sz w:val="22"/>
                <w:szCs w:val="22"/>
              </w:rPr>
              <w:t>School Response and Actions</w:t>
            </w:r>
          </w:p>
        </w:tc>
      </w:tr>
      <w:tr w:rsidR="008D79B0" w:rsidRPr="004F381C" w14:paraId="5A21C260" w14:textId="77777777" w:rsidTr="00B968EC">
        <w:trPr>
          <w:trHeight w:val="628"/>
        </w:trPr>
        <w:tc>
          <w:tcPr>
            <w:tcW w:w="1418" w:type="dxa"/>
          </w:tcPr>
          <w:p w14:paraId="6E85BE4E" w14:textId="77777777" w:rsidR="008D79B0" w:rsidRPr="0044119D" w:rsidRDefault="008D79B0" w:rsidP="008D79B0">
            <w:pPr>
              <w:pStyle w:val="NoSpacing"/>
              <w:rPr>
                <w:rFonts w:ascii="Arial" w:hAnsi="Arial" w:cs="Arial"/>
                <w:sz w:val="20"/>
                <w:szCs w:val="20"/>
              </w:rPr>
            </w:pPr>
            <w:r w:rsidRPr="0044119D">
              <w:rPr>
                <w:rFonts w:ascii="Arial" w:hAnsi="Arial" w:cs="Arial"/>
                <w:sz w:val="20"/>
                <w:szCs w:val="20"/>
              </w:rPr>
              <w:t>Physical activity in schools</w:t>
            </w:r>
          </w:p>
        </w:tc>
        <w:tc>
          <w:tcPr>
            <w:tcW w:w="1276" w:type="dxa"/>
          </w:tcPr>
          <w:p w14:paraId="1BE299B2" w14:textId="77777777" w:rsidR="008D79B0" w:rsidRPr="0044119D" w:rsidRDefault="00D34487" w:rsidP="00BF3D1F">
            <w:pPr>
              <w:pStyle w:val="Default"/>
              <w:rPr>
                <w:color w:val="0070C0"/>
                <w:sz w:val="20"/>
                <w:szCs w:val="20"/>
              </w:rPr>
            </w:pPr>
            <w:r w:rsidRPr="0044119D">
              <w:rPr>
                <w:color w:val="auto"/>
                <w:sz w:val="16"/>
                <w:szCs w:val="16"/>
              </w:rPr>
              <w:t>Transmission of the virus</w:t>
            </w:r>
          </w:p>
        </w:tc>
        <w:tc>
          <w:tcPr>
            <w:tcW w:w="1559" w:type="dxa"/>
          </w:tcPr>
          <w:p w14:paraId="5F2EEFBE" w14:textId="77777777" w:rsidR="008D79B0" w:rsidRPr="0044119D" w:rsidRDefault="004C65D4" w:rsidP="00BF3D1F">
            <w:pPr>
              <w:pStyle w:val="NoSpacing"/>
              <w:rPr>
                <w:rFonts w:ascii="Arial" w:hAnsi="Arial" w:cs="Arial"/>
                <w:color w:val="0070C0"/>
                <w:sz w:val="20"/>
                <w:szCs w:val="20"/>
              </w:rPr>
            </w:pPr>
            <w:r w:rsidRPr="0044119D">
              <w:rPr>
                <w:rFonts w:ascii="Arial" w:hAnsi="Arial" w:cs="Arial"/>
                <w:sz w:val="20"/>
                <w:szCs w:val="20"/>
              </w:rPr>
              <w:t>Staff &amp; pupils, external PE / swimming providers</w:t>
            </w:r>
          </w:p>
        </w:tc>
        <w:tc>
          <w:tcPr>
            <w:tcW w:w="3969" w:type="dxa"/>
          </w:tcPr>
          <w:p w14:paraId="26B04110" w14:textId="77777777" w:rsidR="005D6706" w:rsidRPr="0044119D" w:rsidRDefault="005D6706" w:rsidP="005D6706">
            <w:pPr>
              <w:pStyle w:val="NoSpacing"/>
              <w:rPr>
                <w:rFonts w:ascii="Arial" w:hAnsi="Arial" w:cs="Arial"/>
                <w:b/>
                <w:bCs/>
                <w:sz w:val="20"/>
                <w:szCs w:val="20"/>
              </w:rPr>
            </w:pPr>
            <w:r w:rsidRPr="0044119D">
              <w:rPr>
                <w:rFonts w:ascii="Arial" w:hAnsi="Arial" w:cs="Arial"/>
                <w:b/>
                <w:bCs/>
                <w:sz w:val="20"/>
                <w:szCs w:val="20"/>
              </w:rPr>
              <w:t>Physical activity in schools</w:t>
            </w:r>
          </w:p>
          <w:p w14:paraId="52BCD203" w14:textId="77777777" w:rsidR="005D6706" w:rsidRPr="0044119D" w:rsidRDefault="005D6706" w:rsidP="005D6706">
            <w:pPr>
              <w:pStyle w:val="NoSpacing"/>
              <w:rPr>
                <w:rFonts w:ascii="Arial" w:hAnsi="Arial" w:cs="Arial"/>
                <w:b/>
                <w:bCs/>
                <w:sz w:val="20"/>
                <w:szCs w:val="20"/>
              </w:rPr>
            </w:pPr>
          </w:p>
          <w:p w14:paraId="30D196B5" w14:textId="77777777" w:rsidR="005D6706" w:rsidRPr="0044119D" w:rsidRDefault="005D6706" w:rsidP="005D6706">
            <w:pPr>
              <w:pStyle w:val="NoSpacing"/>
              <w:rPr>
                <w:rFonts w:ascii="Arial" w:hAnsi="Arial" w:cs="Arial"/>
                <w:sz w:val="20"/>
                <w:szCs w:val="20"/>
              </w:rPr>
            </w:pPr>
            <w:r w:rsidRPr="0044119D">
              <w:rPr>
                <w:rFonts w:ascii="Arial" w:hAnsi="Arial" w:cs="Arial"/>
                <w:sz w:val="20"/>
                <w:szCs w:val="20"/>
              </w:rPr>
              <w:t>You have the flexibility to decide how physical education, sport and physical activity will be provided while following the measures in your </w:t>
            </w:r>
            <w:hyperlink r:id="rId68" w:anchor="system-of-controls" w:history="1">
              <w:r w:rsidRPr="0044119D">
                <w:rPr>
                  <w:rFonts w:ascii="Arial" w:hAnsi="Arial" w:cs="Arial"/>
                  <w:sz w:val="20"/>
                  <w:szCs w:val="20"/>
                </w:rPr>
                <w:t>system of controls</w:t>
              </w:r>
            </w:hyperlink>
            <w:r w:rsidRPr="0044119D">
              <w:rPr>
                <w:rFonts w:ascii="Arial" w:hAnsi="Arial" w:cs="Arial"/>
                <w:sz w:val="20"/>
                <w:szCs w:val="20"/>
              </w:rPr>
              <w:t>.</w:t>
            </w:r>
          </w:p>
          <w:p w14:paraId="738F5A85" w14:textId="77777777" w:rsidR="005D6706" w:rsidRPr="0044119D" w:rsidRDefault="005D6706" w:rsidP="005D6706">
            <w:pPr>
              <w:pStyle w:val="NoSpacing"/>
              <w:rPr>
                <w:rFonts w:ascii="Arial" w:hAnsi="Arial" w:cs="Arial"/>
                <w:sz w:val="20"/>
                <w:szCs w:val="20"/>
              </w:rPr>
            </w:pPr>
          </w:p>
          <w:p w14:paraId="5D908611"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 xml:space="preserve">Pupils should be kept in consistent groups, </w:t>
            </w:r>
          </w:p>
          <w:p w14:paraId="0C742DCB"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sports equipment thoroughly cleaned between each use by different individual groups.</w:t>
            </w:r>
          </w:p>
          <w:p w14:paraId="600D82A3"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You can hold PE lessons indoors, including those that involve activities related to team sports, for example practising specific techniques, within your own system of controls.</w:t>
            </w:r>
          </w:p>
          <w:p w14:paraId="01598268"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 xml:space="preserve">For sport provision, outdoor sports should be prioritised where possible, and large indoor spaces used where it is not, maximising natural ventilation flows (through opening windows and doors or using air conditioning systems wherever possible), distancing between pupils, and paying scrupulous attention to cleaning and hygiene. </w:t>
            </w:r>
          </w:p>
          <w:p w14:paraId="61EC856E"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This is particularly important in a sport setting because of the way in which people breathe during exercise.</w:t>
            </w:r>
          </w:p>
          <w:p w14:paraId="49C7A8E6"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External facilities can also be used in line with government guidance for the use of, and travel to and from, those facilities.</w:t>
            </w:r>
          </w:p>
          <w:p w14:paraId="0BA75FFE"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 xml:space="preserve">Where you are considering team sports you should only consider those sports whose national governing bodies have developed guidance under the principles of the government’s guidance on team sport and been approved by the </w:t>
            </w:r>
            <w:r w:rsidRPr="0044119D">
              <w:rPr>
                <w:rFonts w:ascii="Arial" w:hAnsi="Arial" w:cs="Arial"/>
                <w:sz w:val="20"/>
                <w:szCs w:val="20"/>
              </w:rPr>
              <w:lastRenderedPageBreak/>
              <w:t>government such as sports on the list available at grassroots sports </w:t>
            </w:r>
            <w:hyperlink r:id="rId69" w:history="1">
              <w:r w:rsidRPr="0044119D">
                <w:rPr>
                  <w:rFonts w:ascii="Arial" w:hAnsi="Arial" w:cs="Arial"/>
                  <w:sz w:val="20"/>
                  <w:szCs w:val="20"/>
                </w:rPr>
                <w:t>guidance for safe provision including team sport, contact combat sport and organised sport events</w:t>
              </w:r>
            </w:hyperlink>
            <w:r w:rsidRPr="0044119D">
              <w:rPr>
                <w:rFonts w:ascii="Arial" w:hAnsi="Arial" w:cs="Arial"/>
                <w:sz w:val="20"/>
                <w:szCs w:val="20"/>
              </w:rPr>
              <w:t>.</w:t>
            </w:r>
          </w:p>
          <w:p w14:paraId="2F1A3DFC"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From 29 March, outdoor competition between different schools can take place.</w:t>
            </w:r>
          </w:p>
          <w:p w14:paraId="1CC8B48E" w14:textId="77777777" w:rsidR="005D6706" w:rsidRPr="0044119D" w:rsidRDefault="005D6706" w:rsidP="00522EC0">
            <w:pPr>
              <w:pStyle w:val="NoSpacing"/>
              <w:numPr>
                <w:ilvl w:val="0"/>
                <w:numId w:val="7"/>
              </w:numPr>
              <w:rPr>
                <w:rFonts w:ascii="Arial" w:hAnsi="Arial" w:cs="Arial"/>
                <w:sz w:val="20"/>
                <w:szCs w:val="20"/>
              </w:rPr>
            </w:pPr>
            <w:r w:rsidRPr="0044119D">
              <w:rPr>
                <w:rFonts w:ascii="Arial" w:hAnsi="Arial" w:cs="Arial"/>
                <w:sz w:val="20"/>
                <w:szCs w:val="20"/>
              </w:rPr>
              <w:t>From 12 April, indoor competition between different schools can take place.</w:t>
            </w:r>
          </w:p>
          <w:p w14:paraId="5AC3746A" w14:textId="77777777" w:rsidR="008D79B0" w:rsidRPr="0044119D" w:rsidRDefault="008D79B0" w:rsidP="005D6706">
            <w:pPr>
              <w:pStyle w:val="NoSpacing"/>
              <w:rPr>
                <w:color w:val="0070C0"/>
              </w:rPr>
            </w:pPr>
          </w:p>
        </w:tc>
        <w:tc>
          <w:tcPr>
            <w:tcW w:w="5528" w:type="dxa"/>
          </w:tcPr>
          <w:p w14:paraId="1755F5A1" w14:textId="77777777" w:rsidR="005D6706" w:rsidRPr="0044119D" w:rsidRDefault="005D6706" w:rsidP="005D6706">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44119D">
              <w:rPr>
                <w:rFonts w:ascii="Arial" w:hAnsi="Arial" w:cs="Arial"/>
                <w:noProof w:val="0"/>
                <w:color w:val="0B0C0C"/>
                <w14:shadow w14:blurRad="0" w14:dist="0" w14:dir="0" w14:sx="0" w14:sy="0" w14:kx="0" w14:ky="0" w14:algn="none">
                  <w14:srgbClr w14:val="000000"/>
                </w14:shadow>
              </w:rPr>
              <w:lastRenderedPageBreak/>
              <w:t>Refer to:</w:t>
            </w:r>
          </w:p>
          <w:p w14:paraId="57BCE346" w14:textId="77777777" w:rsidR="005D6706" w:rsidRPr="0044119D" w:rsidRDefault="005D6706" w:rsidP="00522EC0">
            <w:pPr>
              <w:widowControl/>
              <w:numPr>
                <w:ilvl w:val="0"/>
                <w:numId w:val="8"/>
              </w:numPr>
              <w:shd w:val="clear" w:color="auto" w:fill="FFFFFF"/>
              <w:overflowPunct/>
              <w:autoSpaceDE/>
              <w:autoSpaceDN/>
              <w:adjustRightInd/>
              <w:ind w:left="1020"/>
              <w:rPr>
                <w:rFonts w:ascii="Arial" w:hAnsi="Arial" w:cs="Arial"/>
                <w:noProof w:val="0"/>
                <w:color w:val="0B0C0C"/>
                <w14:shadow w14:blurRad="0" w14:dist="0" w14:dir="0" w14:sx="0" w14:sy="0" w14:kx="0" w14:ky="0" w14:algn="none">
                  <w14:srgbClr w14:val="000000"/>
                </w14:shadow>
              </w:rPr>
            </w:pPr>
            <w:r w:rsidRPr="0044119D">
              <w:rPr>
                <w:rFonts w:ascii="Arial" w:hAnsi="Arial" w:cs="Arial"/>
                <w:noProof w:val="0"/>
                <w:color w:val="0B0C0C"/>
                <w14:shadow w14:blurRad="0" w14:dist="0" w14:dir="0" w14:sx="0" w14:sy="0" w14:kx="0" w14:ky="0" w14:algn="none">
                  <w14:srgbClr w14:val="000000"/>
                </w14:shadow>
              </w:rPr>
              <w:t>guidance on </w:t>
            </w:r>
            <w:hyperlink r:id="rId70" w:history="1">
              <w:r w:rsidRPr="0044119D">
                <w:rPr>
                  <w:rFonts w:ascii="Arial" w:hAnsi="Arial" w:cs="Arial"/>
                  <w:noProof w:val="0"/>
                  <w:color w:val="1D70B8"/>
                  <w:u w:val="single"/>
                  <w:bdr w:val="none" w:sz="0" w:space="0" w:color="auto" w:frame="1"/>
                  <w14:shadow w14:blurRad="0" w14:dist="0" w14:dir="0" w14:sx="0" w14:sy="0" w14:kx="0" w14:ky="0" w14:algn="none">
                    <w14:srgbClr w14:val="000000"/>
                  </w14:shadow>
                </w:rPr>
                <w:t>grassroot sports for public and sport providers</w:t>
              </w:r>
            </w:hyperlink>
            <w:r w:rsidRPr="0044119D">
              <w:rPr>
                <w:rFonts w:ascii="Arial" w:hAnsi="Arial" w:cs="Arial"/>
                <w:noProof w:val="0"/>
                <w:color w:val="0B0C0C"/>
                <w14:shadow w14:blurRad="0" w14:dist="0" w14:dir="0" w14:sx="0" w14:sy="0" w14:kx="0" w14:ky="0" w14:algn="none">
                  <w14:srgbClr w14:val="000000"/>
                </w14:shadow>
              </w:rPr>
              <w:t>, </w:t>
            </w:r>
            <w:hyperlink r:id="rId71" w:history="1">
              <w:r w:rsidRPr="0044119D">
                <w:rPr>
                  <w:rFonts w:ascii="Arial" w:hAnsi="Arial" w:cs="Arial"/>
                  <w:noProof w:val="0"/>
                  <w:color w:val="1D70B8"/>
                  <w:u w:val="single"/>
                  <w:bdr w:val="none" w:sz="0" w:space="0" w:color="auto" w:frame="1"/>
                  <w14:shadow w14:blurRad="0" w14:dist="0" w14:dir="0" w14:sx="0" w14:sy="0" w14:kx="0" w14:ky="0" w14:algn="none">
                    <w14:srgbClr w14:val="000000"/>
                  </w14:shadow>
                </w:rPr>
                <w:t>safe provision</w:t>
              </w:r>
            </w:hyperlink>
            <w:r w:rsidRPr="0044119D">
              <w:rPr>
                <w:rFonts w:ascii="Arial" w:hAnsi="Arial" w:cs="Arial"/>
                <w:noProof w:val="0"/>
                <w:color w:val="0B0C0C"/>
                <w14:shadow w14:blurRad="0" w14:dist="0" w14:dir="0" w14:sx="0" w14:sy="0" w14:kx="0" w14:ky="0" w14:algn="none">
                  <w14:srgbClr w14:val="000000"/>
                </w14:shadow>
              </w:rPr>
              <w:t> and </w:t>
            </w:r>
            <w:hyperlink r:id="rId72" w:history="1">
              <w:r w:rsidRPr="0044119D">
                <w:rPr>
                  <w:rFonts w:ascii="Arial" w:hAnsi="Arial" w:cs="Arial"/>
                  <w:noProof w:val="0"/>
                  <w:color w:val="1D70B8"/>
                  <w:u w:val="single"/>
                  <w:bdr w:val="none" w:sz="0" w:space="0" w:color="auto" w:frame="1"/>
                  <w14:shadow w14:blurRad="0" w14:dist="0" w14:dir="0" w14:sx="0" w14:sy="0" w14:kx="0" w14:ky="0" w14:algn="none">
                    <w14:srgbClr w14:val="000000"/>
                  </w14:shadow>
                </w:rPr>
                <w:t>facilities</w:t>
              </w:r>
            </w:hyperlink>
            <w:r w:rsidRPr="0044119D">
              <w:rPr>
                <w:rFonts w:ascii="Arial" w:hAnsi="Arial" w:cs="Arial"/>
                <w:noProof w:val="0"/>
                <w:color w:val="0B0C0C"/>
                <w14:shadow w14:blurRad="0" w14:dist="0" w14:dir="0" w14:sx="0" w14:sy="0" w14:kx="0" w14:ky="0" w14:algn="none">
                  <w14:srgbClr w14:val="000000"/>
                </w14:shadow>
              </w:rPr>
              <w:t>, and guidance from </w:t>
            </w:r>
            <w:hyperlink r:id="rId73" w:history="1">
              <w:r w:rsidRPr="0044119D">
                <w:rPr>
                  <w:rFonts w:ascii="Arial" w:hAnsi="Arial" w:cs="Arial"/>
                  <w:noProof w:val="0"/>
                  <w:color w:val="1D70B8"/>
                  <w:u w:val="single"/>
                  <w:bdr w:val="none" w:sz="0" w:space="0" w:color="auto" w:frame="1"/>
                  <w14:shadow w14:blurRad="0" w14:dist="0" w14:dir="0" w14:sx="0" w14:sy="0" w14:kx="0" w14:ky="0" w14:algn="none">
                    <w14:srgbClr w14:val="000000"/>
                  </w14:shadow>
                </w:rPr>
                <w:t>Sport England</w:t>
              </w:r>
            </w:hyperlink>
          </w:p>
          <w:p w14:paraId="0467E0B4" w14:textId="77777777" w:rsidR="005D6706" w:rsidRPr="0044119D" w:rsidRDefault="005D6706" w:rsidP="00522EC0">
            <w:pPr>
              <w:widowControl/>
              <w:numPr>
                <w:ilvl w:val="0"/>
                <w:numId w:val="8"/>
              </w:numPr>
              <w:shd w:val="clear" w:color="auto" w:fill="FFFFFF"/>
              <w:overflowPunct/>
              <w:autoSpaceDE/>
              <w:autoSpaceDN/>
              <w:adjustRightInd/>
              <w:ind w:left="1020"/>
              <w:rPr>
                <w:rFonts w:ascii="Arial" w:hAnsi="Arial" w:cs="Arial"/>
                <w:noProof w:val="0"/>
                <w:color w:val="0B0C0C"/>
                <w14:shadow w14:blurRad="0" w14:dist="0" w14:dir="0" w14:sx="0" w14:sy="0" w14:kx="0" w14:ky="0" w14:algn="none">
                  <w14:srgbClr w14:val="000000"/>
                </w14:shadow>
              </w:rPr>
            </w:pPr>
            <w:r w:rsidRPr="0044119D">
              <w:rPr>
                <w:rFonts w:ascii="Arial" w:hAnsi="Arial" w:cs="Arial"/>
                <w:noProof w:val="0"/>
                <w:color w:val="0B0C0C"/>
                <w14:shadow w14:blurRad="0" w14:dist="0" w14:dir="0" w14:sx="0" w14:sy="0" w14:kx="0" w14:ky="0" w14:algn="none">
                  <w14:srgbClr w14:val="000000"/>
                </w14:shadow>
              </w:rPr>
              <w:t>advice from organisations such as the </w:t>
            </w:r>
            <w:hyperlink r:id="rId74" w:history="1">
              <w:r w:rsidRPr="0044119D">
                <w:rPr>
                  <w:rFonts w:ascii="Arial" w:hAnsi="Arial" w:cs="Arial"/>
                  <w:noProof w:val="0"/>
                  <w:color w:val="1D70B8"/>
                  <w:u w:val="single"/>
                  <w:bdr w:val="none" w:sz="0" w:space="0" w:color="auto" w:frame="1"/>
                  <w14:shadow w14:blurRad="0" w14:dist="0" w14:dir="0" w14:sx="0" w14:sy="0" w14:kx="0" w14:ky="0" w14:algn="none">
                    <w14:srgbClr w14:val="000000"/>
                  </w14:shadow>
                </w:rPr>
                <w:t>Association for Physical Education</w:t>
              </w:r>
            </w:hyperlink>
            <w:r w:rsidRPr="0044119D">
              <w:rPr>
                <w:rFonts w:ascii="Arial" w:hAnsi="Arial" w:cs="Arial"/>
                <w:noProof w:val="0"/>
                <w:color w:val="0B0C0C"/>
                <w14:shadow w14:blurRad="0" w14:dist="0" w14:dir="0" w14:sx="0" w14:sy="0" w14:kx="0" w14:ky="0" w14:algn="none">
                  <w14:srgbClr w14:val="000000"/>
                </w14:shadow>
              </w:rPr>
              <w:t> and the </w:t>
            </w:r>
            <w:hyperlink r:id="rId75" w:history="1">
              <w:r w:rsidRPr="0044119D">
                <w:rPr>
                  <w:rFonts w:ascii="Arial" w:hAnsi="Arial" w:cs="Arial"/>
                  <w:noProof w:val="0"/>
                  <w:color w:val="1D70B8"/>
                  <w:u w:val="single"/>
                  <w:bdr w:val="none" w:sz="0" w:space="0" w:color="auto" w:frame="1"/>
                  <w14:shadow w14:blurRad="0" w14:dist="0" w14:dir="0" w14:sx="0" w14:sy="0" w14:kx="0" w14:ky="0" w14:algn="none">
                    <w14:srgbClr w14:val="000000"/>
                  </w14:shadow>
                </w:rPr>
                <w:t>Youth Sport Trust</w:t>
              </w:r>
            </w:hyperlink>
          </w:p>
          <w:p w14:paraId="20241EED" w14:textId="77777777" w:rsidR="005D6706" w:rsidRPr="0044119D" w:rsidRDefault="005D6706" w:rsidP="00522EC0">
            <w:pPr>
              <w:widowControl/>
              <w:numPr>
                <w:ilvl w:val="0"/>
                <w:numId w:val="8"/>
              </w:numPr>
              <w:shd w:val="clear" w:color="auto" w:fill="FFFFFF"/>
              <w:overflowPunct/>
              <w:autoSpaceDE/>
              <w:autoSpaceDN/>
              <w:adjustRightInd/>
              <w:ind w:left="1020"/>
              <w:rPr>
                <w:rFonts w:ascii="Arial" w:hAnsi="Arial" w:cs="Arial"/>
                <w:noProof w:val="0"/>
                <w:color w:val="0B0C0C"/>
                <w14:shadow w14:blurRad="0" w14:dist="0" w14:dir="0" w14:sx="0" w14:sy="0" w14:kx="0" w14:ky="0" w14:algn="none">
                  <w14:srgbClr w14:val="000000"/>
                </w14:shadow>
              </w:rPr>
            </w:pPr>
            <w:r w:rsidRPr="0044119D">
              <w:rPr>
                <w:rFonts w:ascii="Arial" w:hAnsi="Arial" w:cs="Arial"/>
                <w:noProof w:val="0"/>
                <w:color w:val="0B0C0C"/>
                <w14:shadow w14:blurRad="0" w14:dist="0" w14:dir="0" w14:sx="0" w14:sy="0" w14:kx="0" w14:ky="0" w14:algn="none">
                  <w14:srgbClr w14:val="000000"/>
                </w14:shadow>
              </w:rPr>
              <w:t>guidance from Swim England on school swimming and water safety lessons available at </w:t>
            </w:r>
            <w:hyperlink r:id="rId76" w:history="1">
              <w:r w:rsidRPr="0044119D">
                <w:rPr>
                  <w:rFonts w:ascii="Arial" w:hAnsi="Arial" w:cs="Arial"/>
                  <w:noProof w:val="0"/>
                  <w:color w:val="1D70B8"/>
                  <w:u w:val="single"/>
                  <w:bdr w:val="none" w:sz="0" w:space="0" w:color="auto" w:frame="1"/>
                  <w14:shadow w14:blurRad="0" w14:dist="0" w14:dir="0" w14:sx="0" w14:sy="0" w14:kx="0" w14:ky="0" w14:algn="none">
                    <w14:srgbClr w14:val="000000"/>
                  </w14:shadow>
                </w:rPr>
                <w:t>returning to pools guidance</w:t>
              </w:r>
            </w:hyperlink>
            <w:r w:rsidRPr="0044119D">
              <w:rPr>
                <w:rFonts w:ascii="Arial" w:hAnsi="Arial" w:cs="Arial"/>
                <w:noProof w:val="0"/>
                <w:color w:val="0B0C0C"/>
                <w14:shadow w14:blurRad="0" w14:dist="0" w14:dir="0" w14:sx="0" w14:sy="0" w14:kx="0" w14:ky="0" w14:algn="none">
                  <w14:srgbClr w14:val="000000"/>
                </w14:shadow>
              </w:rPr>
              <w:t> documents</w:t>
            </w:r>
          </w:p>
          <w:p w14:paraId="24C33328" w14:textId="77777777" w:rsidR="005D6706" w:rsidRPr="0044119D" w:rsidRDefault="00FB144E" w:rsidP="00522EC0">
            <w:pPr>
              <w:widowControl/>
              <w:numPr>
                <w:ilvl w:val="0"/>
                <w:numId w:val="8"/>
              </w:numPr>
              <w:shd w:val="clear" w:color="auto" w:fill="FFFFFF"/>
              <w:overflowPunct/>
              <w:autoSpaceDE/>
              <w:autoSpaceDN/>
              <w:adjustRightInd/>
              <w:ind w:left="1020"/>
              <w:rPr>
                <w:rFonts w:ascii="Arial" w:hAnsi="Arial" w:cs="Arial"/>
                <w:noProof w:val="0"/>
                <w:color w:val="0B0C0C"/>
                <w14:shadow w14:blurRad="0" w14:dist="0" w14:dir="0" w14:sx="0" w14:sy="0" w14:kx="0" w14:ky="0" w14:algn="none">
                  <w14:srgbClr w14:val="000000"/>
                </w14:shadow>
              </w:rPr>
            </w:pPr>
            <w:hyperlink r:id="rId77" w:history="1">
              <w:r w:rsidR="005D6706" w:rsidRPr="0044119D">
                <w:rPr>
                  <w:rFonts w:ascii="Arial" w:hAnsi="Arial" w:cs="Arial"/>
                  <w:noProof w:val="0"/>
                  <w:color w:val="1D70B8"/>
                  <w:u w:val="single"/>
                  <w:bdr w:val="none" w:sz="0" w:space="0" w:color="auto" w:frame="1"/>
                  <w14:shadow w14:blurRad="0" w14:dist="0" w14:dir="0" w14:sx="0" w14:sy="0" w14:kx="0" w14:ky="0" w14:algn="none">
                    <w14:srgbClr w14:val="000000"/>
                  </w14:shadow>
                </w:rPr>
                <w:t>using changing rooms safely</w:t>
              </w:r>
            </w:hyperlink>
          </w:p>
          <w:p w14:paraId="6F8E3CD3" w14:textId="77777777" w:rsidR="005D6706" w:rsidRPr="0044119D" w:rsidRDefault="005D6706" w:rsidP="005D6706">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44119D">
              <w:rPr>
                <w:rFonts w:ascii="Arial" w:hAnsi="Arial" w:cs="Arial"/>
                <w:noProof w:val="0"/>
                <w:color w:val="0B0C0C"/>
                <w14:shadow w14:blurRad="0" w14:dist="0" w14:dir="0" w14:sx="0" w14:sy="0" w14:kx="0" w14:ky="0" w14:algn="none">
                  <w14:srgbClr w14:val="000000"/>
                </w14:shadow>
              </w:rPr>
              <w:t>You can work with external coaches, clubs, and organisations for curricular and extra-curricular activities. You must be satisfied that it is safe to do.</w:t>
            </w:r>
          </w:p>
          <w:p w14:paraId="3EC06CCE" w14:textId="77777777" w:rsidR="005D6706" w:rsidRPr="0044119D" w:rsidRDefault="005D6706" w:rsidP="005D6706">
            <w:pPr>
              <w:widowControl/>
              <w:shd w:val="clear" w:color="auto" w:fill="FFFFFF"/>
              <w:overflowPunct/>
              <w:autoSpaceDE/>
              <w:autoSpaceDN/>
              <w:adjustRightInd/>
              <w:spacing w:before="300" w:after="300"/>
              <w:rPr>
                <w:rFonts w:ascii="Arial" w:hAnsi="Arial" w:cs="Arial"/>
                <w:noProof w:val="0"/>
                <w:color w:val="0B0C0C"/>
                <w14:shadow w14:blurRad="0" w14:dist="0" w14:dir="0" w14:sx="0" w14:sy="0" w14:kx="0" w14:ky="0" w14:algn="none">
                  <w14:srgbClr w14:val="000000"/>
                </w14:shadow>
              </w:rPr>
            </w:pPr>
            <w:r w:rsidRPr="0044119D">
              <w:rPr>
                <w:rFonts w:ascii="Arial" w:hAnsi="Arial" w:cs="Arial"/>
                <w:noProof w:val="0"/>
                <w:color w:val="0B0C0C"/>
                <w14:shadow w14:blurRad="0" w14:dist="0" w14:dir="0" w14:sx="0" w14:sy="0" w14:kx="0" w14:ky="0" w14:algn="none">
                  <w14:srgbClr w14:val="000000"/>
                </w14:shadow>
              </w:rPr>
              <w:t>Activities such as active miles, making break times and lessons active and encouraging active travel can help pupils to be physically active while encouraging physical distancing.</w:t>
            </w:r>
          </w:p>
          <w:p w14:paraId="771AE1F1" w14:textId="77777777" w:rsidR="008F7B5A" w:rsidRPr="005D6706" w:rsidRDefault="008F7B5A" w:rsidP="008F7B5A">
            <w:pPr>
              <w:pStyle w:val="Default"/>
              <w:ind w:left="360"/>
              <w:rPr>
                <w:color w:val="auto"/>
                <w:sz w:val="20"/>
                <w:szCs w:val="20"/>
                <w:highlight w:val="yellow"/>
                <w:shd w:val="clear" w:color="auto" w:fill="FFFFFF"/>
              </w:rPr>
            </w:pPr>
          </w:p>
          <w:p w14:paraId="5D5AC2D9" w14:textId="77777777" w:rsidR="008F7B5A" w:rsidRPr="009736F6" w:rsidRDefault="008F7B5A" w:rsidP="008F7B5A">
            <w:pPr>
              <w:pStyle w:val="NoSpacing"/>
              <w:rPr>
                <w:rFonts w:ascii="Arial" w:hAnsi="Arial" w:cs="Arial"/>
                <w:b/>
                <w:bCs/>
                <w:sz w:val="20"/>
                <w:szCs w:val="20"/>
              </w:rPr>
            </w:pPr>
            <w:r w:rsidRPr="009736F6">
              <w:rPr>
                <w:rFonts w:ascii="Arial" w:hAnsi="Arial" w:cs="Arial"/>
                <w:b/>
                <w:bCs/>
                <w:sz w:val="20"/>
                <w:szCs w:val="20"/>
              </w:rPr>
              <w:t xml:space="preserve">Please also contact Rachel Jones </w:t>
            </w:r>
            <w:hyperlink r:id="rId78" w:history="1">
              <w:r w:rsidRPr="009736F6">
                <w:rPr>
                  <w:rStyle w:val="Hyperlink"/>
                  <w:rFonts w:ascii="Arial" w:hAnsi="Arial" w:cs="Arial"/>
                  <w:b/>
                  <w:bCs/>
                  <w:sz w:val="20"/>
                  <w:szCs w:val="20"/>
                </w:rPr>
                <w:t>Rachel.Jones@sheffield.gov.uk</w:t>
              </w:r>
            </w:hyperlink>
            <w:r w:rsidRPr="009736F6">
              <w:rPr>
                <w:rFonts w:ascii="Arial" w:hAnsi="Arial" w:cs="Arial"/>
                <w:b/>
                <w:bCs/>
                <w:sz w:val="20"/>
                <w:szCs w:val="20"/>
              </w:rPr>
              <w:t xml:space="preserve"> for Sheffield specific information and updates or visit the </w:t>
            </w:r>
            <w:hyperlink r:id="rId79" w:history="1">
              <w:r w:rsidRPr="009736F6">
                <w:rPr>
                  <w:rStyle w:val="Hyperlink"/>
                  <w:rFonts w:ascii="Arial" w:hAnsi="Arial" w:cs="Arial"/>
                  <w:b/>
                  <w:bCs/>
                  <w:sz w:val="20"/>
                  <w:szCs w:val="20"/>
                </w:rPr>
                <w:t>Sheffield School Swimming Website</w:t>
              </w:r>
            </w:hyperlink>
          </w:p>
          <w:p w14:paraId="7DF1F909" w14:textId="77777777" w:rsidR="008F7B5A" w:rsidRPr="009736F6" w:rsidRDefault="008F7B5A" w:rsidP="008F7B5A">
            <w:pPr>
              <w:pStyle w:val="NoSpacing"/>
              <w:rPr>
                <w:rFonts w:ascii="Arial" w:hAnsi="Arial" w:cs="Arial"/>
                <w:b/>
                <w:bCs/>
                <w:sz w:val="20"/>
                <w:szCs w:val="20"/>
              </w:rPr>
            </w:pPr>
          </w:p>
          <w:p w14:paraId="46EBD84A" w14:textId="77777777" w:rsidR="008F7B5A" w:rsidRPr="009736F6" w:rsidRDefault="008F7B5A" w:rsidP="008F7B5A">
            <w:pPr>
              <w:pStyle w:val="NoSpacing"/>
              <w:rPr>
                <w:rFonts w:ascii="Arial" w:hAnsi="Arial" w:cs="Arial"/>
                <w:b/>
                <w:bCs/>
                <w:sz w:val="20"/>
                <w:szCs w:val="20"/>
              </w:rPr>
            </w:pPr>
            <w:r w:rsidRPr="009736F6">
              <w:rPr>
                <w:rFonts w:ascii="Arial" w:hAnsi="Arial" w:cs="Arial"/>
                <w:b/>
                <w:bCs/>
                <w:sz w:val="20"/>
                <w:szCs w:val="20"/>
              </w:rPr>
              <w:t xml:space="preserve">For Sheffield specific Covid--19 specific RA’s and additional documentation please go to our </w:t>
            </w:r>
            <w:hyperlink r:id="rId80" w:history="1">
              <w:r w:rsidRPr="009736F6">
                <w:rPr>
                  <w:rStyle w:val="Hyperlink"/>
                  <w:rFonts w:ascii="Arial" w:hAnsi="Arial" w:cs="Arial"/>
                  <w:b/>
                  <w:bCs/>
                  <w:sz w:val="20"/>
                  <w:szCs w:val="20"/>
                </w:rPr>
                <w:t>Covid-19</w:t>
              </w:r>
            </w:hyperlink>
            <w:r w:rsidRPr="009736F6">
              <w:rPr>
                <w:rFonts w:ascii="Arial" w:hAnsi="Arial" w:cs="Arial"/>
                <w:b/>
                <w:bCs/>
                <w:sz w:val="20"/>
                <w:szCs w:val="20"/>
              </w:rPr>
              <w:t xml:space="preserve"> page.</w:t>
            </w:r>
          </w:p>
          <w:p w14:paraId="60D558D6" w14:textId="77777777" w:rsidR="008F7B5A" w:rsidRPr="009736F6" w:rsidRDefault="008F7B5A" w:rsidP="008F7B5A">
            <w:pPr>
              <w:pStyle w:val="NoSpacing"/>
              <w:rPr>
                <w:rFonts w:ascii="Arial" w:hAnsi="Arial" w:cs="Arial"/>
                <w:b/>
                <w:bCs/>
                <w:sz w:val="20"/>
                <w:szCs w:val="20"/>
              </w:rPr>
            </w:pPr>
          </w:p>
          <w:p w14:paraId="73BDEE4B" w14:textId="77777777" w:rsidR="008F7B5A" w:rsidRPr="009736F6" w:rsidRDefault="008F7B5A" w:rsidP="008F7B5A">
            <w:pPr>
              <w:pStyle w:val="NoSpacing"/>
              <w:rPr>
                <w:rFonts w:ascii="Arial" w:hAnsi="Arial" w:cs="Arial"/>
                <w:b/>
                <w:bCs/>
                <w:sz w:val="20"/>
                <w:szCs w:val="20"/>
              </w:rPr>
            </w:pPr>
            <w:r w:rsidRPr="009736F6">
              <w:rPr>
                <w:rFonts w:ascii="Arial" w:hAnsi="Arial" w:cs="Arial"/>
                <w:b/>
                <w:bCs/>
                <w:sz w:val="20"/>
                <w:szCs w:val="20"/>
              </w:rPr>
              <w:t xml:space="preserve">For any other information please contact Emma Banks 07761058622 </w:t>
            </w:r>
            <w:hyperlink r:id="rId81" w:history="1">
              <w:r w:rsidRPr="009736F6">
                <w:rPr>
                  <w:rStyle w:val="Hyperlink"/>
                  <w:rFonts w:ascii="Arial" w:hAnsi="Arial" w:cs="Arial"/>
                  <w:b/>
                  <w:bCs/>
                  <w:sz w:val="20"/>
                  <w:szCs w:val="20"/>
                </w:rPr>
                <w:t>emma.banks@sheffield.gov.uk</w:t>
              </w:r>
            </w:hyperlink>
          </w:p>
          <w:p w14:paraId="586BAA4E" w14:textId="77777777" w:rsidR="008D79B0" w:rsidRPr="005D6706" w:rsidRDefault="008D79B0" w:rsidP="00BF3D1F">
            <w:pPr>
              <w:pStyle w:val="Default"/>
              <w:rPr>
                <w:color w:val="0070C0"/>
                <w:sz w:val="20"/>
                <w:szCs w:val="20"/>
                <w:highlight w:val="yellow"/>
                <w:shd w:val="clear" w:color="auto" w:fill="FFFFFF"/>
              </w:rPr>
            </w:pPr>
          </w:p>
        </w:tc>
        <w:tc>
          <w:tcPr>
            <w:tcW w:w="2127" w:type="dxa"/>
          </w:tcPr>
          <w:p w14:paraId="5CCBCC49" w14:textId="77777777" w:rsidR="008D79B0" w:rsidRDefault="008D79B0" w:rsidP="00BF3D1F">
            <w:pPr>
              <w:pStyle w:val="Default"/>
              <w:rPr>
                <w:color w:val="0070C0"/>
                <w:sz w:val="20"/>
                <w:szCs w:val="20"/>
                <w:shd w:val="clear" w:color="auto" w:fill="FFFFFF"/>
              </w:rPr>
            </w:pPr>
          </w:p>
          <w:p w14:paraId="3571644E" w14:textId="0D83CC52" w:rsidR="002E23FD" w:rsidRPr="005D6706" w:rsidRDefault="002E23FD" w:rsidP="00BF3D1F">
            <w:pPr>
              <w:pStyle w:val="Default"/>
              <w:rPr>
                <w:color w:val="0070C0"/>
                <w:sz w:val="20"/>
                <w:szCs w:val="20"/>
                <w:shd w:val="clear" w:color="auto" w:fill="FFFFFF"/>
              </w:rPr>
            </w:pPr>
            <w:r w:rsidRPr="002E23FD">
              <w:rPr>
                <w:rFonts w:asciiTheme="minorHAnsi" w:hAnsiTheme="minorHAnsi" w:cstheme="minorBidi"/>
                <w:bCs/>
                <w:color w:val="auto"/>
                <w:sz w:val="20"/>
                <w:szCs w:val="22"/>
              </w:rPr>
              <w:t>Physical activities are conducted as part of class bubble</w:t>
            </w:r>
            <w:r>
              <w:rPr>
                <w:rFonts w:asciiTheme="minorHAnsi" w:hAnsiTheme="minorHAnsi" w:cstheme="minorBidi"/>
                <w:bCs/>
                <w:color w:val="auto"/>
                <w:sz w:val="20"/>
                <w:szCs w:val="22"/>
              </w:rPr>
              <w:t xml:space="preserve">s.  Guidance has been shared and </w:t>
            </w:r>
            <w:r w:rsidRPr="002E23FD">
              <w:rPr>
                <w:rFonts w:asciiTheme="minorHAnsi" w:hAnsiTheme="minorHAnsi" w:cstheme="minorBidi"/>
                <w:bCs/>
                <w:color w:val="auto"/>
                <w:sz w:val="20"/>
                <w:szCs w:val="22"/>
              </w:rPr>
              <w:t>measures are followed</w:t>
            </w:r>
            <w:r>
              <w:rPr>
                <w:rFonts w:asciiTheme="minorHAnsi" w:hAnsiTheme="minorHAnsi" w:cstheme="minorBidi"/>
                <w:bCs/>
                <w:color w:val="auto"/>
                <w:sz w:val="20"/>
                <w:szCs w:val="22"/>
              </w:rPr>
              <w:t xml:space="preserve">. </w:t>
            </w:r>
          </w:p>
        </w:tc>
      </w:tr>
      <w:bookmarkEnd w:id="9"/>
    </w:tbl>
    <w:p w14:paraId="5C2AC5FF" w14:textId="77777777" w:rsidR="00CC340F" w:rsidRPr="004F381C" w:rsidRDefault="00CC340F" w:rsidP="00CC340F"/>
    <w:p w14:paraId="6FFAC1C4" w14:textId="77777777" w:rsidR="00CC340F" w:rsidRPr="004F381C" w:rsidRDefault="00CC340F" w:rsidP="00CC340F">
      <w:pPr>
        <w:pStyle w:val="NoSpacing"/>
        <w:rPr>
          <w:rFonts w:ascii="Arial" w:hAnsi="Arial" w:cs="Arial"/>
          <w:b/>
          <w:sz w:val="24"/>
          <w:szCs w:val="24"/>
        </w:rPr>
      </w:pPr>
      <w:bookmarkStart w:id="10" w:name="wellbeing"/>
      <w:bookmarkEnd w:id="10"/>
      <w:r w:rsidRPr="004F381C">
        <w:rPr>
          <w:rFonts w:ascii="Arial" w:hAnsi="Arial" w:cs="Arial"/>
          <w:b/>
          <w:sz w:val="24"/>
          <w:szCs w:val="24"/>
        </w:rPr>
        <w:t>Pupil Wellbeing</w:t>
      </w:r>
    </w:p>
    <w:p w14:paraId="01E87F42" w14:textId="77777777" w:rsidR="00CC340F" w:rsidRPr="004F381C" w:rsidRDefault="00CC340F" w:rsidP="00CC340F"/>
    <w:tbl>
      <w:tblPr>
        <w:tblStyle w:val="TableGrid"/>
        <w:tblW w:w="15877" w:type="dxa"/>
        <w:tblInd w:w="-147" w:type="dxa"/>
        <w:tblLayout w:type="fixed"/>
        <w:tblLook w:val="04A0" w:firstRow="1" w:lastRow="0" w:firstColumn="1" w:lastColumn="0" w:noHBand="0" w:noVBand="1"/>
      </w:tblPr>
      <w:tblGrid>
        <w:gridCol w:w="1418"/>
        <w:gridCol w:w="1276"/>
        <w:gridCol w:w="1559"/>
        <w:gridCol w:w="3969"/>
        <w:gridCol w:w="5528"/>
        <w:gridCol w:w="2127"/>
      </w:tblGrid>
      <w:tr w:rsidR="00B968EC" w:rsidRPr="00A074E6" w14:paraId="5DDCC759" w14:textId="77777777" w:rsidTr="00B968EC">
        <w:trPr>
          <w:trHeight w:val="628"/>
        </w:trPr>
        <w:tc>
          <w:tcPr>
            <w:tcW w:w="1418" w:type="dxa"/>
            <w:shd w:val="clear" w:color="auto" w:fill="D0CECE" w:themeFill="background2" w:themeFillShade="E6"/>
          </w:tcPr>
          <w:p w14:paraId="4F66AE9D" w14:textId="77777777" w:rsidR="00B968EC" w:rsidRPr="00A074E6" w:rsidRDefault="00B968EC" w:rsidP="001F27D0">
            <w:pPr>
              <w:pStyle w:val="NoSpacing"/>
              <w:rPr>
                <w:rFonts w:ascii="Arial" w:hAnsi="Arial" w:cs="Arial"/>
                <w:b/>
                <w:color w:val="0070C0"/>
              </w:rPr>
            </w:pPr>
            <w: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br w:type="page"/>
            </w:r>
            <w:r w:rsidRPr="00A074E6">
              <w:rPr>
                <w:rFonts w:ascii="Arial" w:hAnsi="Arial" w:cs="Arial"/>
                <w:b/>
                <w:color w:val="0070C0"/>
              </w:rPr>
              <w:t>Potential Hazard</w:t>
            </w:r>
          </w:p>
        </w:tc>
        <w:tc>
          <w:tcPr>
            <w:tcW w:w="1276" w:type="dxa"/>
            <w:shd w:val="clear" w:color="auto" w:fill="D0CECE" w:themeFill="background2" w:themeFillShade="E6"/>
          </w:tcPr>
          <w:p w14:paraId="31459A40"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Risk</w:t>
            </w:r>
          </w:p>
        </w:tc>
        <w:tc>
          <w:tcPr>
            <w:tcW w:w="1559" w:type="dxa"/>
            <w:shd w:val="clear" w:color="auto" w:fill="D0CECE" w:themeFill="background2" w:themeFillShade="E6"/>
          </w:tcPr>
          <w:p w14:paraId="563B523B" w14:textId="77777777" w:rsidR="00B968EC" w:rsidRPr="00A074E6" w:rsidRDefault="00B968EC" w:rsidP="001F27D0">
            <w:pPr>
              <w:pStyle w:val="NoSpacing"/>
              <w:rPr>
                <w:rFonts w:ascii="Arial" w:hAnsi="Arial" w:cs="Arial"/>
                <w:b/>
                <w:color w:val="0070C0"/>
              </w:rPr>
            </w:pPr>
            <w:r w:rsidRPr="00A074E6">
              <w:rPr>
                <w:rFonts w:ascii="Arial" w:hAnsi="Arial" w:cs="Arial"/>
                <w:b/>
                <w:color w:val="0070C0"/>
              </w:rPr>
              <w:t>Who might be harmed</w:t>
            </w:r>
          </w:p>
        </w:tc>
        <w:tc>
          <w:tcPr>
            <w:tcW w:w="3969" w:type="dxa"/>
            <w:shd w:val="clear" w:color="auto" w:fill="D0CECE" w:themeFill="background2" w:themeFillShade="E6"/>
          </w:tcPr>
          <w:p w14:paraId="3CCE7820" w14:textId="77777777" w:rsidR="00B968EC" w:rsidRPr="00A074E6" w:rsidRDefault="00B968EC" w:rsidP="001F27D0">
            <w:pPr>
              <w:pStyle w:val="Default"/>
              <w:rPr>
                <w:color w:val="0070C0"/>
                <w:sz w:val="22"/>
                <w:szCs w:val="22"/>
              </w:rPr>
            </w:pPr>
            <w:r w:rsidRPr="00A074E6">
              <w:rPr>
                <w:b/>
                <w:bCs/>
                <w:color w:val="0070C0"/>
                <w:sz w:val="22"/>
                <w:szCs w:val="22"/>
              </w:rPr>
              <w:t xml:space="preserve">Existing control measures </w:t>
            </w:r>
          </w:p>
          <w:p w14:paraId="57E34388" w14:textId="77777777" w:rsidR="00B968EC" w:rsidRPr="00A074E6" w:rsidRDefault="00B968EC" w:rsidP="001F27D0">
            <w:pPr>
              <w:pStyle w:val="NoSpacing"/>
              <w:rPr>
                <w:rFonts w:ascii="Arial" w:hAnsi="Arial" w:cs="Arial"/>
                <w:color w:val="0070C0"/>
              </w:rPr>
            </w:pPr>
          </w:p>
        </w:tc>
        <w:tc>
          <w:tcPr>
            <w:tcW w:w="5528" w:type="dxa"/>
            <w:shd w:val="clear" w:color="auto" w:fill="D0CECE" w:themeFill="background2" w:themeFillShade="E6"/>
          </w:tcPr>
          <w:p w14:paraId="44A2A56D" w14:textId="77777777" w:rsidR="00B968EC" w:rsidRPr="00A074E6" w:rsidRDefault="00B968EC" w:rsidP="001F27D0">
            <w:pPr>
              <w:pStyle w:val="Default"/>
              <w:rPr>
                <w:b/>
                <w:bCs/>
                <w:color w:val="0070C0"/>
                <w:sz w:val="22"/>
                <w:szCs w:val="22"/>
              </w:rPr>
            </w:pPr>
            <w:r w:rsidRPr="00A074E6">
              <w:rPr>
                <w:b/>
                <w:bCs/>
                <w:color w:val="0070C0"/>
                <w:sz w:val="22"/>
                <w:szCs w:val="22"/>
              </w:rPr>
              <w:t>Additional control measure</w:t>
            </w:r>
          </w:p>
        </w:tc>
        <w:tc>
          <w:tcPr>
            <w:tcW w:w="2127" w:type="dxa"/>
            <w:shd w:val="clear" w:color="auto" w:fill="D0CECE" w:themeFill="background2" w:themeFillShade="E6"/>
          </w:tcPr>
          <w:p w14:paraId="2EB12B74" w14:textId="77777777" w:rsidR="00B968EC" w:rsidRPr="00A074E6" w:rsidRDefault="00B968EC" w:rsidP="001F27D0">
            <w:pPr>
              <w:pStyle w:val="Default"/>
              <w:rPr>
                <w:b/>
                <w:bCs/>
                <w:color w:val="0070C0"/>
                <w:sz w:val="22"/>
                <w:szCs w:val="22"/>
              </w:rPr>
            </w:pPr>
            <w:r w:rsidRPr="00353971">
              <w:rPr>
                <w:b/>
                <w:bCs/>
                <w:color w:val="0070C0"/>
                <w:sz w:val="22"/>
                <w:szCs w:val="22"/>
              </w:rPr>
              <w:t>School Response and Actions</w:t>
            </w:r>
          </w:p>
        </w:tc>
      </w:tr>
      <w:tr w:rsidR="002274A0" w:rsidRPr="004F381C" w14:paraId="529E3B75" w14:textId="77777777" w:rsidTr="00B968EC">
        <w:trPr>
          <w:trHeight w:val="628"/>
        </w:trPr>
        <w:tc>
          <w:tcPr>
            <w:tcW w:w="1418" w:type="dxa"/>
          </w:tcPr>
          <w:p w14:paraId="79D882BC" w14:textId="77777777" w:rsidR="002274A0" w:rsidRPr="009736F6" w:rsidRDefault="002274A0" w:rsidP="00E934E4">
            <w:pPr>
              <w:pStyle w:val="NoSpacing"/>
              <w:rPr>
                <w:rFonts w:ascii="Arial" w:hAnsi="Arial" w:cs="Arial"/>
                <w:color w:val="0070C0"/>
                <w:sz w:val="20"/>
                <w:szCs w:val="20"/>
              </w:rPr>
            </w:pPr>
            <w:r w:rsidRPr="009736F6">
              <w:rPr>
                <w:rFonts w:ascii="Arial" w:hAnsi="Arial" w:cs="Arial"/>
                <w:sz w:val="20"/>
                <w:szCs w:val="20"/>
              </w:rPr>
              <w:t>Pupil Wellbeing &amp; Support</w:t>
            </w:r>
          </w:p>
        </w:tc>
        <w:tc>
          <w:tcPr>
            <w:tcW w:w="1276" w:type="dxa"/>
          </w:tcPr>
          <w:p w14:paraId="021C6B99" w14:textId="77777777" w:rsidR="002274A0" w:rsidRPr="009736F6" w:rsidRDefault="00D34487" w:rsidP="00E934E4">
            <w:pPr>
              <w:pStyle w:val="Default"/>
              <w:rPr>
                <w:color w:val="0070C0"/>
                <w:sz w:val="20"/>
                <w:szCs w:val="20"/>
              </w:rPr>
            </w:pPr>
            <w:r w:rsidRPr="009736F6">
              <w:rPr>
                <w:color w:val="auto"/>
                <w:sz w:val="16"/>
                <w:szCs w:val="16"/>
              </w:rPr>
              <w:t>Transmission of the virus</w:t>
            </w:r>
          </w:p>
        </w:tc>
        <w:tc>
          <w:tcPr>
            <w:tcW w:w="1559" w:type="dxa"/>
          </w:tcPr>
          <w:p w14:paraId="17588575" w14:textId="77777777" w:rsidR="002274A0" w:rsidRPr="009736F6" w:rsidRDefault="004C65D4" w:rsidP="00E934E4">
            <w:pPr>
              <w:pStyle w:val="NoSpacing"/>
              <w:rPr>
                <w:rFonts w:ascii="Arial" w:hAnsi="Arial" w:cs="Arial"/>
                <w:color w:val="0070C0"/>
                <w:sz w:val="20"/>
                <w:szCs w:val="20"/>
              </w:rPr>
            </w:pPr>
            <w:r w:rsidRPr="009736F6">
              <w:rPr>
                <w:rFonts w:ascii="Arial" w:hAnsi="Arial" w:cs="Arial"/>
                <w:sz w:val="20"/>
                <w:szCs w:val="20"/>
              </w:rPr>
              <w:t>Staff &amp; pupils</w:t>
            </w:r>
          </w:p>
        </w:tc>
        <w:tc>
          <w:tcPr>
            <w:tcW w:w="3969" w:type="dxa"/>
          </w:tcPr>
          <w:p w14:paraId="3A0487D0" w14:textId="77777777" w:rsidR="00D241BA" w:rsidRPr="009736F6" w:rsidRDefault="00077D80" w:rsidP="00077D80">
            <w:pPr>
              <w:pStyle w:val="NoSpacing"/>
              <w:rPr>
                <w:rFonts w:ascii="Arial" w:hAnsi="Arial" w:cs="Arial"/>
                <w:sz w:val="20"/>
                <w:szCs w:val="20"/>
              </w:rPr>
            </w:pPr>
            <w:r w:rsidRPr="009736F6">
              <w:rPr>
                <w:rFonts w:ascii="Arial" w:hAnsi="Arial" w:cs="Arial"/>
                <w:sz w:val="20"/>
                <w:szCs w:val="20"/>
              </w:rPr>
              <w:t xml:space="preserve">Some pupils may be experiencing a variety of emotions in response to the COVID-19 pandemic, such as anxiety, </w:t>
            </w:r>
            <w:r w:rsidR="006051EB" w:rsidRPr="009736F6">
              <w:rPr>
                <w:rFonts w:ascii="Arial" w:hAnsi="Arial" w:cs="Arial"/>
                <w:sz w:val="20"/>
                <w:szCs w:val="20"/>
              </w:rPr>
              <w:t>stress,</w:t>
            </w:r>
            <w:r w:rsidRPr="009736F6">
              <w:rPr>
                <w:rFonts w:ascii="Arial" w:hAnsi="Arial" w:cs="Arial"/>
                <w:sz w:val="20"/>
                <w:szCs w:val="20"/>
              </w:rPr>
              <w:t xml:space="preserve"> or low mood. This may particularly be the case for vulnerable children, including those with a social worker and young carers. It is important to contextualise these feelings as normal responses to an abnormal situation</w:t>
            </w:r>
          </w:p>
          <w:p w14:paraId="5ADB0AC8" w14:textId="77777777" w:rsidR="00D35E3B" w:rsidRPr="009736F6" w:rsidRDefault="00D35E3B" w:rsidP="00D241BA">
            <w:pPr>
              <w:pStyle w:val="ListParagraph"/>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p>
          <w:p w14:paraId="20397ACB" w14:textId="77777777" w:rsidR="00D241BA" w:rsidRPr="009736F6" w:rsidRDefault="00D241BA" w:rsidP="00D241BA">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Consider using pastoral and extra-curricular activities to: </w:t>
            </w:r>
          </w:p>
          <w:p w14:paraId="582872F2" w14:textId="77777777" w:rsidR="00D241BA" w:rsidRPr="009736F6" w:rsidRDefault="00D241BA" w:rsidP="00D241BA">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p>
          <w:p w14:paraId="22CE8668" w14:textId="77777777" w:rsidR="00D241BA" w:rsidRPr="009736F6" w:rsidRDefault="00D241BA" w:rsidP="00522EC0">
            <w:pPr>
              <w:pStyle w:val="ListParagraph"/>
              <w:widowControl/>
              <w:numPr>
                <w:ilvl w:val="0"/>
                <w:numId w:val="4"/>
              </w:numPr>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support the rebuilding of friendships and social engagement </w:t>
            </w:r>
          </w:p>
          <w:p w14:paraId="68070B1C" w14:textId="77777777" w:rsidR="00D241BA" w:rsidRPr="009736F6" w:rsidRDefault="00D241BA" w:rsidP="00522EC0">
            <w:pPr>
              <w:pStyle w:val="ListParagraph"/>
              <w:widowControl/>
              <w:numPr>
                <w:ilvl w:val="0"/>
                <w:numId w:val="4"/>
              </w:numPr>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address and equip pupils to respond to issues linked to coronavirus (COVID19) </w:t>
            </w:r>
          </w:p>
          <w:p w14:paraId="71422E60" w14:textId="77777777" w:rsidR="002274A0" w:rsidRPr="009736F6" w:rsidRDefault="00D241BA" w:rsidP="00522EC0">
            <w:pPr>
              <w:pStyle w:val="ListParagraph"/>
              <w:widowControl/>
              <w:numPr>
                <w:ilvl w:val="0"/>
                <w:numId w:val="4"/>
              </w:numPr>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support pupils with approaches to improving their physical and mental wellbeing</w:t>
            </w:r>
          </w:p>
          <w:p w14:paraId="12FA06B9" w14:textId="77777777" w:rsidR="00D241BA" w:rsidRPr="009736F6" w:rsidRDefault="00D241BA" w:rsidP="00D241BA">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1CE0A5C6" w14:textId="77777777" w:rsidR="00077D80" w:rsidRPr="009736F6" w:rsidRDefault="00077D80" w:rsidP="00077D80">
            <w:pPr>
              <w:pStyle w:val="NoSpacing"/>
              <w:rPr>
                <w:rFonts w:ascii="Arial" w:hAnsi="Arial" w:cs="Arial"/>
                <w:b/>
                <w:bCs/>
                <w:sz w:val="20"/>
                <w:szCs w:val="20"/>
              </w:rPr>
            </w:pPr>
            <w:r w:rsidRPr="009736F6">
              <w:rPr>
                <w:rFonts w:ascii="Arial" w:hAnsi="Arial" w:cs="Arial"/>
                <w:sz w:val="20"/>
                <w:szCs w:val="20"/>
              </w:rPr>
              <w:t xml:space="preserve">You may also need to provide more focused pastoral support for pupils’ individual issues, drawing on external </w:t>
            </w:r>
            <w:r w:rsidRPr="009736F6">
              <w:rPr>
                <w:rFonts w:ascii="Arial" w:hAnsi="Arial" w:cs="Arial"/>
                <w:sz w:val="20"/>
                <w:szCs w:val="20"/>
              </w:rPr>
              <w:lastRenderedPageBreak/>
              <w:t xml:space="preserve">support where necessary and possible. Our ‘Every interaction matters’ webinar </w:t>
            </w:r>
            <w:hyperlink r:id="rId82" w:history="1">
              <w:r w:rsidRPr="009736F6">
                <w:rPr>
                  <w:rStyle w:val="Hyperlink"/>
                  <w:rFonts w:ascii="Arial" w:hAnsi="Arial" w:cs="Arial"/>
                  <w:sz w:val="20"/>
                  <w:szCs w:val="20"/>
                </w:rPr>
                <w:t>https://www.minded.org.uk/Component/Details/685525</w:t>
              </w:r>
            </w:hyperlink>
            <w:r w:rsidRPr="009736F6">
              <w:rPr>
                <w:rFonts w:ascii="Arial" w:hAnsi="Arial" w:cs="Arial"/>
                <w:sz w:val="20"/>
                <w:szCs w:val="20"/>
              </w:rPr>
              <w:t xml:space="preserve">  can help with offering pastoral support for wellbeing. </w:t>
            </w:r>
          </w:p>
          <w:p w14:paraId="71446A1A" w14:textId="77777777" w:rsidR="00077D80" w:rsidRPr="009736F6" w:rsidRDefault="00077D80" w:rsidP="00D241BA">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68A76B18" w14:textId="77777777" w:rsidR="00D241BA" w:rsidRPr="009736F6" w:rsidRDefault="00D241BA" w:rsidP="00D241BA">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Where there is a </w:t>
            </w:r>
            <w:r w:rsidR="007E0829" w:rsidRPr="009736F6">
              <w:rPr>
                <w:rFonts w:ascii="Arial" w:hAnsi="Arial" w:cs="Arial"/>
                <w:noProof w:val="0"/>
                <w14:shadow w14:blurRad="0" w14:dist="0" w14:dir="0" w14:sx="0" w14:sy="0" w14:kx="0" w14:ky="0" w14:algn="none">
                  <w14:srgbClr w14:val="000000"/>
                </w14:shadow>
              </w:rPr>
              <w:t>concern,</w:t>
            </w:r>
            <w:r w:rsidRPr="009736F6">
              <w:rPr>
                <w:rFonts w:ascii="Arial" w:hAnsi="Arial" w:cs="Arial"/>
                <w:noProof w:val="0"/>
                <w14:shadow w14:blurRad="0" w14:dist="0" w14:dir="0" w14:sx="0" w14:sy="0" w14:kx="0" w14:ky="0" w14:algn="none">
                  <w14:srgbClr w14:val="000000"/>
                </w14:shadow>
              </w:rPr>
              <w:t xml:space="preserve"> a pupil is in need or suffering or likely to suffer harm, follow your child protection policy and part 1 of keeping children safe in education. </w:t>
            </w:r>
            <w:hyperlink r:id="rId83" w:history="1">
              <w:r w:rsidR="00077D80" w:rsidRPr="009736F6">
                <w:rPr>
                  <w:rStyle w:val="Hyperlink"/>
                  <w:rFonts w:ascii="Arial" w:hAnsi="Arial" w:cs="Arial"/>
                  <w:noProof w:val="0"/>
                  <w14:shadow w14:blurRad="0" w14:dist="0" w14:dir="0" w14:sx="0" w14:sy="0" w14:kx="0" w14:ky="0" w14:algn="none">
                    <w14:srgbClr w14:val="000000"/>
                  </w14:shadow>
                </w:rPr>
                <w:t>https://www.gov.uk/government/publications/keeping-children-safe-in-education--2</w:t>
              </w:r>
            </w:hyperlink>
            <w:r w:rsidR="00077D80" w:rsidRPr="009736F6">
              <w:rPr>
                <w:rFonts w:ascii="Arial" w:hAnsi="Arial" w:cs="Arial"/>
                <w:noProof w:val="0"/>
                <w14:shadow w14:blurRad="0" w14:dist="0" w14:dir="0" w14:sx="0" w14:sy="0" w14:kx="0" w14:ky="0" w14:algn="none">
                  <w14:srgbClr w14:val="000000"/>
                </w14:shadow>
              </w:rPr>
              <w:t xml:space="preserve"> </w:t>
            </w:r>
            <w:r w:rsidRPr="009736F6">
              <w:rPr>
                <w:rFonts w:ascii="Arial" w:hAnsi="Arial" w:cs="Arial"/>
                <w:noProof w:val="0"/>
                <w14:shadow w14:blurRad="0" w14:dist="0" w14:dir="0" w14:sx="0" w14:sy="0" w14:kx="0" w14:ky="0" w14:algn="none">
                  <w14:srgbClr w14:val="000000"/>
                </w14:shadow>
              </w:rPr>
              <w:t>Consider any referral to statutory services (and the police) as appropriate</w:t>
            </w:r>
          </w:p>
          <w:p w14:paraId="79C45719" w14:textId="77777777" w:rsidR="00D241BA" w:rsidRPr="009736F6" w:rsidRDefault="00D241BA" w:rsidP="00D241BA">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 </w:t>
            </w:r>
          </w:p>
          <w:p w14:paraId="7C4E630C" w14:textId="77777777" w:rsidR="00D241BA" w:rsidRPr="009736F6" w:rsidRDefault="00D241BA" w:rsidP="00D241BA">
            <w:pPr>
              <w:widowControl/>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Work with school nurses, where they are in place, to:</w:t>
            </w:r>
          </w:p>
          <w:p w14:paraId="663AC50F" w14:textId="77777777" w:rsidR="00D241BA" w:rsidRPr="009736F6" w:rsidRDefault="00D241BA" w:rsidP="00D241BA">
            <w:pPr>
              <w:widowControl/>
              <w:shd w:val="clear" w:color="auto" w:fill="FFFFFF"/>
              <w:overflowPunct/>
              <w:autoSpaceDE/>
              <w:autoSpaceDN/>
              <w:adjustRightInd/>
              <w:rPr>
                <w:rFonts w:ascii="Arial" w:hAnsi="Arial" w:cs="Arial"/>
                <w:b/>
                <w:bCs/>
                <w:noProof w:val="0"/>
                <w14:shadow w14:blurRad="0" w14:dist="0" w14:dir="0" w14:sx="0" w14:sy="0" w14:kx="0" w14:ky="0" w14:algn="none">
                  <w14:srgbClr w14:val="000000"/>
                </w14:shadow>
              </w:rPr>
            </w:pPr>
          </w:p>
          <w:p w14:paraId="77A6BA78" w14:textId="77777777" w:rsidR="00D241BA" w:rsidRPr="009736F6" w:rsidRDefault="00D241BA" w:rsidP="00522EC0">
            <w:pPr>
              <w:pStyle w:val="ListParagraph"/>
              <w:widowControl/>
              <w:numPr>
                <w:ilvl w:val="0"/>
                <w:numId w:val="5"/>
              </w:numPr>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ensure delivery of the healthy child programme (which includes immunisation) </w:t>
            </w:r>
            <w:hyperlink r:id="rId84" w:history="1">
              <w:r w:rsidR="00077D80" w:rsidRPr="009736F6">
                <w:rPr>
                  <w:rStyle w:val="Hyperlink"/>
                  <w:rFonts w:ascii="Arial" w:hAnsi="Arial" w:cs="Arial"/>
                  <w:noProof w:val="0"/>
                  <w14:shadow w14:blurRad="0" w14:dist="0" w14:dir="0" w14:sx="0" w14:sy="0" w14:kx="0" w14:ky="0" w14:algn="none">
                    <w14:srgbClr w14:val="000000"/>
                  </w14:shadow>
                </w:rPr>
                <w:t>https://www.gov.uk/government/publications/healthy-child-programme-0-to-19-health-visitor-and-school-nurse-commissioning</w:t>
              </w:r>
            </w:hyperlink>
            <w:r w:rsidR="00077D80" w:rsidRPr="009736F6">
              <w:rPr>
                <w:rFonts w:ascii="Arial" w:hAnsi="Arial" w:cs="Arial"/>
                <w:noProof w:val="0"/>
                <w14:shadow w14:blurRad="0" w14:dist="0" w14:dir="0" w14:sx="0" w14:sy="0" w14:kx="0" w14:ky="0" w14:algn="none">
                  <w14:srgbClr w14:val="000000"/>
                </w14:shadow>
              </w:rPr>
              <w:t xml:space="preserve"> </w:t>
            </w:r>
          </w:p>
          <w:p w14:paraId="524C8E9F" w14:textId="77777777" w:rsidR="00D241BA" w:rsidRPr="009736F6" w:rsidRDefault="00D241BA" w:rsidP="00522EC0">
            <w:pPr>
              <w:pStyle w:val="ListParagraph"/>
              <w:widowControl/>
              <w:numPr>
                <w:ilvl w:val="0"/>
                <w:numId w:val="5"/>
              </w:numPr>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identify health and wellbeing needs  </w:t>
            </w:r>
          </w:p>
          <w:p w14:paraId="5E083B82" w14:textId="77777777" w:rsidR="00D241BA" w:rsidRPr="009736F6" w:rsidRDefault="00D241BA" w:rsidP="00522EC0">
            <w:pPr>
              <w:pStyle w:val="ListParagraph"/>
              <w:widowControl/>
              <w:numPr>
                <w:ilvl w:val="0"/>
                <w:numId w:val="5"/>
              </w:numPr>
              <w:shd w:val="clear" w:color="auto" w:fill="FFFFFF"/>
              <w:overflowPunct/>
              <w:autoSpaceDE/>
              <w:autoSpaceDN/>
              <w:adjustRightInd/>
              <w:rPr>
                <w:rFonts w:ascii="Arial" w:hAnsi="Arial" w:cs="Arial"/>
                <w:noProof w:val="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 xml:space="preserve">provider support for resilience, mental health and wellbeing including anxiety, </w:t>
            </w:r>
            <w:r w:rsidR="006051EB" w:rsidRPr="009736F6">
              <w:rPr>
                <w:rFonts w:ascii="Arial" w:hAnsi="Arial" w:cs="Arial"/>
                <w:noProof w:val="0"/>
                <w14:shadow w14:blurRad="0" w14:dist="0" w14:dir="0" w14:sx="0" w14:sy="0" w14:kx="0" w14:ky="0" w14:algn="none">
                  <w14:srgbClr w14:val="000000"/>
                </w14:shadow>
              </w:rPr>
              <w:t>bereavement,</w:t>
            </w:r>
            <w:r w:rsidRPr="009736F6">
              <w:rPr>
                <w:rFonts w:ascii="Arial" w:hAnsi="Arial" w:cs="Arial"/>
                <w:noProof w:val="0"/>
                <w14:shadow w14:blurRad="0" w14:dist="0" w14:dir="0" w14:sx="0" w14:sy="0" w14:kx="0" w14:ky="0" w14:algn="none">
                  <w14:srgbClr w14:val="000000"/>
                </w14:shadow>
              </w:rPr>
              <w:t xml:space="preserve"> and sleep issues </w:t>
            </w:r>
          </w:p>
          <w:p w14:paraId="7CDFCA95" w14:textId="77777777" w:rsidR="00D241BA" w:rsidRPr="009736F6" w:rsidRDefault="00D241BA" w:rsidP="00522EC0">
            <w:pPr>
              <w:pStyle w:val="ListParagraph"/>
              <w:widowControl/>
              <w:numPr>
                <w:ilvl w:val="0"/>
                <w:numId w:val="5"/>
              </w:numPr>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r w:rsidRPr="009736F6">
              <w:rPr>
                <w:rFonts w:ascii="Arial" w:hAnsi="Arial" w:cs="Arial"/>
                <w:noProof w:val="0"/>
                <w14:shadow w14:blurRad="0" w14:dist="0" w14:dir="0" w14:sx="0" w14:sy="0" w14:kx="0" w14:ky="0" w14:algn="none">
                  <w14:srgbClr w14:val="000000"/>
                </w14:shadow>
              </w:rPr>
              <w:t>support pupils with additional and complex health needs</w:t>
            </w:r>
          </w:p>
          <w:p w14:paraId="306BA699" w14:textId="77777777" w:rsidR="00A77911" w:rsidRPr="009736F6" w:rsidRDefault="00A77911" w:rsidP="00A77911">
            <w:pPr>
              <w:widowControl/>
              <w:shd w:val="clear" w:color="auto" w:fill="FFFFFF"/>
              <w:overflowPunct/>
              <w:autoSpaceDE/>
              <w:autoSpaceDN/>
              <w:adjustRightInd/>
              <w:rPr>
                <w:rFonts w:ascii="Arial" w:hAnsi="Arial" w:cs="Arial"/>
                <w:noProof w:val="0"/>
                <w:color w:val="0070C0"/>
                <w14:shadow w14:blurRad="0" w14:dist="0" w14:dir="0" w14:sx="0" w14:sy="0" w14:kx="0" w14:ky="0" w14:algn="none">
                  <w14:srgbClr w14:val="000000"/>
                </w14:shadow>
              </w:rPr>
            </w:pPr>
          </w:p>
        </w:tc>
        <w:tc>
          <w:tcPr>
            <w:tcW w:w="5528" w:type="dxa"/>
          </w:tcPr>
          <w:p w14:paraId="2CE307C9" w14:textId="77777777" w:rsidR="002274A0" w:rsidRPr="009736F6" w:rsidRDefault="00383D96" w:rsidP="00E934E4">
            <w:pPr>
              <w:widowControl/>
              <w:shd w:val="clear" w:color="auto" w:fill="FFFFFF"/>
              <w:overflowPunct/>
              <w:autoSpaceDE/>
              <w:autoSpaceDN/>
              <w:adjustRightInd/>
              <w:spacing w:before="300" w:after="300"/>
              <w:rPr>
                <w:rFonts w:ascii="Arial" w:hAnsi="Arial" w:cs="Arial"/>
                <w:color w:val="0070C0"/>
              </w:rPr>
            </w:pPr>
            <w:r w:rsidRPr="00383D96">
              <w:rPr>
                <w:rFonts w:ascii="Arial" w:hAnsi="Arial" w:cs="Arial"/>
                <w:color w:val="0070C0"/>
                <w14:shadow w14:blurRad="0" w14:dist="0" w14:dir="0" w14:sx="0" w14:sy="0" w14:kx="0" w14:ky="0" w14:algn="none">
                  <w14:srgbClr w14:val="000000"/>
                </w14:shadow>
              </w:rPr>
              <w:object w:dxaOrig="1508" w:dyaOrig="944" w14:anchorId="713FF2F9">
                <v:shape id="_x0000_i1032" type="#_x0000_t75" alt="" style="width:77.25pt;height:45.75pt;mso-width-percent:0;mso-height-percent:0;mso-width-percent:0;mso-height-percent:0" o:ole="">
                  <v:imagedata r:id="rId85" o:title=""/>
                </v:shape>
                <o:OLEObject Type="Embed" ProgID="AcroExch.Document.DC" ShapeID="_x0000_i1032" DrawAspect="Icon" ObjectID="_1685507761" r:id="rId86"/>
              </w:object>
            </w:r>
          </w:p>
          <w:p w14:paraId="1CAE7972" w14:textId="77777777" w:rsidR="002274A0" w:rsidRPr="009736F6" w:rsidRDefault="00383D96" w:rsidP="00E934E4">
            <w:pPr>
              <w:widowControl/>
              <w:shd w:val="clear" w:color="auto" w:fill="FFFFFF"/>
              <w:overflowPunct/>
              <w:autoSpaceDE/>
              <w:autoSpaceDN/>
              <w:adjustRightInd/>
              <w:spacing w:before="300" w:after="300"/>
              <w:rPr>
                <w:rFonts w:ascii="Arial" w:hAnsi="Arial" w:cs="Arial"/>
                <w:color w:val="0070C0"/>
              </w:rPr>
            </w:pPr>
            <w:r w:rsidRPr="00383D96">
              <w:rPr>
                <w:rFonts w:ascii="Arial" w:hAnsi="Arial" w:cs="Arial"/>
                <w:color w:val="0070C0"/>
                <w14:shadow w14:blurRad="0" w14:dist="0" w14:dir="0" w14:sx="0" w14:sy="0" w14:kx="0" w14:ky="0" w14:algn="none">
                  <w14:srgbClr w14:val="000000"/>
                </w14:shadow>
              </w:rPr>
              <w:object w:dxaOrig="1508" w:dyaOrig="944" w14:anchorId="20383915">
                <v:shape id="_x0000_i1033" type="#_x0000_t75" alt="" style="width:77.25pt;height:45.75pt;mso-width-percent:0;mso-height-percent:0;mso-width-percent:0;mso-height-percent:0" o:ole="">
                  <v:imagedata r:id="rId87" o:title=""/>
                </v:shape>
                <o:OLEObject Type="Embed" ProgID="AcroExch.Document.DC" ShapeID="_x0000_i1033" DrawAspect="Icon" ObjectID="_1685507762" r:id="rId88"/>
              </w:object>
            </w:r>
          </w:p>
          <w:p w14:paraId="6C75D291" w14:textId="77777777" w:rsidR="00077D80" w:rsidRPr="009736F6" w:rsidRDefault="00077D80" w:rsidP="00077D80">
            <w:pPr>
              <w:pStyle w:val="NoSpacing"/>
              <w:rPr>
                <w:rFonts w:ascii="Arial" w:hAnsi="Arial" w:cs="Arial"/>
                <w:sz w:val="20"/>
                <w:szCs w:val="20"/>
              </w:rPr>
            </w:pPr>
            <w:r w:rsidRPr="009736F6">
              <w:rPr>
                <w:rFonts w:ascii="Arial" w:hAnsi="Arial" w:cs="Arial"/>
                <w:b/>
                <w:bCs/>
                <w:sz w:val="20"/>
                <w:szCs w:val="20"/>
              </w:rPr>
              <w:t>Support and resources</w:t>
            </w:r>
            <w:r w:rsidRPr="009736F6">
              <w:rPr>
                <w:rFonts w:ascii="Arial" w:hAnsi="Arial" w:cs="Arial"/>
                <w:sz w:val="20"/>
                <w:szCs w:val="20"/>
              </w:rPr>
              <w:t xml:space="preserve"> </w:t>
            </w:r>
          </w:p>
          <w:p w14:paraId="7F1C01CD" w14:textId="77777777" w:rsidR="00077D80" w:rsidRPr="009736F6" w:rsidRDefault="00077D80" w:rsidP="00077D80">
            <w:pPr>
              <w:pStyle w:val="NoSpacing"/>
              <w:rPr>
                <w:rFonts w:ascii="Arial" w:hAnsi="Arial" w:cs="Arial"/>
                <w:sz w:val="20"/>
                <w:szCs w:val="20"/>
              </w:rPr>
            </w:pPr>
          </w:p>
          <w:p w14:paraId="707E22DC" w14:textId="77777777" w:rsidR="00077D80" w:rsidRPr="009736F6" w:rsidRDefault="00077D80" w:rsidP="00077D80">
            <w:pPr>
              <w:pStyle w:val="NoSpacing"/>
              <w:rPr>
                <w:rFonts w:ascii="Arial" w:hAnsi="Arial" w:cs="Arial"/>
                <w:sz w:val="20"/>
                <w:szCs w:val="20"/>
              </w:rPr>
            </w:pPr>
            <w:r w:rsidRPr="009736F6">
              <w:rPr>
                <w:rFonts w:ascii="Arial" w:hAnsi="Arial" w:cs="Arial"/>
                <w:sz w:val="20"/>
                <w:szCs w:val="20"/>
              </w:rPr>
              <w:t xml:space="preserve">Through the Wellbeing for Education Return programme the government funded a webinar to support school and college staff. </w:t>
            </w:r>
            <w:hyperlink r:id="rId89" w:history="1">
              <w:r w:rsidRPr="009736F6">
                <w:rPr>
                  <w:rStyle w:val="Hyperlink"/>
                  <w:rFonts w:ascii="Arial" w:hAnsi="Arial" w:cs="Arial"/>
                  <w:sz w:val="20"/>
                  <w:szCs w:val="20"/>
                </w:rPr>
                <w:t>https://www.youtube.com/watch?v=MYmBLnSQh3M</w:t>
              </w:r>
            </w:hyperlink>
            <w:r w:rsidRPr="009736F6">
              <w:rPr>
                <w:rFonts w:ascii="Arial" w:hAnsi="Arial" w:cs="Arial"/>
                <w:sz w:val="20"/>
                <w:szCs w:val="20"/>
              </w:rPr>
              <w:t xml:space="preserve"> </w:t>
            </w:r>
          </w:p>
          <w:p w14:paraId="320C48D6" w14:textId="77777777" w:rsidR="00077D80" w:rsidRPr="009736F6" w:rsidRDefault="00077D80" w:rsidP="00077D80">
            <w:pPr>
              <w:pStyle w:val="NoSpacing"/>
              <w:rPr>
                <w:rFonts w:ascii="Arial" w:hAnsi="Arial" w:cs="Arial"/>
                <w:sz w:val="20"/>
                <w:szCs w:val="20"/>
              </w:rPr>
            </w:pPr>
          </w:p>
          <w:p w14:paraId="1C52F769" w14:textId="77777777" w:rsidR="00077D80" w:rsidRPr="009736F6" w:rsidRDefault="00077D80" w:rsidP="00077D80">
            <w:pPr>
              <w:pStyle w:val="NoSpacing"/>
              <w:rPr>
                <w:rFonts w:ascii="Arial" w:hAnsi="Arial" w:cs="Arial"/>
                <w:sz w:val="20"/>
                <w:szCs w:val="20"/>
              </w:rPr>
            </w:pPr>
            <w:r w:rsidRPr="009736F6">
              <w:rPr>
                <w:rFonts w:ascii="Arial" w:hAnsi="Arial" w:cs="Arial"/>
                <w:sz w:val="20"/>
                <w:szCs w:val="20"/>
              </w:rPr>
              <w:t xml:space="preserve">Teachers can also access the free MindEd learning platform for professionals, </w:t>
            </w:r>
            <w:hyperlink r:id="rId90" w:history="1">
              <w:r w:rsidRPr="009736F6">
                <w:rPr>
                  <w:rStyle w:val="Hyperlink"/>
                  <w:rFonts w:ascii="Arial" w:hAnsi="Arial" w:cs="Arial"/>
                  <w:sz w:val="20"/>
                  <w:szCs w:val="20"/>
                </w:rPr>
                <w:t>https://www.minded.org.uk/</w:t>
              </w:r>
            </w:hyperlink>
            <w:r w:rsidRPr="009736F6">
              <w:rPr>
                <w:rFonts w:ascii="Arial" w:hAnsi="Arial" w:cs="Arial"/>
                <w:sz w:val="20"/>
                <w:szCs w:val="20"/>
              </w:rPr>
              <w:t xml:space="preserve">  which contains materials on peer support, stress, fear and trauma, and bereavement. MindEd have also developed a COVID-19 staff resilience hub </w:t>
            </w:r>
            <w:hyperlink r:id="rId91" w:history="1">
              <w:r w:rsidRPr="009736F6">
                <w:rPr>
                  <w:rStyle w:val="Hyperlink"/>
                  <w:rFonts w:ascii="Arial" w:hAnsi="Arial" w:cs="Arial"/>
                  <w:sz w:val="20"/>
                  <w:szCs w:val="20"/>
                </w:rPr>
                <w:t>https://covid.minded.org.uk/</w:t>
              </w:r>
            </w:hyperlink>
            <w:r w:rsidRPr="009736F6">
              <w:rPr>
                <w:rFonts w:ascii="Arial" w:hAnsi="Arial" w:cs="Arial"/>
                <w:sz w:val="20"/>
                <w:szCs w:val="20"/>
              </w:rPr>
              <w:t xml:space="preserve">       with advice and tips for frontline staff. </w:t>
            </w:r>
          </w:p>
          <w:p w14:paraId="35EA3D6E" w14:textId="77777777" w:rsidR="00077D80" w:rsidRPr="009736F6" w:rsidRDefault="00077D80" w:rsidP="00077D80">
            <w:pPr>
              <w:pStyle w:val="NoSpacing"/>
              <w:rPr>
                <w:rFonts w:ascii="Arial" w:hAnsi="Arial" w:cs="Arial"/>
                <w:sz w:val="20"/>
                <w:szCs w:val="20"/>
              </w:rPr>
            </w:pPr>
          </w:p>
          <w:p w14:paraId="764366F8" w14:textId="77777777" w:rsidR="00F92F3B" w:rsidRPr="009736F6" w:rsidRDefault="00077D80" w:rsidP="00077D80">
            <w:pPr>
              <w:pStyle w:val="NoSpacing"/>
              <w:rPr>
                <w:rFonts w:ascii="Arial" w:hAnsi="Arial" w:cs="Arial"/>
                <w:sz w:val="20"/>
                <w:szCs w:val="20"/>
              </w:rPr>
            </w:pPr>
            <w:r w:rsidRPr="009736F6">
              <w:rPr>
                <w:rFonts w:ascii="Arial" w:hAnsi="Arial" w:cs="Arial"/>
                <w:sz w:val="20"/>
                <w:szCs w:val="20"/>
              </w:rPr>
              <w:lastRenderedPageBreak/>
              <w:t xml:space="preserve">The Relationships, Sex and Health Education (RSHE) training module on teaching about mental wellbeing will help improve teacher confidence in talking and teaching about mental health and wellbeing in the classroom. </w:t>
            </w:r>
            <w:hyperlink r:id="rId92" w:history="1">
              <w:r w:rsidR="00F92F3B" w:rsidRPr="009736F6">
                <w:rPr>
                  <w:rStyle w:val="Hyperlink"/>
                  <w:rFonts w:ascii="Arial" w:hAnsi="Arial" w:cs="Arial"/>
                  <w:sz w:val="20"/>
                  <w:szCs w:val="20"/>
                </w:rPr>
                <w:t>https://www.gov.uk/guidance/teaching-about-mental-wellbeing</w:t>
              </w:r>
            </w:hyperlink>
            <w:r w:rsidR="00F92F3B" w:rsidRPr="009736F6">
              <w:rPr>
                <w:rFonts w:ascii="Arial" w:hAnsi="Arial" w:cs="Arial"/>
                <w:sz w:val="20"/>
                <w:szCs w:val="20"/>
              </w:rPr>
              <w:t xml:space="preserve"> </w:t>
            </w:r>
          </w:p>
          <w:p w14:paraId="12D23946" w14:textId="77777777" w:rsidR="00F92F3B" w:rsidRPr="009736F6" w:rsidRDefault="00F92F3B" w:rsidP="00077D80">
            <w:pPr>
              <w:pStyle w:val="NoSpacing"/>
              <w:rPr>
                <w:rFonts w:ascii="Arial" w:hAnsi="Arial" w:cs="Arial"/>
                <w:sz w:val="20"/>
                <w:szCs w:val="20"/>
              </w:rPr>
            </w:pPr>
          </w:p>
          <w:p w14:paraId="25EBEB9A" w14:textId="77777777" w:rsidR="00F92F3B" w:rsidRPr="009736F6" w:rsidRDefault="00F92F3B" w:rsidP="00077D80">
            <w:pPr>
              <w:pStyle w:val="NoSpacing"/>
              <w:rPr>
                <w:rFonts w:ascii="Arial" w:hAnsi="Arial" w:cs="Arial"/>
                <w:sz w:val="20"/>
                <w:szCs w:val="20"/>
              </w:rPr>
            </w:pPr>
          </w:p>
          <w:p w14:paraId="66BA3D1F" w14:textId="77777777" w:rsidR="00F92F3B" w:rsidRPr="009736F6" w:rsidRDefault="00077D80" w:rsidP="00077D80">
            <w:pPr>
              <w:pStyle w:val="NoSpacing"/>
              <w:rPr>
                <w:rFonts w:ascii="Arial" w:hAnsi="Arial" w:cs="Arial"/>
                <w:sz w:val="20"/>
                <w:szCs w:val="20"/>
              </w:rPr>
            </w:pPr>
            <w:r w:rsidRPr="009736F6">
              <w:rPr>
                <w:rFonts w:ascii="Arial" w:hAnsi="Arial" w:cs="Arial"/>
                <w:sz w:val="20"/>
                <w:szCs w:val="20"/>
              </w:rPr>
              <w:t xml:space="preserve">You can access Whole School SEND consortium resources on the Whole School SEND Resource page of the SEND gateway. </w:t>
            </w:r>
            <w:hyperlink r:id="rId93" w:history="1">
              <w:r w:rsidR="00F92F3B" w:rsidRPr="009736F6">
                <w:rPr>
                  <w:rStyle w:val="Hyperlink"/>
                  <w:rFonts w:ascii="Arial" w:hAnsi="Arial" w:cs="Arial"/>
                  <w:sz w:val="20"/>
                  <w:szCs w:val="20"/>
                </w:rPr>
                <w:t>https://www.sendgateway.org.uk/resources</w:t>
              </w:r>
            </w:hyperlink>
            <w:r w:rsidR="00F92F3B" w:rsidRPr="009736F6">
              <w:rPr>
                <w:rFonts w:ascii="Arial" w:hAnsi="Arial" w:cs="Arial"/>
                <w:sz w:val="20"/>
                <w:szCs w:val="20"/>
              </w:rPr>
              <w:t xml:space="preserve"> </w:t>
            </w:r>
          </w:p>
          <w:p w14:paraId="11C7C7B9" w14:textId="77777777" w:rsidR="00F92F3B" w:rsidRPr="009736F6" w:rsidRDefault="00F92F3B" w:rsidP="00077D80">
            <w:pPr>
              <w:pStyle w:val="NoSpacing"/>
              <w:rPr>
                <w:rFonts w:ascii="Arial" w:hAnsi="Arial" w:cs="Arial"/>
                <w:sz w:val="20"/>
                <w:szCs w:val="20"/>
              </w:rPr>
            </w:pPr>
          </w:p>
          <w:p w14:paraId="3845C88B" w14:textId="77777777" w:rsidR="00F92F3B" w:rsidRPr="009736F6" w:rsidRDefault="00077D80" w:rsidP="00077D80">
            <w:pPr>
              <w:pStyle w:val="NoSpacing"/>
              <w:rPr>
                <w:rFonts w:ascii="Arial" w:hAnsi="Arial" w:cs="Arial"/>
                <w:sz w:val="20"/>
                <w:szCs w:val="20"/>
              </w:rPr>
            </w:pPr>
            <w:r w:rsidRPr="009736F6">
              <w:rPr>
                <w:rFonts w:ascii="Arial" w:hAnsi="Arial" w:cs="Arial"/>
                <w:sz w:val="20"/>
                <w:szCs w:val="20"/>
              </w:rPr>
              <w:t xml:space="preserve">They have also produced: </w:t>
            </w:r>
          </w:p>
          <w:p w14:paraId="682B4925" w14:textId="77777777" w:rsidR="00F92F3B" w:rsidRPr="009736F6" w:rsidRDefault="00F92F3B" w:rsidP="00077D80">
            <w:pPr>
              <w:pStyle w:val="NoSpacing"/>
              <w:rPr>
                <w:rFonts w:ascii="Arial" w:hAnsi="Arial" w:cs="Arial"/>
                <w:sz w:val="20"/>
                <w:szCs w:val="20"/>
              </w:rPr>
            </w:pPr>
          </w:p>
          <w:p w14:paraId="5FA209AC" w14:textId="77777777" w:rsidR="00F92F3B" w:rsidRPr="009736F6" w:rsidRDefault="00F92F3B" w:rsidP="00522EC0">
            <w:pPr>
              <w:pStyle w:val="NoSpacing"/>
              <w:numPr>
                <w:ilvl w:val="0"/>
                <w:numId w:val="21"/>
              </w:numPr>
              <w:rPr>
                <w:rFonts w:ascii="Arial" w:hAnsi="Arial" w:cs="Arial"/>
                <w:color w:val="0070C0"/>
                <w:sz w:val="20"/>
                <w:szCs w:val="20"/>
              </w:rPr>
            </w:pPr>
            <w:r w:rsidRPr="009736F6">
              <w:rPr>
                <w:rFonts w:ascii="Arial" w:hAnsi="Arial" w:cs="Arial"/>
                <w:sz w:val="20"/>
                <w:szCs w:val="20"/>
              </w:rPr>
              <w:t xml:space="preserve">a leaflet about successful returns following a period of absence </w:t>
            </w:r>
          </w:p>
          <w:p w14:paraId="665A07A3" w14:textId="77777777" w:rsidR="00F92F3B" w:rsidRPr="009736F6" w:rsidRDefault="00F92F3B" w:rsidP="00522EC0">
            <w:pPr>
              <w:pStyle w:val="NoSpacing"/>
              <w:numPr>
                <w:ilvl w:val="0"/>
                <w:numId w:val="21"/>
              </w:numPr>
              <w:rPr>
                <w:rFonts w:ascii="Arial" w:hAnsi="Arial" w:cs="Arial"/>
                <w:color w:val="0070C0"/>
                <w:sz w:val="20"/>
                <w:szCs w:val="20"/>
              </w:rPr>
            </w:pPr>
            <w:r w:rsidRPr="009736F6">
              <w:rPr>
                <w:rFonts w:ascii="Arial" w:hAnsi="Arial" w:cs="Arial"/>
                <w:sz w:val="20"/>
                <w:szCs w:val="20"/>
              </w:rPr>
              <w:t xml:space="preserve">a leaflet on transition planning for post-year 11 destinations </w:t>
            </w:r>
            <w:hyperlink r:id="rId94" w:history="1">
              <w:r w:rsidRPr="009736F6">
                <w:rPr>
                  <w:rStyle w:val="Hyperlink"/>
                  <w:rFonts w:ascii="Arial" w:hAnsi="Arial" w:cs="Arial"/>
                  <w:sz w:val="20"/>
                  <w:szCs w:val="20"/>
                </w:rPr>
                <w:t>https://www.sendgateway.org.uk/resources/transition-planning-year-11</w:t>
              </w:r>
            </w:hyperlink>
            <w:r w:rsidRPr="009736F6">
              <w:rPr>
                <w:rFonts w:ascii="Arial" w:hAnsi="Arial" w:cs="Arial"/>
                <w:sz w:val="20"/>
                <w:szCs w:val="20"/>
              </w:rPr>
              <w:t xml:space="preserve"> </w:t>
            </w:r>
          </w:p>
          <w:p w14:paraId="26E3F798" w14:textId="77777777" w:rsidR="00F92F3B" w:rsidRPr="009736F6" w:rsidRDefault="00F92F3B" w:rsidP="00522EC0">
            <w:pPr>
              <w:pStyle w:val="NoSpacing"/>
              <w:numPr>
                <w:ilvl w:val="0"/>
                <w:numId w:val="21"/>
              </w:numPr>
              <w:rPr>
                <w:rFonts w:ascii="Arial" w:hAnsi="Arial" w:cs="Arial"/>
                <w:color w:val="0070C0"/>
                <w:sz w:val="20"/>
                <w:szCs w:val="20"/>
              </w:rPr>
            </w:pPr>
            <w:r w:rsidRPr="009736F6">
              <w:rPr>
                <w:rFonts w:ascii="Arial" w:hAnsi="Arial" w:cs="Arial"/>
                <w:sz w:val="20"/>
                <w:szCs w:val="20"/>
              </w:rPr>
              <w:t xml:space="preserve">a COVID-19 SEND review guide </w:t>
            </w:r>
            <w:hyperlink r:id="rId95" w:history="1">
              <w:r w:rsidRPr="009736F6">
                <w:rPr>
                  <w:rStyle w:val="Hyperlink"/>
                  <w:rFonts w:ascii="Arial" w:hAnsi="Arial" w:cs="Arial"/>
                  <w:sz w:val="20"/>
                  <w:szCs w:val="20"/>
                </w:rPr>
                <w:t>https://www.sendgateway.org.uk/resources/covid-19-send-review-guide</w:t>
              </w:r>
            </w:hyperlink>
            <w:r w:rsidRPr="009736F6">
              <w:rPr>
                <w:rFonts w:ascii="Arial" w:hAnsi="Arial" w:cs="Arial"/>
                <w:sz w:val="20"/>
                <w:szCs w:val="20"/>
              </w:rPr>
              <w:t xml:space="preserve"> </w:t>
            </w:r>
          </w:p>
          <w:p w14:paraId="129E53F8" w14:textId="77777777" w:rsidR="00D241BA" w:rsidRPr="009736F6" w:rsidRDefault="00F92F3B" w:rsidP="00522EC0">
            <w:pPr>
              <w:pStyle w:val="NoSpacing"/>
              <w:numPr>
                <w:ilvl w:val="0"/>
                <w:numId w:val="21"/>
              </w:numPr>
              <w:rPr>
                <w:rFonts w:ascii="Arial" w:hAnsi="Arial" w:cs="Arial"/>
                <w:color w:val="0070C0"/>
                <w:sz w:val="20"/>
                <w:szCs w:val="20"/>
              </w:rPr>
            </w:pPr>
            <w:r w:rsidRPr="009736F6">
              <w:rPr>
                <w:rFonts w:ascii="Arial" w:hAnsi="Arial" w:cs="Arial"/>
                <w:sz w:val="20"/>
                <w:szCs w:val="20"/>
              </w:rPr>
              <w:t xml:space="preserve"> a handbook to support teachers to take a whole school approach to supporting pupils following a traumatic event </w:t>
            </w:r>
            <w:hyperlink r:id="rId96" w:history="1">
              <w:r w:rsidRPr="009736F6">
                <w:rPr>
                  <w:rStyle w:val="Hyperlink"/>
                  <w:rFonts w:ascii="Arial" w:hAnsi="Arial" w:cs="Arial"/>
                  <w:sz w:val="20"/>
                  <w:szCs w:val="20"/>
                </w:rPr>
                <w:t>https://www.sendgateway.org.uk/resources/recovery-re-introduction-and-renewal-safe-and-successful-returns-school</w:t>
              </w:r>
            </w:hyperlink>
            <w:r w:rsidRPr="009736F6">
              <w:rPr>
                <w:rFonts w:ascii="Arial" w:hAnsi="Arial" w:cs="Arial"/>
                <w:sz w:val="20"/>
                <w:szCs w:val="20"/>
              </w:rPr>
              <w:t xml:space="preserve"> </w:t>
            </w:r>
          </w:p>
        </w:tc>
        <w:tc>
          <w:tcPr>
            <w:tcW w:w="2127" w:type="dxa"/>
          </w:tcPr>
          <w:p w14:paraId="0B3013F6" w14:textId="4C78E645" w:rsidR="002274A0" w:rsidRDefault="00FB144E" w:rsidP="00FB144E">
            <w:pPr>
              <w:pStyle w:val="NoSpacing"/>
              <w:rPr>
                <w:rFonts w:ascii="Arial" w:hAnsi="Arial" w:cs="Arial"/>
                <w:sz w:val="20"/>
                <w:szCs w:val="20"/>
              </w:rPr>
            </w:pPr>
            <w:r w:rsidRPr="00FB144E">
              <w:rPr>
                <w:rFonts w:ascii="Arial" w:hAnsi="Arial" w:cs="Arial"/>
                <w:sz w:val="20"/>
                <w:szCs w:val="20"/>
              </w:rPr>
              <w:lastRenderedPageBreak/>
              <w:t>Need will be assessed on an individual basis an</w:t>
            </w:r>
            <w:r>
              <w:rPr>
                <w:rFonts w:ascii="Arial" w:hAnsi="Arial" w:cs="Arial"/>
                <w:sz w:val="20"/>
                <w:szCs w:val="20"/>
              </w:rPr>
              <w:t>d</w:t>
            </w:r>
            <w:bookmarkStart w:id="11" w:name="_GoBack"/>
            <w:bookmarkEnd w:id="11"/>
            <w:r w:rsidRPr="00FB144E">
              <w:rPr>
                <w:rFonts w:ascii="Arial" w:hAnsi="Arial" w:cs="Arial"/>
                <w:sz w:val="20"/>
                <w:szCs w:val="20"/>
              </w:rPr>
              <w:t xml:space="preserve"> </w:t>
            </w:r>
            <w:r>
              <w:rPr>
                <w:rFonts w:ascii="Arial" w:hAnsi="Arial" w:cs="Arial"/>
                <w:sz w:val="20"/>
                <w:szCs w:val="20"/>
              </w:rPr>
              <w:t>support provided as appropriate using the schools existing suit of resources or those suggested here.</w:t>
            </w:r>
          </w:p>
          <w:p w14:paraId="14A81D97" w14:textId="77777777" w:rsidR="00FB144E" w:rsidRDefault="00FB144E" w:rsidP="00FB144E">
            <w:pPr>
              <w:pStyle w:val="NoSpacing"/>
              <w:rPr>
                <w:rFonts w:ascii="Arial" w:hAnsi="Arial" w:cs="Arial"/>
                <w:sz w:val="20"/>
                <w:szCs w:val="20"/>
              </w:rPr>
            </w:pPr>
          </w:p>
          <w:p w14:paraId="5F080B16" w14:textId="4A235C86" w:rsidR="00FB144E" w:rsidRPr="00FB144E" w:rsidRDefault="00FB144E" w:rsidP="00FB144E">
            <w:pPr>
              <w:pStyle w:val="NoSpacing"/>
              <w:rPr>
                <w:rFonts w:ascii="Arial" w:hAnsi="Arial" w:cs="Arial"/>
                <w:sz w:val="20"/>
                <w:szCs w:val="20"/>
              </w:rPr>
            </w:pPr>
            <w:r>
              <w:rPr>
                <w:rFonts w:ascii="Arial" w:hAnsi="Arial" w:cs="Arial"/>
                <w:sz w:val="20"/>
                <w:szCs w:val="20"/>
              </w:rPr>
              <w:t xml:space="preserve">Where there is a safeguarding concern, exiting procedure will be adhered to. </w:t>
            </w:r>
          </w:p>
        </w:tc>
      </w:tr>
    </w:tbl>
    <w:p w14:paraId="1B5BE9FF" w14:textId="77777777" w:rsidR="00D60FF4" w:rsidRDefault="00D60FF4"/>
    <w:p w14:paraId="302CA418" w14:textId="77777777" w:rsidR="00D60FF4" w:rsidRDefault="00D60FF4">
      <w:pPr>
        <w:widowControl/>
        <w:overflowPunct/>
        <w:autoSpaceDE/>
        <w:autoSpaceDN/>
        <w:adjustRightInd/>
        <w:spacing w:after="160" w:line="259" w:lineRule="auto"/>
      </w:pPr>
      <w:r>
        <w:br w:type="page"/>
      </w:r>
    </w:p>
    <w:p w14:paraId="3B9FF8FF" w14:textId="77777777" w:rsidR="00B968EC" w:rsidRDefault="00B968EC"/>
    <w:p w14:paraId="03202508" w14:textId="77777777" w:rsidR="00CC340F" w:rsidRPr="007825B4"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bookmarkStart w:id="12" w:name="staff"/>
      <w:bookmarkEnd w:id="12"/>
    </w:p>
    <w:p w14:paraId="033967F2" w14:textId="77777777" w:rsidR="00CC340F" w:rsidRDefault="00CC340F"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4C555FB2" w14:textId="77777777" w:rsidR="00F03C3E" w:rsidRPr="007825B4" w:rsidRDefault="00F03C3E" w:rsidP="00CC340F">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p>
    <w:p w14:paraId="024503A8" w14:textId="77777777" w:rsidR="003F67D6" w:rsidRPr="009736F6" w:rsidRDefault="003F67D6" w:rsidP="00F03C3E">
      <w:pPr>
        <w:widowControl/>
        <w:overflowPunct/>
        <w:autoSpaceDE/>
        <w:autoSpaceDN/>
        <w:adjustRightInd/>
        <w:spacing w:after="160" w:line="259" w:lineRule="auto"/>
        <w:rPr>
          <w:rFonts w:ascii="Arial" w:hAnsi="Arial" w:cs="Arial"/>
          <w:b/>
          <w:bCs/>
        </w:rPr>
      </w:pPr>
      <w:r w:rsidRPr="009736F6">
        <w:rPr>
          <w:rFonts w:ascii="Arial" w:hAnsi="Arial" w:cs="Arial"/>
          <w:b/>
          <w:bCs/>
          <w:sz w:val="22"/>
          <w:szCs w:val="22"/>
          <w14:shadow w14:blurRad="0" w14:dist="0" w14:dir="0" w14:sx="0" w14:sy="0" w14:kx="0" w14:ky="0" w14:algn="none">
            <w14:srgbClr w14:val="000000"/>
          </w14:shadow>
        </w:rPr>
        <w:t>Inspection</w:t>
      </w:r>
    </w:p>
    <w:p w14:paraId="2CAA079E" w14:textId="77777777" w:rsidR="003F67D6" w:rsidRPr="009736F6" w:rsidRDefault="003F67D6" w:rsidP="003F67D6">
      <w:pPr>
        <w:pStyle w:val="NoSpacing"/>
        <w:rPr>
          <w:rFonts w:ascii="Arial" w:hAnsi="Arial" w:cs="Arial"/>
          <w:b/>
          <w:bCs/>
        </w:rPr>
      </w:pPr>
    </w:p>
    <w:p w14:paraId="11F30C19" w14:textId="77777777" w:rsidR="003F67D6" w:rsidRPr="009736F6" w:rsidRDefault="003F67D6" w:rsidP="003F67D6">
      <w:pPr>
        <w:pStyle w:val="NoSpacing"/>
        <w:rPr>
          <w:rFonts w:ascii="Arial" w:hAnsi="Arial" w:cs="Arial"/>
          <w:b/>
          <w:bCs/>
        </w:rPr>
      </w:pPr>
    </w:p>
    <w:p w14:paraId="3423E171" w14:textId="77777777" w:rsidR="003F67D6" w:rsidRPr="009736F6" w:rsidRDefault="003F67D6" w:rsidP="003F67D6">
      <w:pPr>
        <w:pStyle w:val="NoSpacing"/>
        <w:rPr>
          <w:rFonts w:ascii="Arial" w:hAnsi="Arial" w:cs="Arial"/>
          <w:b/>
          <w:bCs/>
        </w:rPr>
      </w:pPr>
      <w:r w:rsidRPr="009736F6">
        <w:rPr>
          <w:rFonts w:ascii="Arial" w:hAnsi="Arial" w:cs="Arial"/>
          <w:b/>
          <w:bCs/>
        </w:rPr>
        <w:t>State-funded school inspection</w:t>
      </w:r>
    </w:p>
    <w:p w14:paraId="5F8C7508" w14:textId="77777777" w:rsidR="003F67D6" w:rsidRPr="009736F6" w:rsidRDefault="003F67D6" w:rsidP="003F67D6">
      <w:pPr>
        <w:pStyle w:val="NoSpacing"/>
        <w:rPr>
          <w:rFonts w:ascii="Arial" w:hAnsi="Arial" w:cs="Arial"/>
          <w:b/>
          <w:bCs/>
        </w:rPr>
      </w:pPr>
    </w:p>
    <w:p w14:paraId="2A728A9A" w14:textId="77777777" w:rsidR="003F67D6" w:rsidRPr="009736F6" w:rsidRDefault="003F67D6" w:rsidP="003F67D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It is intended that Ofsted will resume its full programme of routine, graded school inspections in September 2021.</w:t>
      </w:r>
    </w:p>
    <w:p w14:paraId="073BEF7E" w14:textId="77777777" w:rsidR="003F67D6" w:rsidRPr="009736F6" w:rsidRDefault="003F67D6" w:rsidP="003F67D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During the summer term, Ofsted intends to restart some onsite inspections under its Education Inspection Framework. The inspections are due to start from 4 May. Details of the inspection plans are available at </w:t>
      </w:r>
      <w:hyperlink r:id="rId97"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Ofsted: coronavirus (COVID-19) rolling update</w:t>
        </w:r>
      </w:hyperlink>
      <w:r w:rsidRPr="009736F6">
        <w:rPr>
          <w:rFonts w:ascii="Arial" w:hAnsi="Arial" w:cs="Arial"/>
          <w:noProof w:val="0"/>
          <w:color w:val="0B0C0C"/>
          <w:sz w:val="22"/>
          <w:szCs w:val="22"/>
          <w14:shadow w14:blurRad="0" w14:dist="0" w14:dir="0" w14:sx="0" w14:sy="0" w14:kx="0" w14:ky="0" w14:algn="none">
            <w14:srgbClr w14:val="000000"/>
          </w14:shadow>
        </w:rPr>
        <w:t>.</w:t>
      </w:r>
    </w:p>
    <w:p w14:paraId="215F7B6F" w14:textId="77777777" w:rsidR="003F67D6" w:rsidRPr="009736F6" w:rsidRDefault="003F67D6" w:rsidP="003F67D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Ofsted is currently piloting some changes to its inspections to take account of the challenges raised by COVID-19. It intends to publish updated inspection handbooks with full details of these changes in April.</w:t>
      </w:r>
    </w:p>
    <w:p w14:paraId="670F0FD0" w14:textId="77777777" w:rsidR="003F67D6" w:rsidRPr="009736F6" w:rsidRDefault="003F67D6" w:rsidP="003F67D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Independent schools (not including academies) inspection</w:t>
      </w:r>
    </w:p>
    <w:p w14:paraId="47DE8B22" w14:textId="77777777" w:rsidR="003F67D6" w:rsidRPr="009736F6" w:rsidRDefault="003F67D6" w:rsidP="003F67D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Ofsted and the Independent Schools Inspectorate (ISI) will continue to undertake emergency, progress monitoring and material change inspections where appropriate in the summer term.</w:t>
      </w:r>
    </w:p>
    <w:p w14:paraId="3F8C78C2" w14:textId="77777777" w:rsidR="003F67D6" w:rsidRPr="009736F6" w:rsidRDefault="003F67D6" w:rsidP="003F67D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For the summer term 2021, from 4 May, Ofsted intend to restart some onsite standard inspections under its Education Inspection Framework and ISI intend to restart some standard inspections under its Regulatory Compliance Inspection Framework. Further information about these inspection arrangements will be available from inspectorates soon.</w:t>
      </w:r>
    </w:p>
    <w:p w14:paraId="0B01896A" w14:textId="77777777" w:rsidR="003F67D6" w:rsidRPr="009736F6" w:rsidRDefault="003F67D6" w:rsidP="003F67D6">
      <w:pPr>
        <w:pStyle w:val="NoSpacing"/>
        <w:rPr>
          <w:rFonts w:ascii="Arial" w:hAnsi="Arial" w:cs="Arial"/>
          <w:b/>
          <w:bCs/>
        </w:rPr>
      </w:pPr>
    </w:p>
    <w:p w14:paraId="5501604D" w14:textId="77777777" w:rsidR="003F67D6" w:rsidRPr="009736F6" w:rsidRDefault="003F67D6" w:rsidP="003F67D6">
      <w:pPr>
        <w:pStyle w:val="NoSpacing"/>
        <w:rPr>
          <w:rFonts w:ascii="Arial" w:hAnsi="Arial" w:cs="Arial"/>
          <w:b/>
          <w:bCs/>
        </w:rPr>
      </w:pPr>
      <w:r w:rsidRPr="009736F6">
        <w:rPr>
          <w:rFonts w:ascii="Arial" w:hAnsi="Arial" w:cs="Arial"/>
          <w:b/>
          <w:bCs/>
        </w:rPr>
        <w:t>Exams and assessments</w:t>
      </w:r>
    </w:p>
    <w:p w14:paraId="30D85E0A" w14:textId="77777777" w:rsidR="003F67D6" w:rsidRPr="009736F6" w:rsidRDefault="003F67D6" w:rsidP="003F67D6">
      <w:pPr>
        <w:pStyle w:val="NoSpacing"/>
        <w:rPr>
          <w:rFonts w:ascii="Arial" w:hAnsi="Arial" w:cs="Arial"/>
          <w:b/>
          <w:bCs/>
        </w:rPr>
      </w:pPr>
    </w:p>
    <w:p w14:paraId="779C66F8" w14:textId="77777777" w:rsidR="003F67D6" w:rsidRPr="009736F6" w:rsidRDefault="003F67D6" w:rsidP="003F67D6">
      <w:pPr>
        <w:pStyle w:val="NoSpacing"/>
        <w:rPr>
          <w:rFonts w:ascii="Arial" w:hAnsi="Arial" w:cs="Arial"/>
          <w:b/>
          <w:bCs/>
        </w:rPr>
      </w:pPr>
      <w:r w:rsidRPr="009736F6">
        <w:rPr>
          <w:rFonts w:ascii="Arial" w:hAnsi="Arial" w:cs="Arial"/>
          <w:b/>
          <w:bCs/>
        </w:rPr>
        <w:t>Primary assessment</w:t>
      </w:r>
    </w:p>
    <w:p w14:paraId="462720EB" w14:textId="77777777" w:rsidR="003F67D6" w:rsidRPr="009736F6" w:rsidRDefault="003F67D6" w:rsidP="003F67D6">
      <w:pPr>
        <w:pStyle w:val="NoSpacing"/>
        <w:rPr>
          <w:rFonts w:ascii="Arial" w:hAnsi="Arial" w:cs="Arial"/>
          <w:b/>
          <w:bCs/>
        </w:rPr>
      </w:pPr>
    </w:p>
    <w:p w14:paraId="6626B5B4" w14:textId="77777777" w:rsidR="003F67D6" w:rsidRPr="009736F6" w:rsidRDefault="003F67D6" w:rsidP="003F67D6">
      <w:pPr>
        <w:pStyle w:val="NoSpacing"/>
        <w:rPr>
          <w:rFonts w:ascii="Arial" w:hAnsi="Arial" w:cs="Arial"/>
        </w:rPr>
      </w:pPr>
      <w:r w:rsidRPr="009736F6">
        <w:rPr>
          <w:rFonts w:ascii="Arial" w:hAnsi="Arial" w:cs="Arial"/>
        </w:rPr>
        <w:t>We have cancelled the statutory Key Stage 1 and Key Stage 2 tests and key teacher assessments planned for summer 2021, including the Key Stage 2 tests in reading and mathematics.</w:t>
      </w:r>
    </w:p>
    <w:p w14:paraId="7615AE87" w14:textId="77777777" w:rsidR="003F67D6" w:rsidRPr="009736F6" w:rsidRDefault="003F67D6" w:rsidP="003F67D6">
      <w:pPr>
        <w:pStyle w:val="NoSpacing"/>
        <w:rPr>
          <w:rFonts w:ascii="Arial" w:hAnsi="Arial" w:cs="Arial"/>
        </w:rPr>
      </w:pPr>
    </w:p>
    <w:p w14:paraId="38D55FB6" w14:textId="77777777" w:rsidR="003F67D6" w:rsidRPr="009736F6" w:rsidRDefault="003F67D6" w:rsidP="003F67D6">
      <w:pPr>
        <w:pStyle w:val="NoSpacing"/>
        <w:rPr>
          <w:rFonts w:ascii="Arial" w:hAnsi="Arial" w:cs="Arial"/>
        </w:rPr>
      </w:pPr>
      <w:r w:rsidRPr="009736F6">
        <w:rPr>
          <w:rFonts w:ascii="Arial" w:hAnsi="Arial" w:cs="Arial"/>
        </w:rPr>
        <w:t>You should continue to use assessment during the summer term, using past test papers if you wish. This will inform teaching, enable you to give information to parents on their child’s attainment in their annual report, and support transition to secondary school.</w:t>
      </w:r>
    </w:p>
    <w:p w14:paraId="6CC5ADE5" w14:textId="77777777" w:rsidR="003F67D6" w:rsidRPr="009736F6" w:rsidRDefault="003F67D6" w:rsidP="003F67D6">
      <w:pPr>
        <w:pStyle w:val="NoSpacing"/>
        <w:rPr>
          <w:rFonts w:ascii="Arial" w:hAnsi="Arial" w:cs="Arial"/>
        </w:rPr>
      </w:pPr>
    </w:p>
    <w:p w14:paraId="76AD0FCB" w14:textId="77777777" w:rsidR="003F67D6" w:rsidRPr="009736F6" w:rsidRDefault="003F67D6" w:rsidP="003F67D6">
      <w:pPr>
        <w:pStyle w:val="NoSpacing"/>
        <w:rPr>
          <w:rFonts w:ascii="Arial" w:hAnsi="Arial" w:cs="Arial"/>
        </w:rPr>
      </w:pPr>
      <w:r w:rsidRPr="009736F6">
        <w:rPr>
          <w:rFonts w:ascii="Arial" w:hAnsi="Arial" w:cs="Arial"/>
        </w:rPr>
        <w:lastRenderedPageBreak/>
        <w:t>We are planning for a full programme of primary assessments to take place in the 2021 to 2022 academic year.</w:t>
      </w:r>
    </w:p>
    <w:p w14:paraId="6843C446" w14:textId="77777777" w:rsidR="003F67D6" w:rsidRPr="009736F6" w:rsidRDefault="003F67D6" w:rsidP="003F67D6">
      <w:pPr>
        <w:pStyle w:val="NoSpacing"/>
        <w:rPr>
          <w:rFonts w:ascii="Arial" w:hAnsi="Arial" w:cs="Arial"/>
        </w:rPr>
      </w:pPr>
    </w:p>
    <w:p w14:paraId="0ACD9011" w14:textId="77777777" w:rsidR="003F67D6" w:rsidRPr="009736F6" w:rsidRDefault="003F67D6" w:rsidP="003F67D6">
      <w:pPr>
        <w:pStyle w:val="NoSpacing"/>
        <w:rPr>
          <w:rFonts w:ascii="Arial" w:hAnsi="Arial" w:cs="Arial"/>
          <w:b/>
          <w:bCs/>
        </w:rPr>
      </w:pPr>
      <w:r w:rsidRPr="009736F6">
        <w:rPr>
          <w:rFonts w:ascii="Arial" w:hAnsi="Arial" w:cs="Arial"/>
          <w:b/>
          <w:bCs/>
        </w:rPr>
        <w:t>Exams</w:t>
      </w:r>
    </w:p>
    <w:p w14:paraId="0B1C9F77" w14:textId="77777777" w:rsidR="003F67D6" w:rsidRPr="009736F6" w:rsidRDefault="003F67D6" w:rsidP="003F67D6">
      <w:pPr>
        <w:pStyle w:val="NoSpacing"/>
        <w:rPr>
          <w:rFonts w:ascii="Arial" w:hAnsi="Arial" w:cs="Arial"/>
          <w:b/>
          <w:bCs/>
        </w:rPr>
      </w:pPr>
    </w:p>
    <w:p w14:paraId="641E500D" w14:textId="77777777" w:rsidR="003F67D6" w:rsidRPr="009736F6" w:rsidRDefault="003F67D6" w:rsidP="003F67D6">
      <w:pPr>
        <w:pStyle w:val="NoSpacing"/>
        <w:rPr>
          <w:rFonts w:ascii="Arial" w:hAnsi="Arial" w:cs="Arial"/>
        </w:rPr>
      </w:pPr>
      <w:r w:rsidRPr="009736F6">
        <w:rPr>
          <w:rFonts w:ascii="Arial" w:hAnsi="Arial" w:cs="Arial"/>
        </w:rPr>
        <w:t>GCSE, A and AS levels exams will not go ahead this summer as planned.</w:t>
      </w:r>
    </w:p>
    <w:p w14:paraId="79F1E8EC" w14:textId="77777777" w:rsidR="003F67D6" w:rsidRPr="009736F6" w:rsidRDefault="003F67D6" w:rsidP="003F67D6">
      <w:pPr>
        <w:pStyle w:val="NoSpacing"/>
        <w:rPr>
          <w:rFonts w:ascii="Arial" w:hAnsi="Arial" w:cs="Arial"/>
        </w:rPr>
      </w:pPr>
      <w:r w:rsidRPr="009736F6">
        <w:rPr>
          <w:rFonts w:ascii="Arial" w:hAnsi="Arial" w:cs="Arial"/>
        </w:rPr>
        <w:t>Students taking GCSE, AS and A levels, will receive grades based on teacher assessment, with teachers supported to reach their judgements by guidance and training from the exam boards.</w:t>
      </w:r>
    </w:p>
    <w:p w14:paraId="50819CA5" w14:textId="77777777" w:rsidR="003F67D6" w:rsidRPr="009736F6" w:rsidRDefault="003F67D6" w:rsidP="003F67D6">
      <w:pPr>
        <w:pStyle w:val="NoSpacing"/>
        <w:rPr>
          <w:rFonts w:ascii="Arial" w:hAnsi="Arial" w:cs="Arial"/>
        </w:rPr>
      </w:pPr>
    </w:p>
    <w:p w14:paraId="176349F9" w14:textId="77777777" w:rsidR="003F67D6" w:rsidRPr="009736F6" w:rsidRDefault="003F67D6" w:rsidP="003F67D6">
      <w:pPr>
        <w:pStyle w:val="NoSpacing"/>
        <w:rPr>
          <w:rFonts w:ascii="Arial" w:hAnsi="Arial" w:cs="Arial"/>
        </w:rPr>
      </w:pPr>
      <w:r w:rsidRPr="009736F6">
        <w:rPr>
          <w:rFonts w:ascii="Arial" w:hAnsi="Arial" w:cs="Arial"/>
        </w:rPr>
        <w:t>Information about </w:t>
      </w:r>
      <w:hyperlink r:id="rId98" w:history="1">
        <w:r w:rsidRPr="009736F6">
          <w:rPr>
            <w:rFonts w:ascii="Arial" w:hAnsi="Arial" w:cs="Arial"/>
            <w:color w:val="1D70B8"/>
            <w:u w:val="single"/>
            <w:bdr w:val="none" w:sz="0" w:space="0" w:color="auto" w:frame="1"/>
          </w:rPr>
          <w:t>awarding qualifications in summer 2021</w:t>
        </w:r>
      </w:hyperlink>
      <w:r w:rsidRPr="009736F6">
        <w:rPr>
          <w:rFonts w:ascii="Arial" w:hAnsi="Arial" w:cs="Arial"/>
        </w:rPr>
        <w:t> is available.</w:t>
      </w:r>
    </w:p>
    <w:p w14:paraId="57199BBD" w14:textId="77777777" w:rsidR="003F67D6" w:rsidRPr="009736F6" w:rsidRDefault="003F67D6" w:rsidP="003F67D6">
      <w:pPr>
        <w:pStyle w:val="NoSpacing"/>
        <w:rPr>
          <w:rFonts w:ascii="Arial" w:hAnsi="Arial" w:cs="Arial"/>
        </w:rPr>
      </w:pPr>
    </w:p>
    <w:p w14:paraId="0C788A0A" w14:textId="77777777" w:rsidR="003F67D6" w:rsidRPr="009736F6" w:rsidRDefault="003F67D6" w:rsidP="003F67D6">
      <w:pPr>
        <w:pStyle w:val="NoSpacing"/>
        <w:rPr>
          <w:rFonts w:ascii="Arial" w:hAnsi="Arial" w:cs="Arial"/>
        </w:rPr>
      </w:pPr>
      <w:r w:rsidRPr="009736F6">
        <w:rPr>
          <w:rFonts w:ascii="Arial" w:hAnsi="Arial" w:cs="Arial"/>
        </w:rPr>
        <w:t>Guidance on year 11 to 13 exam cohort attendance and provision for the 2021 summer term can be found in </w:t>
      </w:r>
      <w:hyperlink r:id="rId99" w:anchor="annex-b" w:history="1">
        <w:r w:rsidRPr="009736F6">
          <w:rPr>
            <w:rFonts w:ascii="Arial" w:hAnsi="Arial" w:cs="Arial"/>
            <w:color w:val="1D70B8"/>
            <w:u w:val="single"/>
            <w:bdr w:val="none" w:sz="0" w:space="0" w:color="auto" w:frame="1"/>
          </w:rPr>
          <w:t>annex B</w:t>
        </w:r>
      </w:hyperlink>
      <w:r w:rsidRPr="009736F6">
        <w:rPr>
          <w:rFonts w:ascii="Arial" w:hAnsi="Arial" w:cs="Arial"/>
        </w:rPr>
        <w:t>.</w:t>
      </w:r>
    </w:p>
    <w:p w14:paraId="07545616" w14:textId="77777777" w:rsidR="003F67D6" w:rsidRPr="009736F6" w:rsidRDefault="003F67D6" w:rsidP="003F67D6">
      <w:pPr>
        <w:pStyle w:val="NoSpacing"/>
        <w:rPr>
          <w:rFonts w:ascii="Arial" w:hAnsi="Arial" w:cs="Arial"/>
        </w:rPr>
      </w:pPr>
    </w:p>
    <w:p w14:paraId="4977432A" w14:textId="77777777" w:rsidR="003F67D6" w:rsidRPr="009736F6" w:rsidRDefault="003F67D6" w:rsidP="003F67D6">
      <w:pPr>
        <w:pStyle w:val="NoSpacing"/>
        <w:rPr>
          <w:rFonts w:ascii="Arial" w:hAnsi="Arial" w:cs="Arial"/>
        </w:rPr>
      </w:pPr>
    </w:p>
    <w:p w14:paraId="7F586C6F" w14:textId="77777777" w:rsidR="003F67D6" w:rsidRPr="009736F6" w:rsidRDefault="003F67D6" w:rsidP="003F67D6">
      <w:pPr>
        <w:pStyle w:val="NoSpacing"/>
        <w:rPr>
          <w:rFonts w:ascii="Arial" w:hAnsi="Arial" w:cs="Arial"/>
          <w:b/>
          <w:bCs/>
        </w:rPr>
      </w:pPr>
      <w:r w:rsidRPr="009736F6">
        <w:rPr>
          <w:rFonts w:ascii="Arial" w:hAnsi="Arial" w:cs="Arial"/>
          <w:b/>
          <w:bCs/>
        </w:rPr>
        <w:t>Accountability expectations</w:t>
      </w:r>
    </w:p>
    <w:p w14:paraId="7E44D7C8" w14:textId="77777777" w:rsidR="003F67D6" w:rsidRPr="009736F6" w:rsidRDefault="003F67D6" w:rsidP="003F67D6">
      <w:pPr>
        <w:pStyle w:val="NoSpacing"/>
        <w:rPr>
          <w:rFonts w:ascii="Arial" w:hAnsi="Arial" w:cs="Arial"/>
        </w:rPr>
      </w:pPr>
      <w:r w:rsidRPr="009736F6">
        <w:rPr>
          <w:rFonts w:ascii="Arial" w:hAnsi="Arial" w:cs="Arial"/>
        </w:rPr>
        <w:t>Performance tables were not published for the 2019 to 2020 academic year. We will not judge schools on data based on exams and assessments from 2020.</w:t>
      </w:r>
    </w:p>
    <w:p w14:paraId="3216FE6E" w14:textId="77777777" w:rsidR="003F67D6" w:rsidRPr="009736F6" w:rsidRDefault="003F67D6" w:rsidP="003F67D6">
      <w:pPr>
        <w:pStyle w:val="NoSpacing"/>
        <w:rPr>
          <w:rFonts w:ascii="Arial" w:hAnsi="Arial" w:cs="Arial"/>
        </w:rPr>
      </w:pPr>
      <w:r w:rsidRPr="009736F6">
        <w:rPr>
          <w:rFonts w:ascii="Arial" w:hAnsi="Arial" w:cs="Arial"/>
        </w:rPr>
        <w:t>We will not publish data based on exam and assessment results from summer 2021 on school and college performance tables.</w:t>
      </w:r>
    </w:p>
    <w:p w14:paraId="372B95A8" w14:textId="77777777" w:rsidR="003F67D6" w:rsidRPr="009736F6" w:rsidRDefault="003F67D6" w:rsidP="003F67D6">
      <w:pPr>
        <w:pStyle w:val="NoSpacing"/>
        <w:rPr>
          <w:rFonts w:ascii="Arial" w:hAnsi="Arial" w:cs="Arial"/>
        </w:rPr>
      </w:pPr>
      <w:r w:rsidRPr="009736F6">
        <w:rPr>
          <w:rFonts w:ascii="Arial" w:hAnsi="Arial" w:cs="Arial"/>
        </w:rPr>
        <w:t>Read </w:t>
      </w:r>
      <w:hyperlink r:id="rId100" w:history="1">
        <w:r w:rsidRPr="009736F6">
          <w:rPr>
            <w:rFonts w:ascii="Arial" w:hAnsi="Arial" w:cs="Arial"/>
            <w:color w:val="1D70B8"/>
            <w:u w:val="single"/>
            <w:bdr w:val="none" w:sz="0" w:space="0" w:color="auto" w:frame="1"/>
          </w:rPr>
          <w:t>coronavirus (COVID-19): school and college accountability</w:t>
        </w:r>
      </w:hyperlink>
      <w:r w:rsidRPr="009736F6">
        <w:rPr>
          <w:rFonts w:ascii="Arial" w:hAnsi="Arial" w:cs="Arial"/>
        </w:rPr>
        <w:t> to see what this means for accountability in 2019 to 2020 and 2020 to 2021.</w:t>
      </w:r>
    </w:p>
    <w:p w14:paraId="1E1923C0" w14:textId="77777777" w:rsidR="003F67D6" w:rsidRPr="009736F6" w:rsidRDefault="003F67D6" w:rsidP="003F67D6">
      <w:pPr>
        <w:pStyle w:val="NoSpacing"/>
        <w:rPr>
          <w:rFonts w:ascii="Arial" w:hAnsi="Arial" w:cs="Arial"/>
        </w:rPr>
      </w:pPr>
    </w:p>
    <w:p w14:paraId="457D4ECC" w14:textId="77777777" w:rsidR="003F67D6" w:rsidRPr="009736F6" w:rsidRDefault="003F67D6" w:rsidP="003F67D6">
      <w:pPr>
        <w:pStyle w:val="NoSpacing"/>
        <w:rPr>
          <w:rFonts w:ascii="Arial" w:hAnsi="Arial" w:cs="Arial"/>
        </w:rPr>
      </w:pPr>
    </w:p>
    <w:p w14:paraId="7344BDF9" w14:textId="77777777" w:rsidR="003F67D6" w:rsidRPr="009736F6" w:rsidRDefault="003F67D6" w:rsidP="003F67D6">
      <w:pPr>
        <w:pStyle w:val="NoSpacing"/>
        <w:rPr>
          <w:rFonts w:ascii="Arial" w:hAnsi="Arial" w:cs="Arial"/>
        </w:rPr>
      </w:pPr>
    </w:p>
    <w:p w14:paraId="2F38FFCE" w14:textId="77777777" w:rsidR="003F67D6" w:rsidRPr="009736F6" w:rsidRDefault="003F67D6" w:rsidP="003F67D6">
      <w:pPr>
        <w:pStyle w:val="NoSpacing"/>
        <w:rPr>
          <w:rFonts w:ascii="Arial" w:hAnsi="Arial" w:cs="Arial"/>
          <w:b/>
          <w:bCs/>
        </w:rPr>
      </w:pPr>
      <w:r w:rsidRPr="009736F6">
        <w:rPr>
          <w:rFonts w:ascii="Arial" w:hAnsi="Arial" w:cs="Arial"/>
          <w:b/>
          <w:bCs/>
        </w:rPr>
        <w:t>Contingency planning</w:t>
      </w:r>
    </w:p>
    <w:p w14:paraId="38BA4F8A" w14:textId="77777777" w:rsidR="003F67D6" w:rsidRPr="009736F6" w:rsidRDefault="003F67D6" w:rsidP="003F67D6">
      <w:pPr>
        <w:pStyle w:val="NoSpacing"/>
        <w:rPr>
          <w:rFonts w:ascii="Arial" w:hAnsi="Arial" w:cs="Arial"/>
          <w:b/>
          <w:bCs/>
        </w:rPr>
      </w:pPr>
    </w:p>
    <w:p w14:paraId="5E8A2278" w14:textId="77777777" w:rsidR="003F67D6" w:rsidRPr="009736F6" w:rsidRDefault="003F67D6" w:rsidP="003F67D6">
      <w:pPr>
        <w:pStyle w:val="NoSpacing"/>
        <w:rPr>
          <w:rFonts w:ascii="Arial" w:hAnsi="Arial" w:cs="Arial"/>
        </w:rPr>
      </w:pPr>
      <w:r w:rsidRPr="009736F6">
        <w:rPr>
          <w:rFonts w:ascii="Arial" w:hAnsi="Arial" w:cs="Arial"/>
        </w:rPr>
        <w:t>For individuals or groups of self-isolating pupils and pupils who are shielding following government guidance related to coronavirus (COVID-19), remote education plans should be in place.</w:t>
      </w:r>
    </w:p>
    <w:p w14:paraId="74593E6A" w14:textId="77777777" w:rsidR="003F67D6" w:rsidRPr="009736F6" w:rsidRDefault="003F67D6" w:rsidP="003F67D6">
      <w:pPr>
        <w:pStyle w:val="NoSpacing"/>
        <w:rPr>
          <w:rFonts w:ascii="Arial" w:hAnsi="Arial" w:cs="Arial"/>
        </w:rPr>
      </w:pPr>
    </w:p>
    <w:p w14:paraId="1EBC6D22" w14:textId="77777777" w:rsidR="003F67D6" w:rsidRPr="009736F6" w:rsidRDefault="003F67D6" w:rsidP="003F67D6">
      <w:pPr>
        <w:pStyle w:val="NoSpacing"/>
        <w:rPr>
          <w:rFonts w:ascii="Arial" w:hAnsi="Arial" w:cs="Arial"/>
        </w:rPr>
      </w:pPr>
      <w:r w:rsidRPr="009736F6">
        <w:rPr>
          <w:rFonts w:ascii="Arial" w:hAnsi="Arial" w:cs="Arial"/>
        </w:rPr>
        <w:t>You should continue to operate as normally as possible. In the event that restrictions in schools are needed to help contain the spread of the virus, you may be asked to revise your delivery models for a short period of time. To help with this, we have published a </w:t>
      </w:r>
      <w:hyperlink r:id="rId101" w:history="1">
        <w:r w:rsidRPr="009736F6">
          <w:rPr>
            <w:rFonts w:ascii="Arial" w:hAnsi="Arial" w:cs="Arial"/>
            <w:color w:val="1D70B8"/>
            <w:u w:val="single"/>
            <w:bdr w:val="none" w:sz="0" w:space="0" w:color="auto" w:frame="1"/>
          </w:rPr>
          <w:t>contingency framework</w:t>
        </w:r>
      </w:hyperlink>
      <w:r w:rsidRPr="009736F6">
        <w:rPr>
          <w:rFonts w:ascii="Arial" w:hAnsi="Arial" w:cs="Arial"/>
        </w:rPr>
        <w:t>, which outlines how schools should operate in the event of any restrictions.</w:t>
      </w:r>
    </w:p>
    <w:p w14:paraId="3DB3784F" w14:textId="77777777" w:rsidR="003F67D6" w:rsidRPr="009736F6" w:rsidRDefault="003F67D6" w:rsidP="003F67D6">
      <w:pPr>
        <w:pStyle w:val="NoSpacing"/>
        <w:rPr>
          <w:rFonts w:ascii="Arial" w:hAnsi="Arial" w:cs="Arial"/>
        </w:rPr>
      </w:pPr>
    </w:p>
    <w:p w14:paraId="291B4911" w14:textId="77777777" w:rsidR="003F67D6" w:rsidRPr="009736F6" w:rsidRDefault="003F67D6" w:rsidP="003F67D6">
      <w:pPr>
        <w:pStyle w:val="NoSpacing"/>
        <w:rPr>
          <w:rFonts w:ascii="Arial" w:hAnsi="Arial" w:cs="Arial"/>
        </w:rPr>
      </w:pPr>
      <w:r w:rsidRPr="009736F6">
        <w:rPr>
          <w:rFonts w:ascii="Arial" w:hAnsi="Arial" w:cs="Arial"/>
        </w:rPr>
        <w:t>Any decision that there should be local restrictions in any childcare or education settings will be made by central government on a case-by-case basis.</w:t>
      </w:r>
    </w:p>
    <w:p w14:paraId="16CEC6E7" w14:textId="77777777" w:rsidR="009736F6" w:rsidRDefault="003F67D6" w:rsidP="009736F6">
      <w:pPr>
        <w:pStyle w:val="NoSpacing"/>
        <w:rPr>
          <w:rFonts w:ascii="Arial" w:hAnsi="Arial" w:cs="Arial"/>
        </w:rPr>
      </w:pPr>
      <w:r w:rsidRPr="009736F6">
        <w:rPr>
          <w:rFonts w:ascii="Arial" w:hAnsi="Arial" w:cs="Arial"/>
        </w:rPr>
        <w:t>Find guidance on how schools can order devices and access support to get set up with a digital platform at </w:t>
      </w:r>
      <w:hyperlink r:id="rId102" w:history="1">
        <w:r w:rsidRPr="009736F6">
          <w:rPr>
            <w:rFonts w:ascii="Arial" w:hAnsi="Arial" w:cs="Arial"/>
            <w:color w:val="1D70B8"/>
            <w:u w:val="single"/>
            <w:bdr w:val="none" w:sz="0" w:space="0" w:color="auto" w:frame="1"/>
          </w:rPr>
          <w:t>get help with technology</w:t>
        </w:r>
      </w:hyperlink>
      <w:r w:rsidRPr="009736F6">
        <w:rPr>
          <w:rFonts w:ascii="Arial" w:hAnsi="Arial" w:cs="Arial"/>
        </w:rPr>
        <w:t>.</w:t>
      </w:r>
    </w:p>
    <w:p w14:paraId="15B14877" w14:textId="77777777" w:rsidR="009736F6" w:rsidRDefault="009736F6" w:rsidP="009736F6">
      <w:pPr>
        <w:pStyle w:val="NoSpacing"/>
        <w:rPr>
          <w:rFonts w:ascii="Arial" w:hAnsi="Arial" w:cs="Arial"/>
        </w:rPr>
      </w:pPr>
    </w:p>
    <w:p w14:paraId="4D35A7B7" w14:textId="77777777" w:rsidR="009736F6" w:rsidRDefault="009736F6" w:rsidP="009736F6">
      <w:pPr>
        <w:pStyle w:val="NoSpacing"/>
        <w:rPr>
          <w:rFonts w:ascii="Arial" w:hAnsi="Arial" w:cs="Arial"/>
          <w:b/>
          <w:bCs/>
          <w:color w:val="0B0C0C"/>
          <w:sz w:val="24"/>
          <w:szCs w:val="24"/>
        </w:rPr>
      </w:pPr>
    </w:p>
    <w:p w14:paraId="1E6FF0F2" w14:textId="77777777" w:rsidR="009736F6" w:rsidRDefault="009736F6" w:rsidP="009736F6">
      <w:pPr>
        <w:pStyle w:val="NoSpacing"/>
        <w:rPr>
          <w:rFonts w:ascii="Arial" w:hAnsi="Arial" w:cs="Arial"/>
          <w:b/>
          <w:bCs/>
          <w:color w:val="0B0C0C"/>
          <w:sz w:val="24"/>
          <w:szCs w:val="24"/>
        </w:rPr>
      </w:pPr>
    </w:p>
    <w:p w14:paraId="477B491B" w14:textId="77777777" w:rsidR="009736F6" w:rsidRPr="009736F6" w:rsidRDefault="009736F6" w:rsidP="009736F6">
      <w:pPr>
        <w:pStyle w:val="NoSpacing"/>
        <w:rPr>
          <w:rFonts w:ascii="Arial" w:hAnsi="Arial" w:cs="Arial"/>
        </w:rPr>
      </w:pPr>
      <w:bookmarkStart w:id="13" w:name="annexbsummer"/>
      <w:r w:rsidRPr="009736F6">
        <w:rPr>
          <w:rFonts w:ascii="Arial" w:hAnsi="Arial" w:cs="Arial"/>
          <w:b/>
          <w:bCs/>
          <w:color w:val="0B0C0C"/>
          <w:sz w:val="24"/>
          <w:szCs w:val="24"/>
        </w:rPr>
        <w:t>Annex B</w:t>
      </w:r>
      <w:bookmarkEnd w:id="13"/>
      <w:r w:rsidRPr="009736F6">
        <w:rPr>
          <w:rFonts w:ascii="Arial" w:hAnsi="Arial" w:cs="Arial"/>
          <w:b/>
          <w:bCs/>
          <w:color w:val="0B0C0C"/>
          <w:sz w:val="24"/>
          <w:szCs w:val="24"/>
        </w:rPr>
        <w:t>: summer term for pupils in years 11 to 13</w:t>
      </w:r>
    </w:p>
    <w:p w14:paraId="5FB07ECD"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Many schools usually incorporate a period of independent study leave in the summer term for year 11 and 13 pupils as exams approach. However, this year the needs of the cohort will be different, and a period of independent study leave may not be applicable.</w:t>
      </w:r>
    </w:p>
    <w:p w14:paraId="10FD7131"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lastRenderedPageBreak/>
        <w:t xml:space="preserve">The 2021 exams approach requires you to submit grades by 18 June 2021. This process requires considerable staff </w:t>
      </w:r>
      <w:r w:rsidR="00CA7F1D" w:rsidRPr="009736F6">
        <w:rPr>
          <w:rFonts w:ascii="Arial" w:hAnsi="Arial" w:cs="Arial"/>
          <w:noProof w:val="0"/>
          <w:color w:val="0B0C0C"/>
          <w:sz w:val="22"/>
          <w:szCs w:val="22"/>
          <w14:shadow w14:blurRad="0" w14:dist="0" w14:dir="0" w14:sx="0" w14:sy="0" w14:kx="0" w14:ky="0" w14:algn="none">
            <w14:srgbClr w14:val="000000"/>
          </w14:shadow>
        </w:rPr>
        <w:t>resource,</w:t>
      </w:r>
      <w:r w:rsidRPr="009736F6">
        <w:rPr>
          <w:rFonts w:ascii="Arial" w:hAnsi="Arial" w:cs="Arial"/>
          <w:noProof w:val="0"/>
          <w:color w:val="0B0C0C"/>
          <w:sz w:val="22"/>
          <w:szCs w:val="22"/>
          <w14:shadow w14:blurRad="0" w14:dist="0" w14:dir="0" w14:sx="0" w14:sy="0" w14:kx="0" w14:ky="0" w14:algn="none">
            <w14:srgbClr w14:val="000000"/>
          </w14:shadow>
        </w:rPr>
        <w:t xml:space="preserve"> and we recognise that in practice, for many pupils, work done after the May half term will not contribute towards their grades.</w:t>
      </w:r>
    </w:p>
    <w:p w14:paraId="65EC1BCC"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We have therefore set out guidance about valuable activities pupils should be engaged in.</w:t>
      </w:r>
    </w:p>
    <w:p w14:paraId="2DF34763"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should make appropriate judgements on the activities for their own pupils. This might not mean full-time provision and could include visits to education providers, independent study or remote provision combined with attendance in person.</w:t>
      </w:r>
    </w:p>
    <w:p w14:paraId="6906787B"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We are not changing the legislation that governs compulsory school age. As usual, pupils cease to be of compulsory school age on the last Friday of June in the year in which they turn 16. That means that those pupils (most of whom will be in year 11) are not required to attend school after this date.</w:t>
      </w:r>
    </w:p>
    <w:p w14:paraId="3848E685"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We know that this year, many schools will already have plans in place for the last half of the summer term to support their current pupils. We strongly encourage you to maximise opportunities that meet the progression needs of your students during this period.</w:t>
      </w:r>
    </w:p>
    <w:p w14:paraId="5FC03C01" w14:textId="77777777" w:rsid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As usual, you need to record pupils in the register using the most appropriate code. This may be either authorised absence or unauthorised absence.</w:t>
      </w:r>
    </w:p>
    <w:p w14:paraId="6CCADB56"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4"/>
          <w:szCs w:val="24"/>
          <w14:shadow w14:blurRad="0" w14:dist="0" w14:dir="0" w14:sx="0" w14:sy="0" w14:kx="0" w14:ky="0" w14:algn="none">
            <w14:srgbClr w14:val="000000"/>
          </w14:shadow>
        </w:rPr>
        <w:t>Activities to consider</w:t>
      </w:r>
    </w:p>
    <w:p w14:paraId="3D4D5E70"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Design and plan content to support pupils to embed curriculum content in which they are less secure which may include remote or independent work</w:t>
      </w:r>
    </w:p>
    <w:p w14:paraId="5C2CD39D" w14:textId="77777777" w:rsidR="009736F6" w:rsidRPr="009736F6" w:rsidRDefault="009736F6" w:rsidP="009736F6">
      <w:pPr>
        <w:widowControl/>
        <w:shd w:val="clear" w:color="auto" w:fill="FFFFFF"/>
        <w:overflowPunct/>
        <w:autoSpaceDE/>
        <w:autoSpaceDN/>
        <w:adjustRightInd/>
        <w:spacing w:before="75"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This can include using:</w:t>
      </w:r>
    </w:p>
    <w:p w14:paraId="3EBF2193" w14:textId="77777777" w:rsidR="009736F6" w:rsidRPr="009736F6" w:rsidRDefault="009736F6" w:rsidP="00522EC0">
      <w:pPr>
        <w:widowControl/>
        <w:numPr>
          <w:ilvl w:val="0"/>
          <w:numId w:val="22"/>
        </w:numPr>
        <w:shd w:val="clear" w:color="auto" w:fill="FFFFFF"/>
        <w:overflowPunct/>
        <w:autoSpaceDE/>
        <w:autoSpaceDN/>
        <w:adjustRightInd/>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video lessons and summer education recovery resources from </w:t>
      </w:r>
      <w:hyperlink r:id="rId103"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Oak National Academy</w:t>
        </w:r>
      </w:hyperlink>
      <w:r w:rsidRPr="009736F6">
        <w:rPr>
          <w:rFonts w:ascii="Arial" w:hAnsi="Arial" w:cs="Arial"/>
          <w:noProof w:val="0"/>
          <w:color w:val="0B0C0C"/>
          <w:sz w:val="22"/>
          <w:szCs w:val="22"/>
          <w14:shadow w14:blurRad="0" w14:dist="0" w14:dir="0" w14:sx="0" w14:sy="0" w14:kx="0" w14:ky="0" w14:algn="none">
            <w14:srgbClr w14:val="000000"/>
          </w14:shadow>
        </w:rPr>
        <w:t> (for up to year 11)</w:t>
      </w:r>
    </w:p>
    <w:p w14:paraId="4577E1B0" w14:textId="77777777" w:rsidR="009736F6" w:rsidRPr="009736F6" w:rsidRDefault="009736F6" w:rsidP="00522EC0">
      <w:pPr>
        <w:widowControl/>
        <w:numPr>
          <w:ilvl w:val="0"/>
          <w:numId w:val="22"/>
        </w:numPr>
        <w:shd w:val="clear" w:color="auto" w:fill="FFFFFF"/>
        <w:overflowPunct/>
        <w:autoSpaceDE/>
        <w:autoSpaceDN/>
        <w:adjustRightInd/>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other high-quality resources including the free digital resources in the </w:t>
      </w:r>
      <w:hyperlink r:id="rId104"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skills toolkit</w:t>
        </w:r>
      </w:hyperlink>
    </w:p>
    <w:p w14:paraId="2319FC40"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Liaise with local 16 to 19 providers (which may be your own school sixth form, but may also be other local sixth form or FE colleges) to support pupils’ transition to A level study or vocational technical qualifications</w:t>
      </w:r>
    </w:p>
    <w:p w14:paraId="36EED886" w14:textId="77777777" w:rsidR="009736F6" w:rsidRPr="009736F6" w:rsidRDefault="009736F6" w:rsidP="009736F6">
      <w:pPr>
        <w:widowControl/>
        <w:shd w:val="clear" w:color="auto" w:fill="FFFFFF"/>
        <w:overflowPunct/>
        <w:autoSpaceDE/>
        <w:autoSpaceDN/>
        <w:adjustRightInd/>
        <w:spacing w:before="75"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This can include identifying and prioritising the delivery of content deemed essential for the course(s) to cover, either in the classroom, remotely, or for pupils to follow up themselves.</w:t>
      </w:r>
    </w:p>
    <w:p w14:paraId="03F56C24"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should:</w:t>
      </w:r>
    </w:p>
    <w:p w14:paraId="79426449" w14:textId="77777777" w:rsidR="009736F6" w:rsidRPr="009736F6" w:rsidRDefault="009736F6" w:rsidP="00522EC0">
      <w:pPr>
        <w:widowControl/>
        <w:numPr>
          <w:ilvl w:val="0"/>
          <w:numId w:val="23"/>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give FE providers access to all year 11 pupils ahead of the summer to inform their options and choices and provide taster sessions</w:t>
      </w:r>
    </w:p>
    <w:p w14:paraId="030E421A" w14:textId="77777777" w:rsidR="009736F6" w:rsidRPr="009736F6" w:rsidRDefault="009736F6" w:rsidP="00522EC0">
      <w:pPr>
        <w:widowControl/>
        <w:numPr>
          <w:ilvl w:val="0"/>
          <w:numId w:val="23"/>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support pupils who have not secured a post-16 route and assist them in finding a route which best meets their progression needs and aspirations</w:t>
      </w:r>
    </w:p>
    <w:p w14:paraId="550AA368"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lastRenderedPageBreak/>
        <w:t>You could enable all post-16 providers to contact all their pupils and offer transitional programmes, including during school time from the assessment period.</w:t>
      </w:r>
    </w:p>
    <w:p w14:paraId="142B9CF6"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Provide support to students around their training and pastoral needs, as well as study skills post-16</w:t>
      </w:r>
    </w:p>
    <w:p w14:paraId="68313B1E" w14:textId="77777777" w:rsidR="009736F6" w:rsidRPr="009736F6" w:rsidRDefault="009736F6" w:rsidP="009736F6">
      <w:pPr>
        <w:widowControl/>
        <w:shd w:val="clear" w:color="auto" w:fill="FFFFFF"/>
        <w:overflowPunct/>
        <w:autoSpaceDE/>
        <w:autoSpaceDN/>
        <w:adjustRightInd/>
        <w:spacing w:before="75"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should:</w:t>
      </w:r>
    </w:p>
    <w:p w14:paraId="43B5DF1D" w14:textId="77777777" w:rsidR="009736F6" w:rsidRPr="009736F6" w:rsidRDefault="009736F6" w:rsidP="00522EC0">
      <w:pPr>
        <w:widowControl/>
        <w:numPr>
          <w:ilvl w:val="0"/>
          <w:numId w:val="24"/>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work with local authorities to agree how those at risk of becoming NEET (Not in Education, Employment or Training) can be referred for intensive support, drawn from the range of education and training support services available locally</w:t>
      </w:r>
    </w:p>
    <w:p w14:paraId="333D46FC" w14:textId="77777777" w:rsidR="009736F6" w:rsidRPr="009736F6" w:rsidRDefault="009736F6" w:rsidP="00522EC0">
      <w:pPr>
        <w:widowControl/>
        <w:numPr>
          <w:ilvl w:val="0"/>
          <w:numId w:val="24"/>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provide support on study skills, other enrichment activities, careers advice and guidance for students on the options available, as well as the support available for mental health and wellbeing for all students progressing to further study or employment</w:t>
      </w:r>
    </w:p>
    <w:p w14:paraId="50D8F728" w14:textId="77777777" w:rsidR="009736F6" w:rsidRDefault="009736F6" w:rsidP="00522EC0">
      <w:pPr>
        <w:widowControl/>
        <w:numPr>
          <w:ilvl w:val="0"/>
          <w:numId w:val="24"/>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support students completing apprenticeship applications and preparing for work, in partnership with employers, including providing work experience (so far as COVID-19 restrictions apply)</w:t>
      </w:r>
    </w:p>
    <w:p w14:paraId="2E8E898E" w14:textId="77777777" w:rsidR="009736F6" w:rsidRDefault="009736F6" w:rsidP="009736F6">
      <w:pPr>
        <w:widowControl/>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p>
    <w:p w14:paraId="2D3FE620" w14:textId="77777777" w:rsidR="009736F6" w:rsidRDefault="009736F6" w:rsidP="009736F6">
      <w:pPr>
        <w:widowControl/>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p>
    <w:p w14:paraId="076C35CA" w14:textId="77777777" w:rsidR="009736F6" w:rsidRDefault="009736F6" w:rsidP="009736F6">
      <w:pPr>
        <w:widowControl/>
        <w:shd w:val="clear" w:color="auto" w:fill="FFFFFF"/>
        <w:overflowPunct/>
        <w:autoSpaceDE/>
        <w:autoSpaceDN/>
        <w:adjustRightInd/>
        <w:spacing w:after="75"/>
        <w:rPr>
          <w:rFonts w:ascii="Arial" w:hAnsi="Arial" w:cs="Arial"/>
          <w:noProof w:val="0"/>
          <w:color w:val="0B0C0C"/>
          <w:sz w:val="24"/>
          <w:szCs w:val="24"/>
          <w14:shadow w14:blurRad="0" w14:dist="0" w14:dir="0" w14:sx="0" w14:sy="0" w14:kx="0" w14:ky="0" w14:algn="none">
            <w14:srgbClr w14:val="000000"/>
          </w14:shadow>
        </w:rPr>
      </w:pPr>
      <w:bookmarkStart w:id="14" w:name="annexc"/>
      <w:bookmarkEnd w:id="14"/>
      <w:r w:rsidRPr="009736F6">
        <w:rPr>
          <w:rFonts w:ascii="Arial" w:hAnsi="Arial" w:cs="Arial"/>
          <w:b/>
          <w:bCs/>
          <w:noProof w:val="0"/>
          <w:color w:val="0B0C0C"/>
          <w:sz w:val="24"/>
          <w:szCs w:val="24"/>
          <w14:shadow w14:blurRad="0" w14:dist="0" w14:dir="0" w14:sx="0" w14:sy="0" w14:kx="0" w14:ky="0" w14:algn="none">
            <w14:srgbClr w14:val="000000"/>
          </w14:shadow>
        </w:rPr>
        <w:t>Annex C: domestic residential educational visits</w:t>
      </w:r>
    </w:p>
    <w:p w14:paraId="5D5849E4" w14:textId="77777777" w:rsidR="009736F6" w:rsidRDefault="009736F6" w:rsidP="009736F6">
      <w:pPr>
        <w:widowControl/>
        <w:shd w:val="clear" w:color="auto" w:fill="FFFFFF"/>
        <w:overflowPunct/>
        <w:autoSpaceDE/>
        <w:autoSpaceDN/>
        <w:adjustRightInd/>
        <w:spacing w:after="75"/>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Overview</w:t>
      </w:r>
    </w:p>
    <w:p w14:paraId="1F17A2EC" w14:textId="77777777" w:rsidR="009736F6" w:rsidRPr="009736F6" w:rsidRDefault="009736F6" w:rsidP="009736F6">
      <w:pPr>
        <w:widowControl/>
        <w:shd w:val="clear" w:color="auto" w:fill="FFFFFF"/>
        <w:overflowPunct/>
        <w:autoSpaceDE/>
        <w:autoSpaceDN/>
        <w:adjustRightInd/>
        <w:spacing w:after="75"/>
        <w:rPr>
          <w:rFonts w:ascii="Arial" w:hAnsi="Arial" w:cs="Arial"/>
          <w:noProof w:val="0"/>
          <w:color w:val="0B0C0C"/>
          <w:sz w:val="24"/>
          <w:szCs w:val="24"/>
          <w14:shadow w14:blurRad="0" w14:dist="0" w14:dir="0" w14:sx="0" w14:sy="0" w14:kx="0" w14:ky="0" w14:algn="none">
            <w14:srgbClr w14:val="000000"/>
          </w14:shadow>
        </w:rPr>
      </w:pPr>
    </w:p>
    <w:p w14:paraId="68D1EB35"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The purpose of this guidance is to highlight the issues that all schools and their designated educational visits coordinator or visit leader should think about when considering any domestic residential educational visit. </w:t>
      </w:r>
      <w:hyperlink r:id="rId105"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General guidance</w:t>
        </w:r>
      </w:hyperlink>
      <w:r w:rsidRPr="009736F6">
        <w:rPr>
          <w:rFonts w:ascii="Arial" w:hAnsi="Arial" w:cs="Arial"/>
          <w:noProof w:val="0"/>
          <w:color w:val="0B0C0C"/>
          <w:sz w:val="22"/>
          <w:szCs w:val="22"/>
          <w14:shadow w14:blurRad="0" w14:dist="0" w14:dir="0" w14:sx="0" w14:sy="0" w14:kx="0" w14:ky="0" w14:algn="none">
            <w14:srgbClr w14:val="000000"/>
          </w14:shadow>
        </w:rPr>
        <w:t> about educational visits is available, with specialist advice available from the </w:t>
      </w:r>
      <w:hyperlink r:id="rId106"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Outdoor Education Advisory Panel (OEAP)</w:t>
        </w:r>
      </w:hyperlink>
      <w:r w:rsidRPr="009736F6">
        <w:rPr>
          <w:rFonts w:ascii="Arial" w:hAnsi="Arial" w:cs="Arial"/>
          <w:noProof w:val="0"/>
          <w:color w:val="0B0C0C"/>
          <w:sz w:val="22"/>
          <w:szCs w:val="22"/>
          <w14:shadow w14:blurRad="0" w14:dist="0" w14:dir="0" w14:sx="0" w14:sy="0" w14:kx="0" w14:ky="0" w14:algn="none">
            <w14:srgbClr w14:val="000000"/>
          </w14:shadow>
        </w:rPr>
        <w:t>. All educational visits must be fully compliant with COVID-19 requirements.</w:t>
      </w:r>
    </w:p>
    <w:p w14:paraId="5839484A"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It is important to remember that the UK is still operating under COVID-19 restrictions and that any educational visit that takes you to either </w:t>
      </w:r>
      <w:hyperlink r:id="rId107"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Scotland</w:t>
        </w:r>
      </w:hyperlink>
      <w:r w:rsidRPr="009736F6">
        <w:rPr>
          <w:rFonts w:ascii="Arial" w:hAnsi="Arial" w:cs="Arial"/>
          <w:noProof w:val="0"/>
          <w:color w:val="0B0C0C"/>
          <w:sz w:val="22"/>
          <w:szCs w:val="22"/>
          <w14:shadow w14:blurRad="0" w14:dist="0" w14:dir="0" w14:sx="0" w14:sy="0" w14:kx="0" w14:ky="0" w14:algn="none">
            <w14:srgbClr w14:val="000000"/>
          </w14:shadow>
        </w:rPr>
        <w:t>, </w:t>
      </w:r>
      <w:hyperlink r:id="rId108"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Wales</w:t>
        </w:r>
      </w:hyperlink>
      <w:r w:rsidRPr="009736F6">
        <w:rPr>
          <w:rFonts w:ascii="Arial" w:hAnsi="Arial" w:cs="Arial"/>
          <w:noProof w:val="0"/>
          <w:color w:val="0B0C0C"/>
          <w:sz w:val="22"/>
          <w:szCs w:val="22"/>
          <w14:shadow w14:blurRad="0" w14:dist="0" w14:dir="0" w14:sx="0" w14:sy="0" w14:kx="0" w14:ky="0" w14:algn="none">
            <w14:srgbClr w14:val="000000"/>
          </w14:shadow>
        </w:rPr>
        <w:t> or </w:t>
      </w:r>
      <w:hyperlink r:id="rId109"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Northern Ireland</w:t>
        </w:r>
      </w:hyperlink>
      <w:r w:rsidRPr="009736F6">
        <w:rPr>
          <w:rFonts w:ascii="Arial" w:hAnsi="Arial" w:cs="Arial"/>
          <w:noProof w:val="0"/>
          <w:color w:val="0B0C0C"/>
          <w:sz w:val="22"/>
          <w:szCs w:val="22"/>
          <w14:shadow w14:blurRad="0" w14:dist="0" w14:dir="0" w14:sx="0" w14:sy="0" w14:kx="0" w14:ky="0" w14:algn="none">
            <w14:srgbClr w14:val="000000"/>
          </w14:shadow>
        </w:rPr>
        <w:t> must be COVID-19 compliant with the required regulations at the educational visit destination.</w:t>
      </w:r>
    </w:p>
    <w:p w14:paraId="28971846"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In addition to the general COVID-19 guidance, you should operate within the principles outlined in this guidance. This includes working within the system of control, especially keeping children within their established bubbles throughout the visit and following the COVID-19 specific health and safety advice in </w:t>
      </w:r>
      <w:hyperlink r:id="rId110"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annex A: health and safety risk assessment</w:t>
        </w:r>
      </w:hyperlink>
      <w:r w:rsidRPr="009736F6">
        <w:rPr>
          <w:rFonts w:ascii="Arial" w:hAnsi="Arial" w:cs="Arial"/>
          <w:noProof w:val="0"/>
          <w:color w:val="0B0C0C"/>
          <w:sz w:val="22"/>
          <w:szCs w:val="22"/>
          <w14:shadow w14:blurRad="0" w14:dist="0" w14:dir="0" w14:sx="0" w14:sy="0" w14:kx="0" w14:ky="0" w14:algn="none">
            <w14:srgbClr w14:val="000000"/>
          </w14:shadow>
        </w:rPr>
        <w:t>.</w:t>
      </w:r>
    </w:p>
    <w:p w14:paraId="478B03A8"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All providers operating educational visits for schools should follow requirements on </w:t>
      </w:r>
      <w:hyperlink r:id="rId111"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hotels and other guest accommodation</w:t>
        </w:r>
      </w:hyperlink>
      <w:r w:rsidRPr="009736F6">
        <w:rPr>
          <w:rFonts w:ascii="Arial" w:hAnsi="Arial" w:cs="Arial"/>
          <w:noProof w:val="0"/>
          <w:color w:val="0B0C0C"/>
          <w:sz w:val="22"/>
          <w:szCs w:val="22"/>
          <w14:shadow w14:blurRad="0" w14:dist="0" w14:dir="0" w14:sx="0" w14:sy="0" w14:kx="0" w14:ky="0" w14:algn="none">
            <w14:srgbClr w14:val="000000"/>
          </w14:shadow>
        </w:rPr>
        <w:t>. You should familiarise yourself with the content of this guidance to ensure that accommodation arrangements for the educational visit are in line with the required standards.</w:t>
      </w:r>
    </w:p>
    <w:p w14:paraId="3B180FC9"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 xml:space="preserve">You should be fully engaged with parents, </w:t>
      </w:r>
      <w:r w:rsidR="00CA7F1D" w:rsidRPr="009736F6">
        <w:rPr>
          <w:rFonts w:ascii="Arial" w:hAnsi="Arial" w:cs="Arial"/>
          <w:noProof w:val="0"/>
          <w:color w:val="0B0C0C"/>
          <w:sz w:val="22"/>
          <w:szCs w:val="22"/>
          <w14:shadow w14:blurRad="0" w14:dist="0" w14:dir="0" w14:sx="0" w14:sy="0" w14:kx="0" w14:ky="0" w14:algn="none">
            <w14:srgbClr w14:val="000000"/>
          </w14:shadow>
        </w:rPr>
        <w:t>carers,</w:t>
      </w:r>
      <w:r w:rsidRPr="009736F6">
        <w:rPr>
          <w:rFonts w:ascii="Arial" w:hAnsi="Arial" w:cs="Arial"/>
          <w:noProof w:val="0"/>
          <w:color w:val="0B0C0C"/>
          <w:sz w:val="22"/>
          <w:szCs w:val="22"/>
          <w14:shadow w14:blurRad="0" w14:dist="0" w14:dir="0" w14:sx="0" w14:sy="0" w14:kx="0" w14:ky="0" w14:algn="none">
            <w14:srgbClr w14:val="000000"/>
          </w14:shadow>
        </w:rPr>
        <w:t xml:space="preserve"> and children about the organisation of the visit and the COVID-19 measures in place, from the initial planning to completion of the visit. You should be very clear and able to demonstrate that the visit has been fully risk assessed and that measures are in place to ensure that, as far as is practicably possible, the visit is and will remain COVID-19 compliant.</w:t>
      </w:r>
    </w:p>
    <w:p w14:paraId="25225E00"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This guidance will continue to be reviewed and updated in line with the </w:t>
      </w:r>
      <w:hyperlink r:id="rId112"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roadmap</w:t>
        </w:r>
      </w:hyperlink>
      <w:r w:rsidRPr="009736F6">
        <w:rPr>
          <w:rFonts w:ascii="Arial" w:hAnsi="Arial" w:cs="Arial"/>
          <w:noProof w:val="0"/>
          <w:color w:val="0B0C0C"/>
          <w:sz w:val="22"/>
          <w:szCs w:val="22"/>
          <w14:shadow w14:blurRad="0" w14:dist="0" w14:dir="0" w14:sx="0" w14:sy="0" w14:kx="0" w14:ky="0" w14:algn="none">
            <w14:srgbClr w14:val="000000"/>
          </w14:shadow>
        </w:rPr>
        <w:t> which is the government’s approach to the easing of COVID-19 restrictions.</w:t>
      </w:r>
    </w:p>
    <w:p w14:paraId="327CE085" w14:textId="77777777" w:rsidR="009736F6" w:rsidRPr="009736F6" w:rsidRDefault="009736F6" w:rsidP="009736F6">
      <w:pPr>
        <w:widowControl/>
        <w:shd w:val="clear" w:color="auto" w:fill="FFFFFF"/>
        <w:overflowPunct/>
        <w:autoSpaceDE/>
        <w:autoSpaceDN/>
        <w:adjustRightInd/>
        <w:spacing w:before="1200"/>
        <w:textAlignment w:val="baseline"/>
        <w:outlineLvl w:val="2"/>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lastRenderedPageBreak/>
        <w:t>Considerations when planning educational visits</w:t>
      </w:r>
    </w:p>
    <w:p w14:paraId="7BBE22D5"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Bubble size</w:t>
      </w:r>
    </w:p>
    <w:p w14:paraId="484B4163" w14:textId="77777777" w:rsidR="009736F6" w:rsidRPr="009736F6" w:rsidRDefault="009736F6" w:rsidP="009736F6">
      <w:pPr>
        <w:widowControl/>
        <w:shd w:val="clear" w:color="auto" w:fill="FFFFFF"/>
        <w:overflowPunct/>
        <w:autoSpaceDE/>
        <w:autoSpaceDN/>
        <w:adjustRightInd/>
        <w:spacing w:before="75"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should follow these principles when establishing your visit bubbles:</w:t>
      </w:r>
    </w:p>
    <w:p w14:paraId="0A183E1F" w14:textId="77777777" w:rsidR="009736F6" w:rsidRPr="009736F6" w:rsidRDefault="009736F6" w:rsidP="00522EC0">
      <w:pPr>
        <w:widowControl/>
        <w:numPr>
          <w:ilvl w:val="0"/>
          <w:numId w:val="25"/>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bubbles should be formed from existing school bubbles such that residential visit bubbles only have pupils from a single existing bubble</w:t>
      </w:r>
    </w:p>
    <w:p w14:paraId="5F13E5DB" w14:textId="77777777" w:rsidR="009736F6" w:rsidRPr="009736F6" w:rsidRDefault="009736F6" w:rsidP="00522EC0">
      <w:pPr>
        <w:widowControl/>
        <w:numPr>
          <w:ilvl w:val="0"/>
          <w:numId w:val="25"/>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form bubbles no larger than circa 30 children - where possible aim to establish smaller bubbles</w:t>
      </w:r>
    </w:p>
    <w:p w14:paraId="1965DE0C" w14:textId="77777777" w:rsidR="009736F6" w:rsidRPr="009736F6" w:rsidRDefault="009736F6" w:rsidP="00522EC0">
      <w:pPr>
        <w:widowControl/>
        <w:numPr>
          <w:ilvl w:val="0"/>
          <w:numId w:val="25"/>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only teachers and members of the school workforce already part of the established school bubble should accompany pupils on the visit as they are already part of the existing school bubble - they do not count towards the bubble size</w:t>
      </w:r>
    </w:p>
    <w:p w14:paraId="740443E1" w14:textId="77777777" w:rsidR="009736F6" w:rsidRPr="009736F6" w:rsidRDefault="009736F6" w:rsidP="00522EC0">
      <w:pPr>
        <w:widowControl/>
        <w:numPr>
          <w:ilvl w:val="0"/>
          <w:numId w:val="25"/>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 xml:space="preserve">parents, </w:t>
      </w:r>
      <w:r w:rsidR="00CA7F1D" w:rsidRPr="009736F6">
        <w:rPr>
          <w:rFonts w:ascii="Arial" w:hAnsi="Arial" w:cs="Arial"/>
          <w:noProof w:val="0"/>
          <w:color w:val="0B0C0C"/>
          <w:sz w:val="22"/>
          <w:szCs w:val="22"/>
          <w14:shadow w14:blurRad="0" w14:dist="0" w14:dir="0" w14:sx="0" w14:sy="0" w14:kx="0" w14:ky="0" w14:algn="none">
            <w14:srgbClr w14:val="000000"/>
          </w14:shadow>
        </w:rPr>
        <w:t>carers,</w:t>
      </w:r>
      <w:r w:rsidRPr="009736F6">
        <w:rPr>
          <w:rFonts w:ascii="Arial" w:hAnsi="Arial" w:cs="Arial"/>
          <w:noProof w:val="0"/>
          <w:color w:val="0B0C0C"/>
          <w:sz w:val="22"/>
          <w:szCs w:val="22"/>
          <w14:shadow w14:blurRad="0" w14:dist="0" w14:dir="0" w14:sx="0" w14:sy="0" w14:kx="0" w14:ky="0" w14:algn="none">
            <w14:srgbClr w14:val="000000"/>
          </w14:shadow>
        </w:rPr>
        <w:t xml:space="preserve"> or volunteers should not accompany the group to maintain the integrity of the bubble</w:t>
      </w:r>
    </w:p>
    <w:p w14:paraId="62AD008D"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Risk assessments</w:t>
      </w:r>
    </w:p>
    <w:p w14:paraId="21FB1E21" w14:textId="77777777" w:rsidR="009736F6" w:rsidRPr="009736F6" w:rsidRDefault="009736F6" w:rsidP="009736F6">
      <w:pPr>
        <w:widowControl/>
        <w:shd w:val="clear" w:color="auto" w:fill="FFFFFF"/>
        <w:overflowPunct/>
        <w:autoSpaceDE/>
        <w:autoSpaceDN/>
        <w:adjustRightInd/>
        <w:spacing w:before="75"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must undertake full and thorough risk assessments in relation to all educational visits to ensure they can be undertaken safely. You should refer to:</w:t>
      </w:r>
    </w:p>
    <w:p w14:paraId="39BFA9F6" w14:textId="77777777" w:rsidR="009736F6" w:rsidRPr="009736F6" w:rsidRDefault="00FB144E" w:rsidP="00522EC0">
      <w:pPr>
        <w:widowControl/>
        <w:numPr>
          <w:ilvl w:val="0"/>
          <w:numId w:val="26"/>
        </w:numPr>
        <w:shd w:val="clear" w:color="auto" w:fill="FFFFFF"/>
        <w:overflowPunct/>
        <w:autoSpaceDE/>
        <w:autoSpaceDN/>
        <w:adjustRightInd/>
        <w:ind w:left="1020"/>
        <w:rPr>
          <w:rFonts w:ascii="Arial" w:hAnsi="Arial" w:cs="Arial"/>
          <w:noProof w:val="0"/>
          <w:color w:val="0B0C0C"/>
          <w:sz w:val="22"/>
          <w:szCs w:val="22"/>
          <w14:shadow w14:blurRad="0" w14:dist="0" w14:dir="0" w14:sx="0" w14:sy="0" w14:kx="0" w14:ky="0" w14:algn="none">
            <w14:srgbClr w14:val="000000"/>
          </w14:shadow>
        </w:rPr>
      </w:pPr>
      <w:hyperlink r:id="rId113" w:history="1">
        <w:r w:rsidR="009736F6"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annex A: health and safety risk assessment</w:t>
        </w:r>
      </w:hyperlink>
    </w:p>
    <w:p w14:paraId="08E81145" w14:textId="77777777" w:rsidR="009736F6" w:rsidRPr="009736F6" w:rsidRDefault="00FB144E" w:rsidP="00522EC0">
      <w:pPr>
        <w:widowControl/>
        <w:numPr>
          <w:ilvl w:val="0"/>
          <w:numId w:val="26"/>
        </w:numPr>
        <w:shd w:val="clear" w:color="auto" w:fill="FFFFFF"/>
        <w:overflowPunct/>
        <w:autoSpaceDE/>
        <w:autoSpaceDN/>
        <w:adjustRightInd/>
        <w:ind w:left="1020"/>
        <w:rPr>
          <w:rFonts w:ascii="Arial" w:hAnsi="Arial" w:cs="Arial"/>
          <w:noProof w:val="0"/>
          <w:color w:val="0B0C0C"/>
          <w:sz w:val="22"/>
          <w:szCs w:val="22"/>
          <w14:shadow w14:blurRad="0" w14:dist="0" w14:dir="0" w14:sx="0" w14:sy="0" w14:kx="0" w14:ky="0" w14:algn="none">
            <w14:srgbClr w14:val="000000"/>
          </w14:shadow>
        </w:rPr>
      </w:pPr>
      <w:hyperlink r:id="rId114" w:history="1">
        <w:r w:rsidR="009736F6"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health and safety on educational visits</w:t>
        </w:r>
      </w:hyperlink>
    </w:p>
    <w:p w14:paraId="49EB41CF" w14:textId="77777777" w:rsidR="009736F6" w:rsidRPr="009736F6" w:rsidRDefault="00FB144E" w:rsidP="00522EC0">
      <w:pPr>
        <w:widowControl/>
        <w:numPr>
          <w:ilvl w:val="0"/>
          <w:numId w:val="26"/>
        </w:numPr>
        <w:shd w:val="clear" w:color="auto" w:fill="FFFFFF"/>
        <w:overflowPunct/>
        <w:autoSpaceDE/>
        <w:autoSpaceDN/>
        <w:adjustRightInd/>
        <w:ind w:left="1020"/>
        <w:rPr>
          <w:rFonts w:ascii="Arial" w:hAnsi="Arial" w:cs="Arial"/>
          <w:noProof w:val="0"/>
          <w:color w:val="0B0C0C"/>
          <w:sz w:val="22"/>
          <w:szCs w:val="22"/>
          <w14:shadow w14:blurRad="0" w14:dist="0" w14:dir="0" w14:sx="0" w14:sy="0" w14:kx="0" w14:ky="0" w14:algn="none">
            <w14:srgbClr w14:val="000000"/>
          </w14:shadow>
        </w:rPr>
      </w:pPr>
      <w:hyperlink r:id="rId115" w:history="1">
        <w:r w:rsidR="009736F6"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HSE’s working safely during the COVID-19 pandemic</w:t>
        </w:r>
      </w:hyperlink>
    </w:p>
    <w:p w14:paraId="61486F73"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The risk assessment should, amongst other things, set out how:</w:t>
      </w:r>
    </w:p>
    <w:p w14:paraId="32E87308" w14:textId="77777777" w:rsidR="009736F6" w:rsidRPr="009736F6" w:rsidRDefault="009736F6" w:rsidP="00522EC0">
      <w:pPr>
        <w:widowControl/>
        <w:numPr>
          <w:ilvl w:val="0"/>
          <w:numId w:val="27"/>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the integrity of the bubble will be maintained throughout (including during recreational times) - you should:</w:t>
      </w:r>
    </w:p>
    <w:p w14:paraId="1A91D519" w14:textId="77777777" w:rsidR="009736F6" w:rsidRPr="009736F6" w:rsidRDefault="009736F6" w:rsidP="00522EC0">
      <w:pPr>
        <w:widowControl/>
        <w:numPr>
          <w:ilvl w:val="1"/>
          <w:numId w:val="27"/>
        </w:numPr>
        <w:shd w:val="clear" w:color="auto" w:fill="FFFFFF"/>
        <w:overflowPunct/>
        <w:autoSpaceDE/>
        <w:autoSpaceDN/>
        <w:adjustRightInd/>
        <w:spacing w:after="75"/>
        <w:ind w:left="204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not ‘top up’ or mix the bubbles at any time during the visit</w:t>
      </w:r>
    </w:p>
    <w:p w14:paraId="67A8D5BB" w14:textId="77777777" w:rsidR="009736F6" w:rsidRPr="009736F6" w:rsidRDefault="009736F6" w:rsidP="00522EC0">
      <w:pPr>
        <w:widowControl/>
        <w:numPr>
          <w:ilvl w:val="1"/>
          <w:numId w:val="27"/>
        </w:numPr>
        <w:shd w:val="clear" w:color="auto" w:fill="FFFFFF"/>
        <w:overflowPunct/>
        <w:autoSpaceDE/>
        <w:autoSpaceDN/>
        <w:adjustRightInd/>
        <w:spacing w:after="75"/>
        <w:ind w:left="204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think very carefully about how you will maintain the integrity of large bubbles</w:t>
      </w:r>
    </w:p>
    <w:p w14:paraId="531C42DF" w14:textId="77777777" w:rsidR="009736F6" w:rsidRPr="009736F6" w:rsidRDefault="009736F6" w:rsidP="00522EC0">
      <w:pPr>
        <w:widowControl/>
        <w:numPr>
          <w:ilvl w:val="0"/>
          <w:numId w:val="27"/>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 xml:space="preserve">the integrity of the bubbles will be </w:t>
      </w:r>
      <w:r w:rsidR="00CA7F1D" w:rsidRPr="009736F6">
        <w:rPr>
          <w:rFonts w:ascii="Arial" w:hAnsi="Arial" w:cs="Arial"/>
          <w:noProof w:val="0"/>
          <w:color w:val="0B0C0C"/>
          <w:sz w:val="22"/>
          <w:szCs w:val="22"/>
          <w14:shadow w14:blurRad="0" w14:dist="0" w14:dir="0" w14:sx="0" w14:sy="0" w14:kx="0" w14:ky="0" w14:algn="none">
            <w14:srgbClr w14:val="000000"/>
          </w14:shadow>
        </w:rPr>
        <w:t>maintained,</w:t>
      </w:r>
      <w:r w:rsidRPr="009736F6">
        <w:rPr>
          <w:rFonts w:ascii="Arial" w:hAnsi="Arial" w:cs="Arial"/>
          <w:noProof w:val="0"/>
          <w:color w:val="0B0C0C"/>
          <w:sz w:val="22"/>
          <w:szCs w:val="22"/>
          <w14:shadow w14:blurRad="0" w14:dist="0" w14:dir="0" w14:sx="0" w14:sy="0" w14:kx="0" w14:ky="0" w14:algn="none">
            <w14:srgbClr w14:val="000000"/>
          </w14:shadow>
        </w:rPr>
        <w:t xml:space="preserve"> and bubble mixing prevented if more than one bubble is going on the trip</w:t>
      </w:r>
    </w:p>
    <w:p w14:paraId="7E3E39FA" w14:textId="77777777" w:rsidR="009736F6" w:rsidRPr="009736F6" w:rsidRDefault="009736F6" w:rsidP="00522EC0">
      <w:pPr>
        <w:widowControl/>
        <w:numPr>
          <w:ilvl w:val="0"/>
          <w:numId w:val="27"/>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will maintain the bubble throughout the visit and ensure that bubbles do not mix with other school groups or bubbles or other guests</w:t>
      </w:r>
    </w:p>
    <w:p w14:paraId="34432B46" w14:textId="77777777" w:rsidR="009736F6" w:rsidRPr="009736F6" w:rsidRDefault="009736F6" w:rsidP="00522EC0">
      <w:pPr>
        <w:widowControl/>
        <w:numPr>
          <w:ilvl w:val="0"/>
          <w:numId w:val="27"/>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contingency plans enable a rapid response to symptoms developing in the group or someone needing to self-isolate</w:t>
      </w:r>
      <w:r>
        <w:rPr>
          <w:rFonts w:ascii="Arial" w:hAnsi="Arial" w:cs="Arial"/>
          <w:noProof w:val="0"/>
          <w:color w:val="0B0C0C"/>
          <w:sz w:val="22"/>
          <w:szCs w:val="22"/>
          <w14:shadow w14:blurRad="0" w14:dist="0" w14:dir="0" w14:sx="0" w14:sy="0" w14:kx="0" w14:ky="0" w14:algn="none">
            <w14:srgbClr w14:val="000000"/>
          </w14:shadow>
        </w:rPr>
        <w:br/>
      </w:r>
    </w:p>
    <w:p w14:paraId="0FDFF539"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Your risk assessment and extra planning must reflect the public health restrictions in place and your residential visit provider should be able to demonstrate how their centre meets the requirements set out in the guidance on </w:t>
      </w:r>
      <w:hyperlink r:id="rId116"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hotels and other guest accommodation</w:t>
        </w:r>
      </w:hyperlink>
      <w:r w:rsidRPr="009736F6">
        <w:rPr>
          <w:rFonts w:ascii="Arial" w:hAnsi="Arial" w:cs="Arial"/>
          <w:noProof w:val="0"/>
          <w:color w:val="0B0C0C"/>
          <w:sz w:val="22"/>
          <w:szCs w:val="22"/>
          <w14:shadow w14:blurRad="0" w14:dist="0" w14:dir="0" w14:sx="0" w14:sy="0" w14:kx="0" w14:ky="0" w14:algn="none">
            <w14:srgbClr w14:val="000000"/>
          </w14:shadow>
        </w:rPr>
        <w:t>. You should request this information prior to any visit and pay particular attention to how the centre will manage any COVID-19 cases during your stay.</w:t>
      </w:r>
    </w:p>
    <w:p w14:paraId="1DCF488D"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Secondary schools should consider how you might use </w:t>
      </w:r>
      <w:hyperlink r:id="rId117" w:anchor="asymptomatic-testing"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asymptomatic testing</w:t>
        </w:r>
      </w:hyperlink>
      <w:r w:rsidRPr="009736F6">
        <w:rPr>
          <w:rFonts w:ascii="Arial" w:hAnsi="Arial" w:cs="Arial"/>
          <w:noProof w:val="0"/>
          <w:color w:val="0B0C0C"/>
          <w:sz w:val="22"/>
          <w:szCs w:val="22"/>
          <w14:shadow w14:blurRad="0" w14:dist="0" w14:dir="0" w14:sx="0" w14:sy="0" w14:kx="0" w14:ky="0" w14:algn="none">
            <w14:srgbClr w14:val="000000"/>
          </w14:shadow>
        </w:rPr>
        <w:t> to manage the COVID-19 risk. Testing remains voluntary but strongly encouraged and you should consider how you utilise and encourage testing before and after the visit for secondary school children. All schools should consider how you utilise and encourage testing before and after the visits for school staff.</w:t>
      </w:r>
    </w:p>
    <w:p w14:paraId="341F0F95"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lastRenderedPageBreak/>
        <w:t>You should consider if there are additional factors to be considered for children (and staff) with SEND and medical conditions to comply with COVID-19 safety measures at the venue. Special schools and other </w:t>
      </w:r>
      <w:hyperlink r:id="rId118"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specialist settings</w:t>
        </w:r>
      </w:hyperlink>
      <w:r w:rsidRPr="009736F6">
        <w:rPr>
          <w:rFonts w:ascii="Arial" w:hAnsi="Arial" w:cs="Arial"/>
          <w:noProof w:val="0"/>
          <w:color w:val="0B0C0C"/>
          <w:sz w:val="22"/>
          <w:szCs w:val="22"/>
          <w14:shadow w14:blurRad="0" w14:dist="0" w14:dir="0" w14:sx="0" w14:sy="0" w14:kx="0" w14:ky="0" w14:algn="none">
            <w14:srgbClr w14:val="000000"/>
          </w14:shadow>
        </w:rPr>
        <w:t> will help with this.</w:t>
      </w:r>
    </w:p>
    <w:p w14:paraId="26A5901C"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should give consideration to spending as much time outdoors as possible whilst on the visit as this reduces the rate of transmission of the virus.</w:t>
      </w:r>
    </w:p>
    <w:p w14:paraId="389658DD"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General preparation</w:t>
      </w:r>
    </w:p>
    <w:p w14:paraId="7ADBF631" w14:textId="77777777" w:rsidR="009736F6" w:rsidRPr="009736F6" w:rsidRDefault="009736F6" w:rsidP="009736F6">
      <w:pPr>
        <w:widowControl/>
        <w:shd w:val="clear" w:color="auto" w:fill="FFFFFF"/>
        <w:overflowPunct/>
        <w:autoSpaceDE/>
        <w:autoSpaceDN/>
        <w:adjustRightInd/>
        <w:spacing w:before="75"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should check in advance that the provider has assessed the risk of COVID-19 and implemented appropriate control measures. In particular, you should ask the accommodation provider to confirm that they:</w:t>
      </w:r>
    </w:p>
    <w:p w14:paraId="6380A2D2" w14:textId="77777777" w:rsidR="009736F6" w:rsidRPr="009736F6" w:rsidRDefault="009736F6" w:rsidP="00522EC0">
      <w:pPr>
        <w:widowControl/>
        <w:numPr>
          <w:ilvl w:val="0"/>
          <w:numId w:val="28"/>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are confident they can maintain the integrity of the school bubble and prevent mixing with other guests and bubbles</w:t>
      </w:r>
    </w:p>
    <w:p w14:paraId="58F33737" w14:textId="77777777" w:rsidR="009736F6" w:rsidRPr="009736F6" w:rsidRDefault="009736F6" w:rsidP="00522EC0">
      <w:pPr>
        <w:widowControl/>
        <w:numPr>
          <w:ilvl w:val="0"/>
          <w:numId w:val="28"/>
        </w:numPr>
        <w:shd w:val="clear" w:color="auto" w:fill="FFFFFF"/>
        <w:overflowPunct/>
        <w:autoSpaceDE/>
        <w:autoSpaceDN/>
        <w:adjustRightInd/>
        <w:spacing w:after="75"/>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have assessed overnight sleeping arrangements in line with the size of the group that will be expected to share rooms or dormitories, particularly in respect of measures to ensure appropriate ventilation (see more in the accommodation section)</w:t>
      </w:r>
    </w:p>
    <w:p w14:paraId="059A2C86" w14:textId="77777777" w:rsidR="009736F6" w:rsidRPr="009736F6" w:rsidRDefault="009736F6" w:rsidP="00522EC0">
      <w:pPr>
        <w:widowControl/>
        <w:numPr>
          <w:ilvl w:val="0"/>
          <w:numId w:val="28"/>
        </w:numPr>
        <w:shd w:val="clear" w:color="auto" w:fill="FFFFFF"/>
        <w:overflowPunct/>
        <w:autoSpaceDE/>
        <w:autoSpaceDN/>
        <w:adjustRightInd/>
        <w:ind w:left="102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have measures in place to ensure the </w:t>
      </w:r>
      <w:hyperlink r:id="rId119"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effective and frequent sanitising and cleaning</w:t>
        </w:r>
      </w:hyperlink>
      <w:r w:rsidRPr="009736F6">
        <w:rPr>
          <w:rFonts w:ascii="Arial" w:hAnsi="Arial" w:cs="Arial"/>
          <w:noProof w:val="0"/>
          <w:color w:val="0B0C0C"/>
          <w:sz w:val="22"/>
          <w:szCs w:val="22"/>
          <w14:shadow w14:blurRad="0" w14:dist="0" w14:dir="0" w14:sx="0" w14:sy="0" w14:kx="0" w14:ky="0" w14:algn="none">
            <w14:srgbClr w14:val="000000"/>
          </w14:shadow>
        </w:rPr>
        <w:t> of any shared facilities such as:</w:t>
      </w:r>
    </w:p>
    <w:p w14:paraId="06AAC79B" w14:textId="77777777" w:rsidR="009736F6" w:rsidRPr="009736F6" w:rsidRDefault="009736F6" w:rsidP="00522EC0">
      <w:pPr>
        <w:widowControl/>
        <w:numPr>
          <w:ilvl w:val="1"/>
          <w:numId w:val="28"/>
        </w:numPr>
        <w:shd w:val="clear" w:color="auto" w:fill="FFFFFF"/>
        <w:overflowPunct/>
        <w:autoSpaceDE/>
        <w:autoSpaceDN/>
        <w:adjustRightInd/>
        <w:spacing w:after="75"/>
        <w:ind w:left="204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bathrooms</w:t>
      </w:r>
    </w:p>
    <w:p w14:paraId="60B83E41" w14:textId="77777777" w:rsidR="009736F6" w:rsidRPr="009736F6" w:rsidRDefault="009736F6" w:rsidP="00522EC0">
      <w:pPr>
        <w:widowControl/>
        <w:numPr>
          <w:ilvl w:val="1"/>
          <w:numId w:val="28"/>
        </w:numPr>
        <w:shd w:val="clear" w:color="auto" w:fill="FFFFFF"/>
        <w:overflowPunct/>
        <w:autoSpaceDE/>
        <w:autoSpaceDN/>
        <w:adjustRightInd/>
        <w:spacing w:after="75"/>
        <w:ind w:left="204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kitchen or dining</w:t>
      </w:r>
    </w:p>
    <w:p w14:paraId="17391F41" w14:textId="77777777" w:rsidR="009736F6" w:rsidRPr="009736F6" w:rsidRDefault="009736F6" w:rsidP="00522EC0">
      <w:pPr>
        <w:widowControl/>
        <w:numPr>
          <w:ilvl w:val="1"/>
          <w:numId w:val="28"/>
        </w:numPr>
        <w:shd w:val="clear" w:color="auto" w:fill="FFFFFF"/>
        <w:overflowPunct/>
        <w:autoSpaceDE/>
        <w:autoSpaceDN/>
        <w:adjustRightInd/>
        <w:spacing w:after="75"/>
        <w:ind w:left="204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any potentially shared equipment or communal facilities</w:t>
      </w:r>
    </w:p>
    <w:p w14:paraId="0570B9B6" w14:textId="77777777" w:rsidR="009736F6" w:rsidRPr="009736F6" w:rsidRDefault="009736F6" w:rsidP="00522EC0">
      <w:pPr>
        <w:widowControl/>
        <w:numPr>
          <w:ilvl w:val="1"/>
          <w:numId w:val="28"/>
        </w:numPr>
        <w:shd w:val="clear" w:color="auto" w:fill="FFFFFF"/>
        <w:overflowPunct/>
        <w:autoSpaceDE/>
        <w:autoSpaceDN/>
        <w:adjustRightInd/>
        <w:spacing w:after="75"/>
        <w:ind w:left="204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frequently touched surfaces</w:t>
      </w:r>
    </w:p>
    <w:p w14:paraId="50913E54"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Both the school and the accommodation provider have a responsibility to ensure the integrity of the bubble is maintained throughout the visit. If asked, the provider should be in a position to set out how the integrity of the bubble can be maintained throughout the visit.</w:t>
      </w:r>
    </w:p>
    <w:p w14:paraId="6F10F3BB"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Accommodation</w:t>
      </w:r>
    </w:p>
    <w:p w14:paraId="78633741"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You should be familiar with the guidance on </w:t>
      </w:r>
      <w:hyperlink r:id="rId120"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hotels and other guest accommodation</w:t>
        </w:r>
      </w:hyperlink>
      <w:r w:rsidRPr="009736F6">
        <w:rPr>
          <w:rFonts w:ascii="Arial" w:hAnsi="Arial" w:cs="Arial"/>
          <w:noProof w:val="0"/>
          <w:color w:val="0B0C0C"/>
          <w:sz w:val="22"/>
          <w:szCs w:val="22"/>
          <w14:shadow w14:blurRad="0" w14:dist="0" w14:dir="0" w14:sx="0" w14:sy="0" w14:kx="0" w14:ky="0" w14:algn="none">
            <w14:srgbClr w14:val="000000"/>
          </w14:shadow>
        </w:rPr>
        <w:t>.</w:t>
      </w:r>
    </w:p>
    <w:p w14:paraId="114BAF3A"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It sets out for accommodation providers that schools organising residential visits are asked to limit bubbles to no larger than circa 30 pupils. It also sets out that schools may bring multiple bubbles on a visit, as long as the integrity of the separate bubbles can be maintained.</w:t>
      </w:r>
    </w:p>
    <w:p w14:paraId="1F8E0C3B"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The accommodation guidance sets out that residential educational visits organised by a school should be conducted in a way that maintains the integrity of the established school visit bubble. Accommodation providers should reflect this in their risk assessments. As part of your own risk assessment, you should carefully consider the size of the bubble proposed for the visit and how the integrity of that bubble can be maintained throughout the visit.</w:t>
      </w:r>
    </w:p>
    <w:p w14:paraId="2777E3D7"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 xml:space="preserve">Overnight sleeping arrangements place children and staff at increased risk of exposure to COVID-19. As a consequence, if the educational visit contains more than 6 people it is strongly recommended that the bubble is broken down into smaller groups for sleeping and room sharing is limited as far as possible. You should speak to your accommodation provider about sleeping arrangements in advance of the visit. It is also recommended that members of school staff have </w:t>
      </w:r>
      <w:r w:rsidRPr="009736F6">
        <w:rPr>
          <w:rFonts w:ascii="Arial" w:hAnsi="Arial" w:cs="Arial"/>
          <w:noProof w:val="0"/>
          <w:color w:val="0B0C0C"/>
          <w:sz w:val="22"/>
          <w:szCs w:val="22"/>
          <w14:shadow w14:blurRad="0" w14:dist="0" w14:dir="0" w14:sx="0" w14:sy="0" w14:kx="0" w14:ky="0" w14:algn="none">
            <w14:srgbClr w14:val="000000"/>
          </w14:shadow>
        </w:rPr>
        <w:lastRenderedPageBreak/>
        <w:t>their own single room and do not share with other members of school staff. The accommodation provider risk assessment should amongst other things manage the numbers in each room overnight, space between beds, space between groups of beds and reflect the </w:t>
      </w:r>
      <w:hyperlink r:id="rId121"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HSE standards on the quality of ventilation</w:t>
        </w:r>
      </w:hyperlink>
      <w:r w:rsidRPr="009736F6">
        <w:rPr>
          <w:rFonts w:ascii="Arial" w:hAnsi="Arial" w:cs="Arial"/>
          <w:noProof w:val="0"/>
          <w:color w:val="0B0C0C"/>
          <w:sz w:val="22"/>
          <w:szCs w:val="22"/>
          <w14:shadow w14:blurRad="0" w14:dist="0" w14:dir="0" w14:sx="0" w14:sy="0" w14:kx="0" w14:ky="0" w14:algn="none">
            <w14:srgbClr w14:val="000000"/>
          </w14:shadow>
        </w:rPr>
        <w:t>.</w:t>
      </w:r>
    </w:p>
    <w:p w14:paraId="3D6C6F9F"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In advance of any visit, it will be important for you to confirm arrangements with the accommodation provider, especially with regard to maintaining the integrity of the bubble, arrangements for overnight accommodations and travel to, from and during the visit. The guidance on </w:t>
      </w:r>
      <w:hyperlink r:id="rId122"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hotels and other guest accommodation</w:t>
        </w:r>
      </w:hyperlink>
      <w:r w:rsidRPr="009736F6">
        <w:rPr>
          <w:rFonts w:ascii="Arial" w:hAnsi="Arial" w:cs="Arial"/>
          <w:noProof w:val="0"/>
          <w:color w:val="0B0C0C"/>
          <w:sz w:val="22"/>
          <w:szCs w:val="22"/>
          <w14:shadow w14:blurRad="0" w14:dist="0" w14:dir="0" w14:sx="0" w14:sy="0" w14:kx="0" w14:ky="0" w14:algn="none">
            <w14:srgbClr w14:val="000000"/>
          </w14:shadow>
        </w:rPr>
        <w:t> sets out the process and procedures any accommodation provider should follow when they are welcoming education settings on residential visits.</w:t>
      </w:r>
    </w:p>
    <w:p w14:paraId="0402E94D"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Insurance</w:t>
      </w:r>
    </w:p>
    <w:p w14:paraId="7EBCEDD6"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As a school you should have an appropriate level of insurance cover whilst on an educational visit. Whilst it may be difficult to secure COVID-19 cancellation cover for new bookings any visits booked prior to the COVID-19 pandemic are likely to include cover for COVID-19. If unsure, you are advised to check with your insurance provider or broker, or the </w:t>
      </w:r>
      <w:hyperlink r:id="rId123"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Risk Protection Arrangement (RPA)</w:t>
        </w:r>
      </w:hyperlink>
      <w:r w:rsidRPr="009736F6">
        <w:rPr>
          <w:rFonts w:ascii="Arial" w:hAnsi="Arial" w:cs="Arial"/>
          <w:noProof w:val="0"/>
          <w:color w:val="0B0C0C"/>
          <w:sz w:val="22"/>
          <w:szCs w:val="22"/>
          <w14:shadow w14:blurRad="0" w14:dist="0" w14:dir="0" w14:sx="0" w14:sy="0" w14:kx="0" w14:ky="0" w14:algn="none">
            <w14:srgbClr w14:val="000000"/>
          </w14:shadow>
        </w:rPr>
        <w:t>, for information on the level of cover or protection available, especially in the event of a COVID-19 related cancellation.</w:t>
      </w:r>
    </w:p>
    <w:p w14:paraId="30FD13CB"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 xml:space="preserve">It is important to note that we do not get involved in disputes regarding your travel provider’s, or travel insurer’s, </w:t>
      </w:r>
      <w:r w:rsidR="00CA7F1D" w:rsidRPr="009736F6">
        <w:rPr>
          <w:rFonts w:ascii="Arial" w:hAnsi="Arial" w:cs="Arial"/>
          <w:noProof w:val="0"/>
          <w:color w:val="0B0C0C"/>
          <w:sz w:val="22"/>
          <w:szCs w:val="22"/>
          <w14:shadow w14:blurRad="0" w14:dist="0" w14:dir="0" w14:sx="0" w14:sy="0" w14:kx="0" w14:ky="0" w14:algn="none">
            <w14:srgbClr w14:val="000000"/>
          </w14:shadow>
        </w:rPr>
        <w:t>performance,</w:t>
      </w:r>
      <w:r w:rsidRPr="009736F6">
        <w:rPr>
          <w:rFonts w:ascii="Arial" w:hAnsi="Arial" w:cs="Arial"/>
          <w:noProof w:val="0"/>
          <w:color w:val="0B0C0C"/>
          <w:sz w:val="22"/>
          <w:szCs w:val="22"/>
          <w14:shadow w14:blurRad="0" w14:dist="0" w14:dir="0" w14:sx="0" w14:sy="0" w14:kx="0" w14:ky="0" w14:algn="none">
            <w14:srgbClr w14:val="000000"/>
          </w14:shadow>
        </w:rPr>
        <w:t xml:space="preserve"> or behaviour. Any dispute should be resolved in line with the contractual arrangements and in line with the relevant industry and sector representative body bonds, standards or codes of practice, consumer rights legislation or the current regulator guidance or domestic regulations. Any dispute should be resolved in line with the contractual arrangements and in line with the relevant industry and sector representative body bonds, standards or codes of practice, consumer rights legislation or the current regulator guidance or domestic regulations.</w:t>
      </w:r>
    </w:p>
    <w:p w14:paraId="77ED1FB2"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The Association of British Insurers (ABI) has produced information on </w:t>
      </w:r>
      <w:hyperlink r:id="rId124"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travel insurance implications following the COVID-19 pandemic</w:t>
        </w:r>
      </w:hyperlink>
      <w:r w:rsidRPr="009736F6">
        <w:rPr>
          <w:rFonts w:ascii="Arial" w:hAnsi="Arial" w:cs="Arial"/>
          <w:noProof w:val="0"/>
          <w:color w:val="0B0C0C"/>
          <w:sz w:val="22"/>
          <w:szCs w:val="22"/>
          <w14:shadow w14:blurRad="0" w14:dist="0" w14:dir="0" w14:sx="0" w14:sy="0" w14:kx="0" w14:ky="0" w14:algn="none">
            <w14:srgbClr w14:val="000000"/>
          </w14:shadow>
        </w:rPr>
        <w:t>.</w:t>
      </w:r>
    </w:p>
    <w:p w14:paraId="5EE5DE68" w14:textId="77777777" w:rsidR="009736F6" w:rsidRPr="009736F6" w:rsidRDefault="009736F6" w:rsidP="009736F6">
      <w:pPr>
        <w:widowControl/>
        <w:shd w:val="clear" w:color="auto" w:fill="FFFFFF"/>
        <w:overflowPunct/>
        <w:autoSpaceDE/>
        <w:autoSpaceDN/>
        <w:adjustRightInd/>
        <w:spacing w:before="525"/>
        <w:textAlignment w:val="baseline"/>
        <w:outlineLvl w:val="3"/>
        <w:rPr>
          <w:rFonts w:ascii="Arial" w:hAnsi="Arial" w:cs="Arial"/>
          <w:b/>
          <w:bCs/>
          <w:noProof w:val="0"/>
          <w:color w:val="0B0C0C"/>
          <w:sz w:val="22"/>
          <w:szCs w:val="22"/>
          <w14:shadow w14:blurRad="0" w14:dist="0" w14:dir="0" w14:sx="0" w14:sy="0" w14:kx="0" w14:ky="0" w14:algn="none">
            <w14:srgbClr w14:val="000000"/>
          </w14:shadow>
        </w:rPr>
      </w:pPr>
      <w:r w:rsidRPr="009736F6">
        <w:rPr>
          <w:rFonts w:ascii="Arial" w:hAnsi="Arial" w:cs="Arial"/>
          <w:b/>
          <w:bCs/>
          <w:noProof w:val="0"/>
          <w:color w:val="0B0C0C"/>
          <w:sz w:val="22"/>
          <w:szCs w:val="22"/>
          <w14:shadow w14:blurRad="0" w14:dist="0" w14:dir="0" w14:sx="0" w14:sy="0" w14:kx="0" w14:ky="0" w14:algn="none">
            <w14:srgbClr w14:val="000000"/>
          </w14:shadow>
        </w:rPr>
        <w:t>Travel</w:t>
      </w:r>
    </w:p>
    <w:p w14:paraId="3392279B" w14:textId="77777777" w:rsidR="009736F6" w:rsidRPr="009736F6" w:rsidRDefault="009736F6" w:rsidP="009736F6">
      <w:pPr>
        <w:widowControl/>
        <w:shd w:val="clear" w:color="auto" w:fill="FFFFFF"/>
        <w:overflowPunct/>
        <w:autoSpaceDE/>
        <w:autoSpaceDN/>
        <w:adjustRightInd/>
        <w:rPr>
          <w:rFonts w:ascii="Arial" w:hAnsi="Arial" w:cs="Arial"/>
          <w:noProof w:val="0"/>
          <w:color w:val="0B0C0C"/>
          <w:sz w:val="22"/>
          <w:szCs w:val="22"/>
          <w14:shadow w14:blurRad="0" w14:dist="0" w14:dir="0" w14:sx="0" w14:sy="0" w14:kx="0" w14:ky="0" w14:algn="none">
            <w14:srgbClr w14:val="000000"/>
          </w14:shadow>
        </w:rPr>
      </w:pPr>
      <w:r w:rsidRPr="009736F6">
        <w:rPr>
          <w:rFonts w:ascii="Arial" w:hAnsi="Arial" w:cs="Arial"/>
          <w:noProof w:val="0"/>
          <w:color w:val="0B0C0C"/>
          <w:sz w:val="22"/>
          <w:szCs w:val="22"/>
          <w14:shadow w14:blurRad="0" w14:dist="0" w14:dir="0" w14:sx="0" w14:sy="0" w14:kx="0" w14:ky="0" w14:algn="none">
            <w14:srgbClr w14:val="000000"/>
          </w14:shadow>
        </w:rPr>
        <w:t>Schools should carefully consider and plan their travel arrangements to and from their destination and follow the advice set out in this guidance. It is important to observe and make travel plans that reflect the system of controls, especially in relation to maintaining the integrity and exclusivity of the educational visit bubble. General information on travel is available in the </w:t>
      </w:r>
      <w:hyperlink r:id="rId125" w:history="1">
        <w:r w:rsidRPr="009736F6">
          <w:rPr>
            <w:rFonts w:ascii="Arial" w:hAnsi="Arial" w:cs="Arial"/>
            <w:noProof w:val="0"/>
            <w:color w:val="1D70B8"/>
            <w:sz w:val="22"/>
            <w:szCs w:val="22"/>
            <w:u w:val="single"/>
            <w:bdr w:val="none" w:sz="0" w:space="0" w:color="auto" w:frame="1"/>
            <w14:shadow w14:blurRad="0" w14:dist="0" w14:dir="0" w14:sx="0" w14:sy="0" w14:kx="0" w14:ky="0" w14:algn="none">
              <w14:srgbClr w14:val="000000"/>
            </w14:shadow>
          </w:rPr>
          <w:t>safer travel guidance for passengers</w:t>
        </w:r>
      </w:hyperlink>
      <w:r w:rsidRPr="009736F6">
        <w:rPr>
          <w:rFonts w:ascii="Arial" w:hAnsi="Arial" w:cs="Arial"/>
          <w:noProof w:val="0"/>
          <w:color w:val="0B0C0C"/>
          <w:sz w:val="22"/>
          <w:szCs w:val="22"/>
          <w14:shadow w14:blurRad="0" w14:dist="0" w14:dir="0" w14:sx="0" w14:sy="0" w14:kx="0" w14:ky="0" w14:algn="none">
            <w14:srgbClr w14:val="000000"/>
          </w14:shadow>
        </w:rPr>
        <w:t>.</w:t>
      </w:r>
    </w:p>
    <w:p w14:paraId="09062766" w14:textId="77777777" w:rsidR="009736F6" w:rsidRPr="009736F6" w:rsidRDefault="009736F6" w:rsidP="009736F6">
      <w:pPr>
        <w:widowControl/>
        <w:shd w:val="clear" w:color="auto" w:fill="FFFFFF"/>
        <w:overflowPunct/>
        <w:autoSpaceDE/>
        <w:autoSpaceDN/>
        <w:adjustRightInd/>
        <w:spacing w:after="75"/>
        <w:rPr>
          <w:rFonts w:ascii="Arial" w:hAnsi="Arial" w:cs="Arial"/>
          <w:noProof w:val="0"/>
          <w:color w:val="0B0C0C"/>
          <w:sz w:val="22"/>
          <w:szCs w:val="22"/>
          <w14:shadow w14:blurRad="0" w14:dist="0" w14:dir="0" w14:sx="0" w14:sy="0" w14:kx="0" w14:ky="0" w14:algn="none">
            <w14:srgbClr w14:val="000000"/>
          </w14:shadow>
        </w:rPr>
      </w:pPr>
    </w:p>
    <w:p w14:paraId="4C222F79"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p>
    <w:p w14:paraId="5684105E" w14:textId="77777777" w:rsidR="009736F6" w:rsidRPr="009736F6" w:rsidRDefault="009736F6" w:rsidP="009736F6">
      <w:pPr>
        <w:widowControl/>
        <w:shd w:val="clear" w:color="auto" w:fill="FFFFFF"/>
        <w:overflowPunct/>
        <w:autoSpaceDE/>
        <w:autoSpaceDN/>
        <w:adjustRightInd/>
        <w:spacing w:before="300" w:after="300"/>
        <w:rPr>
          <w:rFonts w:ascii="Arial" w:hAnsi="Arial" w:cs="Arial"/>
          <w:noProof w:val="0"/>
          <w:color w:val="0B0C0C"/>
          <w:sz w:val="22"/>
          <w:szCs w:val="22"/>
          <w14:shadow w14:blurRad="0" w14:dist="0" w14:dir="0" w14:sx="0" w14:sy="0" w14:kx="0" w14:ky="0" w14:algn="none">
            <w14:srgbClr w14:val="000000"/>
          </w14:shadow>
        </w:rPr>
      </w:pPr>
    </w:p>
    <w:p w14:paraId="2374D711" w14:textId="77777777" w:rsidR="003F67D6" w:rsidRPr="003F67D6" w:rsidRDefault="003F67D6" w:rsidP="003F67D6">
      <w:pPr>
        <w:pStyle w:val="NoSpacing"/>
        <w:rPr>
          <w:rFonts w:ascii="Arial" w:hAnsi="Arial" w:cs="Arial"/>
        </w:rPr>
      </w:pPr>
    </w:p>
    <w:p w14:paraId="546B76C0" w14:textId="77777777" w:rsidR="003F67D6" w:rsidRDefault="003F67D6" w:rsidP="003514AC">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39B779D8" w14:textId="77777777" w:rsidR="003F67D6" w:rsidRDefault="003F67D6" w:rsidP="003514AC">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4ECA21FE" w14:textId="77777777" w:rsidR="003F67D6" w:rsidRDefault="003F67D6" w:rsidP="003514AC">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3B86F4E6" w14:textId="77777777" w:rsidR="003514AC" w:rsidRDefault="003514AC" w:rsidP="00CC340F">
      <w:pPr>
        <w:widowControl/>
        <w:shd w:val="clear" w:color="auto" w:fill="FFFFFF"/>
        <w:overflowPunct/>
        <w:autoSpaceDE/>
        <w:autoSpaceDN/>
        <w:adjustRightInd/>
        <w:rPr>
          <w:rFonts w:ascii="Arial" w:hAnsi="Arial" w:cs="Arial"/>
          <w:b/>
          <w:bCs/>
          <w:noProof w:val="0"/>
          <w:color w:val="0B0C0C"/>
          <w:sz w:val="22"/>
          <w:szCs w:val="22"/>
          <w14:shadow w14:blurRad="0" w14:dist="0" w14:dir="0" w14:sx="0" w14:sy="0" w14:kx="0" w14:ky="0" w14:algn="none">
            <w14:srgbClr w14:val="000000"/>
          </w14:shadow>
        </w:rPr>
      </w:pPr>
    </w:p>
    <w:p w14:paraId="436DFD69" w14:textId="77777777" w:rsidR="00CC340F" w:rsidRDefault="00CC340F" w:rsidP="00CC340F">
      <w:pPr>
        <w:widowControl/>
        <w:overflowPunct/>
        <w:autoSpaceDE/>
        <w:autoSpaceDN/>
        <w:adjustRightInd/>
        <w:spacing w:after="200" w:line="276" w:lineRule="auto"/>
        <w:sectPr w:rsidR="00CC340F" w:rsidSect="00E934E4">
          <w:footerReference w:type="default" r:id="rId126"/>
          <w:pgSz w:w="16838" w:h="11906" w:orient="landscape"/>
          <w:pgMar w:top="284" w:right="820" w:bottom="709" w:left="567" w:header="708" w:footer="708" w:gutter="0"/>
          <w:cols w:space="708"/>
          <w:docGrid w:linePitch="360"/>
        </w:sectPr>
      </w:pPr>
    </w:p>
    <w:p w14:paraId="6D9F8786" w14:textId="77777777" w:rsidR="00CC340F" w:rsidRPr="00A7727B" w:rsidRDefault="00CC340F" w:rsidP="00CC340F">
      <w:pPr>
        <w:widowControl/>
        <w:overflowPunct/>
        <w:autoSpaceDE/>
        <w:autoSpaceDN/>
        <w:adjustRightInd/>
        <w:spacing w:after="200" w:line="276" w:lineRule="auto"/>
        <w:rPr>
          <w:rFonts w:ascii="Arial" w:hAnsi="Arial" w:cs="Arial"/>
          <w:sz w:val="22"/>
          <w:szCs w:val="22"/>
        </w:rPr>
      </w:pPr>
      <w:r w:rsidRPr="00A7727B">
        <w:rPr>
          <w:rFonts w:ascii="Arial" w:hAnsi="Arial" w:cs="Arial"/>
          <w:sz w:val="22"/>
          <w:szCs w:val="22"/>
        </w:rPr>
        <w:lastRenderedPageBreak/>
        <w:drawing>
          <wp:inline distT="0" distB="0" distL="0" distR="0" wp14:anchorId="20A40393" wp14:editId="4F29EFA0">
            <wp:extent cx="6228462" cy="91821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32577" cy="9188167"/>
                    </a:xfrm>
                    <a:prstGeom prst="rect">
                      <a:avLst/>
                    </a:prstGeom>
                    <a:noFill/>
                  </pic:spPr>
                </pic:pic>
              </a:graphicData>
            </a:graphic>
          </wp:inline>
        </w:drawing>
      </w:r>
    </w:p>
    <w:tbl>
      <w:tblPr>
        <w:tblStyle w:val="TableGrid3"/>
        <w:tblW w:w="0" w:type="auto"/>
        <w:tblInd w:w="1043" w:type="dxa"/>
        <w:tblLook w:val="04A0" w:firstRow="1" w:lastRow="0" w:firstColumn="1" w:lastColumn="0" w:noHBand="0" w:noVBand="1"/>
      </w:tblPr>
      <w:tblGrid>
        <w:gridCol w:w="490"/>
        <w:gridCol w:w="1809"/>
        <w:gridCol w:w="6966"/>
      </w:tblGrid>
      <w:tr w:rsidR="00CC340F" w:rsidRPr="00A7727B" w14:paraId="6E2E7444" w14:textId="77777777" w:rsidTr="00E934E4">
        <w:tc>
          <w:tcPr>
            <w:tcW w:w="9265"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C1F0C7A" w14:textId="77777777" w:rsidR="00CC340F" w:rsidRPr="003237A8" w:rsidRDefault="00CC340F" w:rsidP="00E934E4">
            <w:pPr>
              <w:pStyle w:val="NoSpacing"/>
              <w:rPr>
                <w:rFonts w:ascii="Arial" w:hAnsi="Arial" w:cs="Arial"/>
                <w:sz w:val="24"/>
                <w:szCs w:val="24"/>
              </w:rPr>
            </w:pPr>
            <w:r w:rsidRPr="003237A8">
              <w:rPr>
                <w:rFonts w:ascii="Arial" w:hAnsi="Arial" w:cs="Arial"/>
                <w:sz w:val="24"/>
                <w:szCs w:val="24"/>
              </w:rPr>
              <w:lastRenderedPageBreak/>
              <w:t>Terms/definitions/clarifications etc.</w:t>
            </w:r>
          </w:p>
        </w:tc>
      </w:tr>
      <w:tr w:rsidR="00CC340F" w:rsidRPr="00A7727B" w14:paraId="02BA449A"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072F4DA4" w14:textId="77777777" w:rsidR="00CC340F" w:rsidRPr="00A7727B" w:rsidRDefault="00CC340F" w:rsidP="00E934E4">
            <w:pPr>
              <w:widowControl/>
              <w:overflowPunct/>
              <w:autoSpaceDE/>
              <w:autoSpaceDN/>
              <w:adjustRightInd/>
              <w:rPr>
                <w:rFonts w:ascii="Arial" w:eastAsia="Calibri" w:hAnsi="Arial" w:cs="Arial"/>
                <w:bCs/>
                <w:noProof w:val="0"/>
                <w:sz w:val="22"/>
                <w:szCs w:val="22"/>
                <w:lang w:eastAsia="en-US"/>
              </w:rPr>
            </w:pPr>
            <w:r w:rsidRPr="00A7727B">
              <w:rPr>
                <w:rFonts w:ascii="Arial" w:eastAsia="Calibri" w:hAnsi="Arial" w:cs="Arial"/>
                <w:bCs/>
                <w:noProof w:val="0"/>
                <w:sz w:val="22"/>
                <w:szCs w:val="22"/>
                <w:lang w:eastAsia="en-US"/>
              </w:rPr>
              <w:t>i</w:t>
            </w:r>
          </w:p>
        </w:tc>
        <w:tc>
          <w:tcPr>
            <w:tcW w:w="1809" w:type="dxa"/>
            <w:tcBorders>
              <w:top w:val="single" w:sz="4" w:space="0" w:color="auto"/>
              <w:left w:val="single" w:sz="4" w:space="0" w:color="auto"/>
              <w:bottom w:val="single" w:sz="4" w:space="0" w:color="auto"/>
              <w:right w:val="single" w:sz="4" w:space="0" w:color="auto"/>
            </w:tcBorders>
            <w:hideMark/>
          </w:tcPr>
          <w:p w14:paraId="3CC246A6" w14:textId="77777777" w:rsidR="00CC340F" w:rsidRPr="003237A8" w:rsidRDefault="00CC340F" w:rsidP="00E934E4">
            <w:pPr>
              <w:pStyle w:val="NoSpacing"/>
              <w:rPr>
                <w:rFonts w:ascii="Arial" w:hAnsi="Arial" w:cs="Arial"/>
              </w:rPr>
            </w:pPr>
            <w:r w:rsidRPr="003237A8">
              <w:rPr>
                <w:rFonts w:ascii="Arial" w:hAnsi="Arial" w:cs="Arial"/>
              </w:rPr>
              <w:t xml:space="preserve">Hand washing protocol </w:t>
            </w:r>
          </w:p>
        </w:tc>
        <w:tc>
          <w:tcPr>
            <w:tcW w:w="6966" w:type="dxa"/>
            <w:tcBorders>
              <w:top w:val="single" w:sz="4" w:space="0" w:color="auto"/>
              <w:left w:val="single" w:sz="4" w:space="0" w:color="auto"/>
              <w:bottom w:val="single" w:sz="4" w:space="0" w:color="auto"/>
              <w:right w:val="single" w:sz="4" w:space="0" w:color="auto"/>
            </w:tcBorders>
          </w:tcPr>
          <w:p w14:paraId="041D1F62" w14:textId="77777777" w:rsidR="00CC340F" w:rsidRPr="003237A8" w:rsidRDefault="00CC340F" w:rsidP="00E934E4">
            <w:pPr>
              <w:pStyle w:val="NoSpacing"/>
              <w:rPr>
                <w:rFonts w:ascii="Arial" w:hAnsi="Arial" w:cs="Arial"/>
              </w:rPr>
            </w:pPr>
            <w:r w:rsidRPr="003237A8">
              <w:rPr>
                <w:rFonts w:ascii="Arial" w:hAnsi="Arial" w:cs="Arial"/>
              </w:rPr>
              <w:t>Attached at appendix 1 below</w:t>
            </w:r>
          </w:p>
          <w:p w14:paraId="6C49943E" w14:textId="77777777" w:rsidR="00CC340F" w:rsidRPr="003237A8" w:rsidRDefault="00FB144E" w:rsidP="00E934E4">
            <w:pPr>
              <w:pStyle w:val="NoSpacing"/>
              <w:rPr>
                <w:rFonts w:ascii="Arial" w:hAnsi="Arial" w:cs="Arial"/>
              </w:rPr>
            </w:pPr>
            <w:hyperlink r:id="rId128" w:history="1">
              <w:r w:rsidR="00CC340F" w:rsidRPr="003237A8">
                <w:rPr>
                  <w:rFonts w:ascii="Arial" w:hAnsi="Arial" w:cs="Arial"/>
                  <w:color w:val="0563C1"/>
                  <w:u w:val="single"/>
                </w:rPr>
                <w:t>https://www.who.int/gpsc/clean_hands_protection/en/</w:t>
              </w:r>
            </w:hyperlink>
          </w:p>
          <w:p w14:paraId="5DC8FDB7" w14:textId="77777777" w:rsidR="00CC340F" w:rsidRPr="003237A8" w:rsidRDefault="00CC340F" w:rsidP="00E934E4">
            <w:pPr>
              <w:pStyle w:val="NoSpacing"/>
              <w:rPr>
                <w:rFonts w:ascii="Arial" w:hAnsi="Arial" w:cs="Arial"/>
              </w:rPr>
            </w:pPr>
          </w:p>
        </w:tc>
      </w:tr>
      <w:tr w:rsidR="00CC340F" w:rsidRPr="00A7727B" w14:paraId="2397A15F"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EE689BC" w14:textId="77777777" w:rsidR="00CC340F" w:rsidRPr="003237A8" w:rsidRDefault="00CC340F" w:rsidP="00E934E4">
            <w:pPr>
              <w:pStyle w:val="NoSpacing"/>
              <w:rPr>
                <w:rFonts w:ascii="Arial" w:hAnsi="Arial" w:cs="Arial"/>
              </w:rPr>
            </w:pPr>
            <w:r w:rsidRPr="003237A8">
              <w:rPr>
                <w:rFonts w:ascii="Arial" w:hAnsi="Arial" w:cs="Arial"/>
              </w:rPr>
              <w:t>ii</w:t>
            </w:r>
          </w:p>
        </w:tc>
        <w:tc>
          <w:tcPr>
            <w:tcW w:w="1809" w:type="dxa"/>
            <w:tcBorders>
              <w:top w:val="single" w:sz="4" w:space="0" w:color="auto"/>
              <w:left w:val="single" w:sz="4" w:space="0" w:color="auto"/>
              <w:bottom w:val="single" w:sz="4" w:space="0" w:color="auto"/>
              <w:right w:val="single" w:sz="4" w:space="0" w:color="auto"/>
            </w:tcBorders>
            <w:hideMark/>
          </w:tcPr>
          <w:p w14:paraId="2D3EB735" w14:textId="77777777" w:rsidR="00CC340F" w:rsidRPr="003237A8" w:rsidRDefault="00CC340F" w:rsidP="00E934E4">
            <w:pPr>
              <w:pStyle w:val="NoSpacing"/>
              <w:rPr>
                <w:rFonts w:ascii="Arial" w:hAnsi="Arial" w:cs="Arial"/>
              </w:rPr>
            </w:pPr>
            <w:r w:rsidRPr="003237A8">
              <w:rPr>
                <w:rFonts w:ascii="Arial" w:hAnsi="Arial" w:cs="Arial"/>
              </w:rPr>
              <w:t>Respiratory hygiene protocol</w:t>
            </w:r>
          </w:p>
        </w:tc>
        <w:tc>
          <w:tcPr>
            <w:tcW w:w="6966" w:type="dxa"/>
            <w:tcBorders>
              <w:top w:val="single" w:sz="4" w:space="0" w:color="auto"/>
              <w:left w:val="single" w:sz="4" w:space="0" w:color="auto"/>
              <w:bottom w:val="single" w:sz="4" w:space="0" w:color="auto"/>
              <w:right w:val="single" w:sz="4" w:space="0" w:color="auto"/>
            </w:tcBorders>
          </w:tcPr>
          <w:p w14:paraId="5A0748CA" w14:textId="77777777" w:rsidR="00CC340F" w:rsidRPr="003237A8" w:rsidRDefault="00CC340F" w:rsidP="00E934E4">
            <w:pPr>
              <w:pStyle w:val="NoSpacing"/>
              <w:rPr>
                <w:rFonts w:ascii="Arial" w:hAnsi="Arial" w:cs="Arial"/>
                <w:lang w:val="en"/>
              </w:rPr>
            </w:pPr>
            <w:r w:rsidRPr="003237A8">
              <w:rPr>
                <w:rFonts w:ascii="Arial" w:hAnsi="Arial" w:cs="Arial"/>
                <w:lang w:val="en"/>
              </w:rPr>
              <w:t>This means covering your mouth and nose with your bent elbow or tissue when you cough or sneeze. Then dispose of the used tissue immediately.</w:t>
            </w:r>
          </w:p>
          <w:p w14:paraId="648053BC" w14:textId="77777777" w:rsidR="00CC340F" w:rsidRPr="003237A8" w:rsidRDefault="00FB144E" w:rsidP="00E934E4">
            <w:pPr>
              <w:pStyle w:val="NoSpacing"/>
              <w:rPr>
                <w:rFonts w:ascii="Arial" w:hAnsi="Arial" w:cs="Arial"/>
                <w:lang w:val="en"/>
              </w:rPr>
            </w:pPr>
            <w:hyperlink r:id="rId129" w:history="1">
              <w:r w:rsidR="00CC340F" w:rsidRPr="003237A8">
                <w:rPr>
                  <w:rFonts w:ascii="Arial" w:hAnsi="Arial" w:cs="Arial"/>
                  <w:color w:val="0563C1"/>
                  <w:u w:val="single"/>
                  <w:lang w:val="en"/>
                </w:rPr>
                <w:t>https://www.who.int/emergencies/diseases/novel-coronavirus-2019/advice-for-public</w:t>
              </w:r>
            </w:hyperlink>
          </w:p>
          <w:p w14:paraId="2A1931C8" w14:textId="77777777" w:rsidR="00CC340F" w:rsidRPr="003237A8" w:rsidRDefault="00CC340F" w:rsidP="00E934E4">
            <w:pPr>
              <w:pStyle w:val="NoSpacing"/>
              <w:rPr>
                <w:rFonts w:ascii="Arial" w:hAnsi="Arial" w:cs="Arial"/>
              </w:rPr>
            </w:pPr>
          </w:p>
        </w:tc>
      </w:tr>
      <w:tr w:rsidR="00CC340F" w:rsidRPr="00A7727B" w14:paraId="632D4A1C"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0B167994" w14:textId="77777777" w:rsidR="00CC340F" w:rsidRPr="003237A8" w:rsidRDefault="00CC340F" w:rsidP="00E934E4">
            <w:pPr>
              <w:pStyle w:val="NoSpacing"/>
              <w:rPr>
                <w:rFonts w:ascii="Arial" w:hAnsi="Arial" w:cs="Arial"/>
              </w:rPr>
            </w:pPr>
            <w:r w:rsidRPr="003237A8">
              <w:rPr>
                <w:rFonts w:ascii="Arial" w:hAnsi="Arial" w:cs="Arial"/>
              </w:rPr>
              <w:t>iii</w:t>
            </w:r>
          </w:p>
        </w:tc>
        <w:tc>
          <w:tcPr>
            <w:tcW w:w="1809" w:type="dxa"/>
            <w:tcBorders>
              <w:top w:val="single" w:sz="4" w:space="0" w:color="auto"/>
              <w:left w:val="single" w:sz="4" w:space="0" w:color="auto"/>
              <w:bottom w:val="single" w:sz="4" w:space="0" w:color="auto"/>
              <w:right w:val="single" w:sz="4" w:space="0" w:color="auto"/>
            </w:tcBorders>
            <w:hideMark/>
          </w:tcPr>
          <w:p w14:paraId="7842E1DA" w14:textId="77777777" w:rsidR="00CC340F" w:rsidRPr="003237A8" w:rsidRDefault="00CC340F" w:rsidP="00E934E4">
            <w:pPr>
              <w:pStyle w:val="NoSpacing"/>
              <w:rPr>
                <w:rFonts w:ascii="Arial" w:hAnsi="Arial" w:cs="Arial"/>
              </w:rPr>
            </w:pPr>
            <w:r w:rsidRPr="003237A8">
              <w:rPr>
                <w:rFonts w:ascii="Arial" w:hAnsi="Arial" w:cs="Arial"/>
              </w:rPr>
              <w:t>Momentary contact</w:t>
            </w:r>
          </w:p>
        </w:tc>
        <w:tc>
          <w:tcPr>
            <w:tcW w:w="6966" w:type="dxa"/>
            <w:tcBorders>
              <w:top w:val="single" w:sz="4" w:space="0" w:color="auto"/>
              <w:left w:val="single" w:sz="4" w:space="0" w:color="auto"/>
              <w:bottom w:val="single" w:sz="4" w:space="0" w:color="auto"/>
              <w:right w:val="single" w:sz="4" w:space="0" w:color="auto"/>
            </w:tcBorders>
          </w:tcPr>
          <w:p w14:paraId="38DF6627" w14:textId="77777777" w:rsidR="00CC340F" w:rsidRPr="003237A8" w:rsidRDefault="00CC340F" w:rsidP="00E934E4">
            <w:pPr>
              <w:pStyle w:val="NoSpacing"/>
              <w:rPr>
                <w:rFonts w:ascii="Arial" w:hAnsi="Arial" w:cs="Arial"/>
              </w:rPr>
            </w:pPr>
            <w:r w:rsidRPr="003237A8">
              <w:rPr>
                <w:rFonts w:ascii="Arial" w:hAnsi="Arial" w:cs="Arial"/>
              </w:rPr>
              <w:t xml:space="preserve">Relates to ad hoc interventions that may create proximity to bodily fluid – </w:t>
            </w:r>
            <w:r w:rsidR="006051EB" w:rsidRPr="003237A8">
              <w:rPr>
                <w:rFonts w:ascii="Arial" w:hAnsi="Arial" w:cs="Arial"/>
              </w:rPr>
              <w:t>e.g.,</w:t>
            </w:r>
            <w:r w:rsidRPr="003237A8">
              <w:rPr>
                <w:rFonts w:ascii="Arial" w:hAnsi="Arial" w:cs="Arial"/>
              </w:rPr>
              <w:t xml:space="preserve"> a driver putting a seatbelt onto a client.</w:t>
            </w:r>
          </w:p>
          <w:p w14:paraId="6D5EA6AE" w14:textId="77777777" w:rsidR="00CC340F" w:rsidRPr="003237A8" w:rsidRDefault="00CC340F" w:rsidP="00E934E4">
            <w:pPr>
              <w:pStyle w:val="NoSpacing"/>
              <w:rPr>
                <w:rFonts w:ascii="Arial" w:hAnsi="Arial" w:cs="Arial"/>
              </w:rPr>
            </w:pPr>
          </w:p>
        </w:tc>
      </w:tr>
      <w:tr w:rsidR="00CC340F" w:rsidRPr="00A7727B" w14:paraId="368D8553"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5B80F966" w14:textId="77777777" w:rsidR="00CC340F" w:rsidRPr="003237A8" w:rsidRDefault="00CC340F" w:rsidP="00E934E4">
            <w:pPr>
              <w:pStyle w:val="NoSpacing"/>
              <w:rPr>
                <w:rFonts w:ascii="Arial" w:hAnsi="Arial" w:cs="Arial"/>
              </w:rPr>
            </w:pPr>
            <w:r w:rsidRPr="003237A8">
              <w:rPr>
                <w:rFonts w:ascii="Arial" w:hAnsi="Arial" w:cs="Arial"/>
              </w:rPr>
              <w:t>iv</w:t>
            </w:r>
          </w:p>
        </w:tc>
        <w:tc>
          <w:tcPr>
            <w:tcW w:w="1809" w:type="dxa"/>
            <w:tcBorders>
              <w:top w:val="single" w:sz="4" w:space="0" w:color="auto"/>
              <w:left w:val="single" w:sz="4" w:space="0" w:color="auto"/>
              <w:bottom w:val="single" w:sz="4" w:space="0" w:color="auto"/>
              <w:right w:val="single" w:sz="4" w:space="0" w:color="auto"/>
            </w:tcBorders>
            <w:hideMark/>
          </w:tcPr>
          <w:p w14:paraId="7DECA71A" w14:textId="77777777" w:rsidR="00CC340F" w:rsidRPr="003237A8" w:rsidRDefault="00CC340F" w:rsidP="00E934E4">
            <w:pPr>
              <w:pStyle w:val="NoSpacing"/>
              <w:rPr>
                <w:rFonts w:ascii="Arial" w:hAnsi="Arial" w:cs="Arial"/>
              </w:rPr>
            </w:pPr>
            <w:r w:rsidRPr="003237A8">
              <w:rPr>
                <w:rFonts w:ascii="Arial" w:hAnsi="Arial" w:cs="Arial"/>
              </w:rPr>
              <w:t>Sessional use</w:t>
            </w:r>
          </w:p>
        </w:tc>
        <w:tc>
          <w:tcPr>
            <w:tcW w:w="6966" w:type="dxa"/>
            <w:tcBorders>
              <w:top w:val="single" w:sz="4" w:space="0" w:color="auto"/>
              <w:left w:val="single" w:sz="4" w:space="0" w:color="auto"/>
              <w:bottom w:val="single" w:sz="4" w:space="0" w:color="auto"/>
              <w:right w:val="single" w:sz="4" w:space="0" w:color="auto"/>
            </w:tcBorders>
          </w:tcPr>
          <w:p w14:paraId="7AD3839B" w14:textId="77777777" w:rsidR="00CC340F" w:rsidRPr="003237A8" w:rsidRDefault="00CC340F" w:rsidP="00E934E4">
            <w:pPr>
              <w:pStyle w:val="NoSpacing"/>
              <w:rPr>
                <w:rFonts w:ascii="Arial" w:hAnsi="Arial" w:cs="Arial"/>
              </w:rPr>
            </w:pPr>
            <w:r w:rsidRPr="003237A8">
              <w:rPr>
                <w:rFonts w:ascii="Arial" w:hAnsi="Arial" w:cs="Arial"/>
              </w:rPr>
              <w:t xml:space="preserve">Surgical facemask can be used multiple times and need not be disposed of until wet, </w:t>
            </w:r>
            <w:r w:rsidR="006051EB" w:rsidRPr="003237A8">
              <w:rPr>
                <w:rFonts w:ascii="Arial" w:hAnsi="Arial" w:cs="Arial"/>
              </w:rPr>
              <w:t>damaged,</w:t>
            </w:r>
            <w:r w:rsidRPr="003237A8">
              <w:rPr>
                <w:rFonts w:ascii="Arial" w:hAnsi="Arial" w:cs="Arial"/>
              </w:rPr>
              <w:t xml:space="preserve"> or uncomfortable.</w:t>
            </w:r>
          </w:p>
          <w:p w14:paraId="1F6CD88E" w14:textId="77777777" w:rsidR="00CC340F" w:rsidRPr="003237A8" w:rsidRDefault="00FB144E" w:rsidP="00E934E4">
            <w:pPr>
              <w:pStyle w:val="NoSpacing"/>
              <w:rPr>
                <w:rFonts w:ascii="Arial" w:hAnsi="Arial" w:cs="Arial"/>
              </w:rPr>
            </w:pPr>
            <w:hyperlink r:id="rId130" w:anchor="section-6" w:history="1">
              <w:r w:rsidR="00CC340F" w:rsidRPr="003237A8">
                <w:rPr>
                  <w:rFonts w:ascii="Arial" w:hAnsi="Arial" w:cs="Arial"/>
                  <w:color w:val="0563C1"/>
                  <w:u w:val="single"/>
                </w:rPr>
                <w:t>https://www.gov.uk/government/publications/wuhan-novel-coronavirus-infection-prevention-and-control/covid-19-personal-protective-equipment-ppe#section-6</w:t>
              </w:r>
            </w:hyperlink>
          </w:p>
          <w:p w14:paraId="2DBC942E" w14:textId="77777777" w:rsidR="00CC340F" w:rsidRPr="003237A8" w:rsidRDefault="00CC340F" w:rsidP="00E934E4">
            <w:pPr>
              <w:pStyle w:val="NoSpacing"/>
              <w:rPr>
                <w:rFonts w:ascii="Arial" w:hAnsi="Arial" w:cs="Arial"/>
              </w:rPr>
            </w:pPr>
          </w:p>
        </w:tc>
      </w:tr>
      <w:tr w:rsidR="00CC340F" w:rsidRPr="00A7727B" w14:paraId="2667DCDC"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6E40881B" w14:textId="77777777" w:rsidR="00CC340F" w:rsidRPr="003237A8" w:rsidRDefault="00CC340F" w:rsidP="00E934E4">
            <w:pPr>
              <w:pStyle w:val="NoSpacing"/>
              <w:rPr>
                <w:rFonts w:ascii="Arial" w:hAnsi="Arial" w:cs="Arial"/>
              </w:rPr>
            </w:pPr>
            <w:r w:rsidRPr="003237A8">
              <w:rPr>
                <w:rFonts w:ascii="Arial" w:hAnsi="Arial" w:cs="Arial"/>
              </w:rPr>
              <w:t>v</w:t>
            </w:r>
          </w:p>
        </w:tc>
        <w:tc>
          <w:tcPr>
            <w:tcW w:w="1809" w:type="dxa"/>
            <w:tcBorders>
              <w:top w:val="single" w:sz="4" w:space="0" w:color="auto"/>
              <w:left w:val="single" w:sz="4" w:space="0" w:color="auto"/>
              <w:bottom w:val="single" w:sz="4" w:space="0" w:color="auto"/>
              <w:right w:val="single" w:sz="4" w:space="0" w:color="auto"/>
            </w:tcBorders>
            <w:hideMark/>
          </w:tcPr>
          <w:p w14:paraId="3CB27489" w14:textId="77777777" w:rsidR="00CC340F" w:rsidRPr="003237A8" w:rsidRDefault="00CC340F" w:rsidP="00E934E4">
            <w:pPr>
              <w:pStyle w:val="NoSpacing"/>
              <w:rPr>
                <w:rFonts w:ascii="Arial" w:hAnsi="Arial" w:cs="Arial"/>
              </w:rPr>
            </w:pPr>
            <w:r w:rsidRPr="003237A8">
              <w:rPr>
                <w:rFonts w:ascii="Arial" w:hAnsi="Arial" w:cs="Arial"/>
              </w:rPr>
              <w:t>Prolonged / Intimate care</w:t>
            </w:r>
          </w:p>
        </w:tc>
        <w:tc>
          <w:tcPr>
            <w:tcW w:w="6966" w:type="dxa"/>
            <w:tcBorders>
              <w:top w:val="single" w:sz="4" w:space="0" w:color="auto"/>
              <w:left w:val="single" w:sz="4" w:space="0" w:color="auto"/>
              <w:bottom w:val="single" w:sz="4" w:space="0" w:color="auto"/>
              <w:right w:val="single" w:sz="4" w:space="0" w:color="auto"/>
            </w:tcBorders>
          </w:tcPr>
          <w:p w14:paraId="252D8802" w14:textId="77777777" w:rsidR="00CC340F" w:rsidRPr="003237A8" w:rsidRDefault="00CC340F" w:rsidP="00E934E4">
            <w:pPr>
              <w:pStyle w:val="NoSpacing"/>
              <w:rPr>
                <w:rFonts w:ascii="Arial" w:hAnsi="Arial" w:cs="Arial"/>
              </w:rPr>
            </w:pPr>
            <w:r w:rsidRPr="003237A8">
              <w:rPr>
                <w:rFonts w:ascii="Arial" w:hAnsi="Arial" w:cs="Arial"/>
              </w:rPr>
              <w:t>Is defined as a role which is personally supporting the client to bathe, wash, feed etc. where there may be close proximity to bodily fluids.</w:t>
            </w:r>
          </w:p>
          <w:p w14:paraId="5EC77F34" w14:textId="77777777" w:rsidR="00CC340F" w:rsidRPr="003237A8" w:rsidRDefault="00CC340F" w:rsidP="00E934E4">
            <w:pPr>
              <w:pStyle w:val="NoSpacing"/>
              <w:rPr>
                <w:rFonts w:ascii="Arial" w:hAnsi="Arial" w:cs="Arial"/>
              </w:rPr>
            </w:pPr>
          </w:p>
        </w:tc>
      </w:tr>
      <w:tr w:rsidR="00CC340F" w:rsidRPr="00A7727B" w14:paraId="0D7B986F"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7990BE22" w14:textId="77777777" w:rsidR="00CC340F" w:rsidRPr="003237A8" w:rsidRDefault="00CC340F" w:rsidP="00E934E4">
            <w:pPr>
              <w:pStyle w:val="NoSpacing"/>
              <w:rPr>
                <w:rFonts w:ascii="Arial" w:hAnsi="Arial" w:cs="Arial"/>
              </w:rPr>
            </w:pPr>
            <w:r w:rsidRPr="003237A8">
              <w:rPr>
                <w:rFonts w:ascii="Arial" w:hAnsi="Arial" w:cs="Arial"/>
              </w:rPr>
              <w:t>vi</w:t>
            </w:r>
          </w:p>
        </w:tc>
        <w:tc>
          <w:tcPr>
            <w:tcW w:w="1809" w:type="dxa"/>
            <w:tcBorders>
              <w:top w:val="single" w:sz="4" w:space="0" w:color="auto"/>
              <w:left w:val="single" w:sz="4" w:space="0" w:color="auto"/>
              <w:bottom w:val="single" w:sz="4" w:space="0" w:color="auto"/>
              <w:right w:val="single" w:sz="4" w:space="0" w:color="auto"/>
            </w:tcBorders>
            <w:hideMark/>
          </w:tcPr>
          <w:p w14:paraId="40DB12DE" w14:textId="77777777" w:rsidR="00CC340F" w:rsidRPr="003237A8" w:rsidRDefault="00CC340F" w:rsidP="00E934E4">
            <w:pPr>
              <w:pStyle w:val="NoSpacing"/>
              <w:rPr>
                <w:rFonts w:ascii="Arial" w:hAnsi="Arial" w:cs="Arial"/>
              </w:rPr>
            </w:pPr>
            <w:r w:rsidRPr="003237A8">
              <w:rPr>
                <w:rFonts w:ascii="Arial" w:hAnsi="Arial" w:cs="Arial"/>
              </w:rPr>
              <w:t>Donning and doffing</w:t>
            </w:r>
          </w:p>
        </w:tc>
        <w:tc>
          <w:tcPr>
            <w:tcW w:w="6966" w:type="dxa"/>
            <w:tcBorders>
              <w:top w:val="single" w:sz="4" w:space="0" w:color="auto"/>
              <w:left w:val="single" w:sz="4" w:space="0" w:color="auto"/>
              <w:bottom w:val="single" w:sz="4" w:space="0" w:color="auto"/>
              <w:right w:val="single" w:sz="4" w:space="0" w:color="auto"/>
            </w:tcBorders>
          </w:tcPr>
          <w:p w14:paraId="2F6F9382" w14:textId="77777777" w:rsidR="00CC340F" w:rsidRPr="003237A8" w:rsidRDefault="00CC340F" w:rsidP="00E934E4">
            <w:pPr>
              <w:pStyle w:val="NoSpacing"/>
              <w:rPr>
                <w:rFonts w:ascii="Arial" w:hAnsi="Arial" w:cs="Arial"/>
                <w:color w:val="0563C1"/>
                <w:u w:val="single"/>
              </w:rPr>
            </w:pPr>
            <w:r w:rsidRPr="003237A8">
              <w:rPr>
                <w:rFonts w:ascii="Arial" w:hAnsi="Arial" w:cs="Arial"/>
              </w:rPr>
              <w:t xml:space="preserve">Refers to the correct method by which PPE should be put on and taken off. Guidance at appendix 3. </w:t>
            </w:r>
            <w:hyperlink r:id="rId131" w:history="1">
              <w:r w:rsidRPr="003237A8">
                <w:rPr>
                  <w:rFonts w:ascii="Arial" w:hAnsi="Arial" w:cs="Arial"/>
                  <w:color w:val="0563C1"/>
                  <w:u w:val="single"/>
                </w:rPr>
                <w:t>https://www.gov.uk/government/publications/covid-19-personal-protective-equipment-use-for-non-aerosol-generating-procedures</w:t>
              </w:r>
            </w:hyperlink>
          </w:p>
          <w:p w14:paraId="667AB94B" w14:textId="77777777" w:rsidR="00CC340F" w:rsidRPr="003237A8" w:rsidRDefault="00CC340F" w:rsidP="00E934E4">
            <w:pPr>
              <w:pStyle w:val="NoSpacing"/>
              <w:rPr>
                <w:rFonts w:ascii="Arial" w:hAnsi="Arial" w:cs="Arial"/>
                <w:color w:val="0563C1"/>
                <w:u w:val="single"/>
              </w:rPr>
            </w:pPr>
          </w:p>
          <w:p w14:paraId="0D234EA3" w14:textId="77777777" w:rsidR="00CC340F" w:rsidRPr="003237A8" w:rsidRDefault="00FB144E" w:rsidP="00E934E4">
            <w:pPr>
              <w:pStyle w:val="NoSpacing"/>
              <w:rPr>
                <w:rFonts w:ascii="Arial" w:hAnsi="Arial" w:cs="Arial"/>
              </w:rPr>
            </w:pPr>
            <w:hyperlink r:id="rId132" w:tooltip="https://www.youtube.com/watch?v=-GncQ_ed-9w Ctrl+Click or tap to follow the link" w:history="1">
              <w:r w:rsidR="00CC340F" w:rsidRPr="003237A8">
                <w:rPr>
                  <w:rFonts w:ascii="Arial" w:hAnsi="Arial" w:cs="Arial"/>
                  <w:color w:val="0563C1"/>
                  <w:u w:val="single"/>
                </w:rPr>
                <w:t>https://www.youtube.com/watch?v=-GncQ_ed-9w</w:t>
              </w:r>
            </w:hyperlink>
            <w:r w:rsidR="00CC340F" w:rsidRPr="003237A8">
              <w:rPr>
                <w:rFonts w:ascii="Arial" w:hAnsi="Arial" w:cs="Arial"/>
                <w:color w:val="000000"/>
                <w:shd w:val="clear" w:color="auto" w:fill="FFFFFF"/>
              </w:rPr>
              <w:t>​</w:t>
            </w:r>
          </w:p>
          <w:p w14:paraId="1E8C7545" w14:textId="77777777" w:rsidR="00CC340F" w:rsidRPr="003237A8" w:rsidRDefault="00CC340F" w:rsidP="00E934E4">
            <w:pPr>
              <w:pStyle w:val="NoSpacing"/>
              <w:rPr>
                <w:rFonts w:ascii="Arial" w:hAnsi="Arial" w:cs="Arial"/>
              </w:rPr>
            </w:pPr>
          </w:p>
        </w:tc>
      </w:tr>
      <w:tr w:rsidR="00CC340F" w:rsidRPr="00A7727B" w14:paraId="5B652C98"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59938EEC" w14:textId="77777777" w:rsidR="00CC340F" w:rsidRPr="003237A8" w:rsidRDefault="00CC340F" w:rsidP="00E934E4">
            <w:pPr>
              <w:pStyle w:val="NoSpacing"/>
              <w:rPr>
                <w:rFonts w:ascii="Arial" w:hAnsi="Arial" w:cs="Arial"/>
              </w:rPr>
            </w:pPr>
            <w:r w:rsidRPr="003237A8">
              <w:rPr>
                <w:rFonts w:ascii="Arial" w:hAnsi="Arial" w:cs="Arial"/>
              </w:rPr>
              <w:t>vii</w:t>
            </w:r>
          </w:p>
        </w:tc>
        <w:tc>
          <w:tcPr>
            <w:tcW w:w="1809" w:type="dxa"/>
            <w:tcBorders>
              <w:top w:val="single" w:sz="4" w:space="0" w:color="auto"/>
              <w:left w:val="single" w:sz="4" w:space="0" w:color="auto"/>
              <w:bottom w:val="single" w:sz="4" w:space="0" w:color="auto"/>
              <w:right w:val="single" w:sz="4" w:space="0" w:color="auto"/>
            </w:tcBorders>
            <w:hideMark/>
          </w:tcPr>
          <w:p w14:paraId="0CDEE135" w14:textId="77777777" w:rsidR="00CC340F" w:rsidRPr="003237A8" w:rsidRDefault="00CC340F" w:rsidP="00E934E4">
            <w:pPr>
              <w:pStyle w:val="NoSpacing"/>
              <w:rPr>
                <w:rFonts w:ascii="Arial" w:hAnsi="Arial" w:cs="Arial"/>
              </w:rPr>
            </w:pPr>
            <w:r w:rsidRPr="003237A8">
              <w:rPr>
                <w:rFonts w:ascii="Arial" w:hAnsi="Arial" w:cs="Arial"/>
              </w:rPr>
              <w:t>Disposal of PPE</w:t>
            </w:r>
          </w:p>
        </w:tc>
        <w:tc>
          <w:tcPr>
            <w:tcW w:w="6966" w:type="dxa"/>
            <w:tcBorders>
              <w:top w:val="single" w:sz="4" w:space="0" w:color="auto"/>
              <w:left w:val="single" w:sz="4" w:space="0" w:color="auto"/>
              <w:bottom w:val="single" w:sz="4" w:space="0" w:color="auto"/>
              <w:right w:val="single" w:sz="4" w:space="0" w:color="auto"/>
            </w:tcBorders>
          </w:tcPr>
          <w:p w14:paraId="5D727030" w14:textId="77777777" w:rsidR="00CC340F" w:rsidRPr="003237A8" w:rsidRDefault="00CC340F" w:rsidP="00E934E4">
            <w:pPr>
              <w:pStyle w:val="NoSpacing"/>
              <w:rPr>
                <w:rFonts w:ascii="Arial" w:hAnsi="Arial" w:cs="Arial"/>
              </w:rPr>
            </w:pPr>
            <w:r w:rsidRPr="003237A8">
              <w:rPr>
                <w:rFonts w:ascii="Arial" w:hAnsi="Arial" w:cs="Arial"/>
              </w:rPr>
              <w:t>PPE should be bagged and disposed of in a lidded bin followed by close adherence to hand washing protocol.</w:t>
            </w:r>
          </w:p>
          <w:p w14:paraId="0A46DBA6" w14:textId="77777777" w:rsidR="00CC340F" w:rsidRPr="003237A8" w:rsidRDefault="00CC340F" w:rsidP="00E934E4">
            <w:pPr>
              <w:pStyle w:val="NoSpacing"/>
              <w:rPr>
                <w:rFonts w:ascii="Arial" w:hAnsi="Arial" w:cs="Arial"/>
              </w:rPr>
            </w:pPr>
          </w:p>
        </w:tc>
      </w:tr>
      <w:tr w:rsidR="00CC340F" w:rsidRPr="00A7727B" w14:paraId="37CC44E8"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536CB363" w14:textId="77777777" w:rsidR="00CC340F" w:rsidRPr="003237A8" w:rsidRDefault="00CC340F" w:rsidP="00E934E4">
            <w:pPr>
              <w:pStyle w:val="NoSpacing"/>
              <w:rPr>
                <w:rFonts w:ascii="Arial" w:hAnsi="Arial" w:cs="Arial"/>
              </w:rPr>
            </w:pPr>
            <w:r w:rsidRPr="003237A8">
              <w:rPr>
                <w:rFonts w:ascii="Arial" w:hAnsi="Arial" w:cs="Arial"/>
              </w:rPr>
              <w:t>viii</w:t>
            </w:r>
          </w:p>
        </w:tc>
        <w:tc>
          <w:tcPr>
            <w:tcW w:w="1809" w:type="dxa"/>
            <w:tcBorders>
              <w:top w:val="single" w:sz="4" w:space="0" w:color="auto"/>
              <w:left w:val="single" w:sz="4" w:space="0" w:color="auto"/>
              <w:bottom w:val="single" w:sz="4" w:space="0" w:color="auto"/>
              <w:right w:val="single" w:sz="4" w:space="0" w:color="auto"/>
            </w:tcBorders>
            <w:hideMark/>
          </w:tcPr>
          <w:p w14:paraId="0C2AB396" w14:textId="77777777" w:rsidR="00CC340F" w:rsidRPr="003237A8" w:rsidRDefault="00CC340F" w:rsidP="00E934E4">
            <w:pPr>
              <w:pStyle w:val="NoSpacing"/>
              <w:rPr>
                <w:rFonts w:ascii="Arial" w:hAnsi="Arial" w:cs="Arial"/>
              </w:rPr>
            </w:pPr>
            <w:r w:rsidRPr="003237A8">
              <w:rPr>
                <w:rFonts w:ascii="Arial" w:hAnsi="Arial" w:cs="Arial"/>
              </w:rPr>
              <w:t xml:space="preserve">Shielded person </w:t>
            </w:r>
          </w:p>
        </w:tc>
        <w:tc>
          <w:tcPr>
            <w:tcW w:w="6966" w:type="dxa"/>
            <w:tcBorders>
              <w:top w:val="single" w:sz="4" w:space="0" w:color="auto"/>
              <w:left w:val="single" w:sz="4" w:space="0" w:color="auto"/>
              <w:bottom w:val="single" w:sz="4" w:space="0" w:color="auto"/>
              <w:right w:val="single" w:sz="4" w:space="0" w:color="auto"/>
            </w:tcBorders>
          </w:tcPr>
          <w:p w14:paraId="5D383411" w14:textId="77777777" w:rsidR="00CC340F" w:rsidRPr="003237A8" w:rsidRDefault="00CC340F" w:rsidP="00E934E4">
            <w:pPr>
              <w:pStyle w:val="NoSpacing"/>
              <w:rPr>
                <w:rFonts w:ascii="Arial" w:hAnsi="Arial" w:cs="Arial"/>
              </w:rPr>
            </w:pPr>
            <w:r w:rsidRPr="003237A8">
              <w:rPr>
                <w:rFonts w:ascii="Arial" w:hAnsi="Arial" w:cs="Arial"/>
              </w:rPr>
              <w:t>Definition at appendix 2.</w:t>
            </w:r>
          </w:p>
          <w:p w14:paraId="50326151" w14:textId="77777777" w:rsidR="00CC340F" w:rsidRPr="003237A8" w:rsidRDefault="00CC340F" w:rsidP="00E934E4">
            <w:pPr>
              <w:pStyle w:val="NoSpacing"/>
              <w:rPr>
                <w:rFonts w:ascii="Arial" w:hAnsi="Arial" w:cs="Arial"/>
              </w:rPr>
            </w:pPr>
          </w:p>
        </w:tc>
      </w:tr>
      <w:tr w:rsidR="00CC340F" w:rsidRPr="00A7727B" w14:paraId="0728F2AD"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327C4203" w14:textId="77777777" w:rsidR="00CC340F" w:rsidRPr="003237A8" w:rsidRDefault="00CC340F" w:rsidP="00E934E4">
            <w:pPr>
              <w:pStyle w:val="NoSpacing"/>
              <w:rPr>
                <w:rFonts w:ascii="Arial" w:hAnsi="Arial" w:cs="Arial"/>
              </w:rPr>
            </w:pPr>
            <w:r w:rsidRPr="003237A8">
              <w:rPr>
                <w:rFonts w:ascii="Arial" w:hAnsi="Arial" w:cs="Arial"/>
              </w:rPr>
              <w:t>ix</w:t>
            </w:r>
          </w:p>
        </w:tc>
        <w:tc>
          <w:tcPr>
            <w:tcW w:w="1809" w:type="dxa"/>
            <w:tcBorders>
              <w:top w:val="single" w:sz="4" w:space="0" w:color="auto"/>
              <w:left w:val="single" w:sz="4" w:space="0" w:color="auto"/>
              <w:bottom w:val="single" w:sz="4" w:space="0" w:color="auto"/>
              <w:right w:val="single" w:sz="4" w:space="0" w:color="auto"/>
            </w:tcBorders>
            <w:hideMark/>
          </w:tcPr>
          <w:p w14:paraId="63FD3CBD" w14:textId="77777777" w:rsidR="00CC340F" w:rsidRPr="003237A8" w:rsidRDefault="00CC340F" w:rsidP="00E934E4">
            <w:pPr>
              <w:pStyle w:val="NoSpacing"/>
              <w:rPr>
                <w:rFonts w:ascii="Arial" w:hAnsi="Arial" w:cs="Arial"/>
              </w:rPr>
            </w:pPr>
            <w:r w:rsidRPr="003237A8">
              <w:rPr>
                <w:rFonts w:ascii="Arial" w:hAnsi="Arial" w:cs="Arial"/>
              </w:rPr>
              <w:t>Single use</w:t>
            </w:r>
          </w:p>
        </w:tc>
        <w:tc>
          <w:tcPr>
            <w:tcW w:w="6966" w:type="dxa"/>
            <w:tcBorders>
              <w:top w:val="single" w:sz="4" w:space="0" w:color="auto"/>
              <w:left w:val="single" w:sz="4" w:space="0" w:color="auto"/>
              <w:bottom w:val="single" w:sz="4" w:space="0" w:color="auto"/>
              <w:right w:val="single" w:sz="4" w:space="0" w:color="auto"/>
            </w:tcBorders>
          </w:tcPr>
          <w:p w14:paraId="050FFBBA" w14:textId="77777777" w:rsidR="00CC340F" w:rsidRPr="003237A8" w:rsidRDefault="00CC340F" w:rsidP="00E934E4">
            <w:pPr>
              <w:pStyle w:val="NoSpacing"/>
              <w:rPr>
                <w:rFonts w:ascii="Arial" w:hAnsi="Arial" w:cs="Arial"/>
              </w:rPr>
            </w:pPr>
            <w:r w:rsidRPr="003237A8">
              <w:rPr>
                <w:rFonts w:ascii="Arial" w:hAnsi="Arial" w:cs="Arial"/>
              </w:rPr>
              <w:t>Refers to disposal of PPE after each client interaction.</w:t>
            </w:r>
          </w:p>
          <w:p w14:paraId="5138B29C" w14:textId="77777777" w:rsidR="00CC340F" w:rsidRPr="003237A8" w:rsidRDefault="00CC340F" w:rsidP="00E934E4">
            <w:pPr>
              <w:pStyle w:val="NoSpacing"/>
              <w:rPr>
                <w:rFonts w:ascii="Arial" w:hAnsi="Arial" w:cs="Arial"/>
              </w:rPr>
            </w:pPr>
          </w:p>
        </w:tc>
      </w:tr>
      <w:tr w:rsidR="00CC340F" w:rsidRPr="00A7727B" w14:paraId="0D911B9A" w14:textId="77777777" w:rsidTr="00E934E4">
        <w:tc>
          <w:tcPr>
            <w:tcW w:w="490" w:type="dxa"/>
            <w:tcBorders>
              <w:top w:val="single" w:sz="4" w:space="0" w:color="auto"/>
              <w:left w:val="single" w:sz="4" w:space="0" w:color="auto"/>
              <w:bottom w:val="single" w:sz="4" w:space="0" w:color="auto"/>
              <w:right w:val="single" w:sz="4" w:space="0" w:color="auto"/>
            </w:tcBorders>
            <w:hideMark/>
          </w:tcPr>
          <w:p w14:paraId="48F28ED2" w14:textId="77777777" w:rsidR="00CC340F" w:rsidRPr="003237A8" w:rsidRDefault="00CC340F" w:rsidP="00E934E4">
            <w:pPr>
              <w:pStyle w:val="NoSpacing"/>
              <w:rPr>
                <w:rFonts w:ascii="Arial" w:hAnsi="Arial" w:cs="Arial"/>
              </w:rPr>
            </w:pPr>
            <w:r w:rsidRPr="003237A8">
              <w:rPr>
                <w:rFonts w:ascii="Arial" w:hAnsi="Arial" w:cs="Arial"/>
              </w:rPr>
              <w:lastRenderedPageBreak/>
              <w:t>x</w:t>
            </w:r>
          </w:p>
        </w:tc>
        <w:tc>
          <w:tcPr>
            <w:tcW w:w="1809" w:type="dxa"/>
            <w:tcBorders>
              <w:top w:val="single" w:sz="4" w:space="0" w:color="auto"/>
              <w:left w:val="single" w:sz="4" w:space="0" w:color="auto"/>
              <w:bottom w:val="single" w:sz="4" w:space="0" w:color="auto"/>
              <w:right w:val="single" w:sz="4" w:space="0" w:color="auto"/>
            </w:tcBorders>
            <w:hideMark/>
          </w:tcPr>
          <w:p w14:paraId="1C5DDC11" w14:textId="77777777" w:rsidR="00CC340F" w:rsidRPr="003237A8" w:rsidRDefault="00CC340F" w:rsidP="00E934E4">
            <w:pPr>
              <w:pStyle w:val="NoSpacing"/>
              <w:rPr>
                <w:rFonts w:ascii="Arial" w:hAnsi="Arial" w:cs="Arial"/>
              </w:rPr>
            </w:pPr>
            <w:r w:rsidRPr="003237A8">
              <w:rPr>
                <w:rFonts w:ascii="Arial" w:hAnsi="Arial" w:cs="Arial"/>
              </w:rPr>
              <w:t>PHE Covid-19 IPC</w:t>
            </w:r>
          </w:p>
        </w:tc>
        <w:tc>
          <w:tcPr>
            <w:tcW w:w="6966" w:type="dxa"/>
            <w:tcBorders>
              <w:top w:val="single" w:sz="4" w:space="0" w:color="auto"/>
              <w:left w:val="single" w:sz="4" w:space="0" w:color="auto"/>
              <w:bottom w:val="single" w:sz="4" w:space="0" w:color="auto"/>
              <w:right w:val="single" w:sz="4" w:space="0" w:color="auto"/>
            </w:tcBorders>
          </w:tcPr>
          <w:p w14:paraId="57D0407B" w14:textId="77777777" w:rsidR="00CC340F" w:rsidRPr="003237A8" w:rsidRDefault="00FB144E" w:rsidP="00E934E4">
            <w:pPr>
              <w:pStyle w:val="NoSpacing"/>
              <w:rPr>
                <w:rFonts w:ascii="Arial" w:hAnsi="Arial" w:cs="Arial"/>
                <w:color w:val="0563C1"/>
                <w:u w:val="single"/>
              </w:rPr>
            </w:pPr>
            <w:hyperlink r:id="rId133" w:history="1">
              <w:r w:rsidR="00CC340F" w:rsidRPr="003237A8">
                <w:rPr>
                  <w:rFonts w:ascii="Arial" w:hAnsi="Arial" w:cs="Arial"/>
                  <w:color w:val="0563C1"/>
                  <w:u w:val="single"/>
                </w:rPr>
                <w:t>https://www.gov.uk/government/publications/wuhan-novel-coronavirus-infection-prevention-and-control?utm_source=7c916e5e-b965-44d0-a304-cf38d248abba&amp;utm_medium=email&amp;utm_campaign=govuk-notifications&amp;utm_content=immediate</w:t>
              </w:r>
            </w:hyperlink>
          </w:p>
          <w:p w14:paraId="6B469363" w14:textId="77777777" w:rsidR="00CC340F" w:rsidRPr="003237A8" w:rsidRDefault="00CC340F" w:rsidP="00E934E4">
            <w:pPr>
              <w:pStyle w:val="NoSpacing"/>
              <w:rPr>
                <w:rFonts w:ascii="Arial" w:hAnsi="Arial" w:cs="Arial"/>
              </w:rPr>
            </w:pPr>
          </w:p>
        </w:tc>
      </w:tr>
    </w:tbl>
    <w:p w14:paraId="12DCA64F" w14:textId="77777777" w:rsidR="00CC340F" w:rsidRPr="00A7727B" w:rsidRDefault="00CC340F" w:rsidP="00CC340F">
      <w:pPr>
        <w:widowControl/>
        <w:overflowPunct/>
        <w:autoSpaceDE/>
        <w:autoSpaceDN/>
        <w:adjustRightInd/>
        <w:spacing w:before="100" w:beforeAutospacing="1" w:after="100" w:afterAutospacing="1"/>
        <w:outlineLvl w:val="0"/>
        <w:rPr>
          <w:rFonts w:ascii="Arial" w:hAnsi="Arial" w:cs="Arial"/>
          <w:b/>
          <w:bCs/>
          <w:noProof w:val="0"/>
          <w:kern w:val="36"/>
          <w:sz w:val="22"/>
          <w:szCs w:val="22"/>
        </w:rPr>
      </w:pPr>
    </w:p>
    <w:p w14:paraId="35E4E37D" w14:textId="77777777" w:rsidR="00CC340F" w:rsidRDefault="00CC340F" w:rsidP="00CC340F">
      <w:pPr>
        <w:widowControl/>
        <w:overflowPunct/>
        <w:autoSpaceDE/>
        <w:autoSpaceDN/>
        <w:adjustRightInd/>
        <w:spacing w:after="200" w:line="276" w:lineRule="auto"/>
        <w:rPr>
          <w:rFonts w:ascii="Arial" w:eastAsiaTheme="minorHAnsi" w:hAnsi="Arial" w:cs="Arial"/>
          <w:noProof w:val="0"/>
          <w:sz w:val="22"/>
          <w:szCs w:val="22"/>
          <w:lang w:eastAsia="en-US"/>
        </w:rPr>
      </w:pPr>
    </w:p>
    <w:p w14:paraId="28F8147E" w14:textId="77777777" w:rsidR="00CC340F" w:rsidRPr="00A7727B" w:rsidRDefault="00CC340F" w:rsidP="00CC340F">
      <w:pPr>
        <w:widowControl/>
        <w:overflowPunct/>
        <w:autoSpaceDE/>
        <w:autoSpaceDN/>
        <w:adjustRightInd/>
        <w:spacing w:after="200" w:line="276" w:lineRule="auto"/>
        <w:rPr>
          <w:rFonts w:ascii="Arial" w:eastAsiaTheme="minorHAnsi" w:hAnsi="Arial" w:cs="Arial"/>
          <w:b/>
          <w:noProof w:val="0"/>
          <w:sz w:val="22"/>
          <w:szCs w:val="22"/>
          <w:u w:val="single"/>
          <w:lang w:eastAsia="en-US"/>
        </w:rPr>
      </w:pPr>
    </w:p>
    <w:p w14:paraId="5036F6B2" w14:textId="77777777" w:rsidR="00CC340F" w:rsidRPr="00571E99" w:rsidRDefault="00CC340F" w:rsidP="00CC340F">
      <w:pPr>
        <w:pStyle w:val="Heading2"/>
        <w:shd w:val="clear" w:color="auto" w:fill="FFFFFF"/>
        <w:spacing w:before="1200" w:beforeAutospacing="0" w:after="0" w:afterAutospacing="0"/>
        <w:textAlignment w:val="baseline"/>
        <w:rPr>
          <w:rFonts w:ascii="Arial" w:hAnsi="Arial" w:cs="Arial"/>
          <w:color w:val="538135" w:themeColor="accent6" w:themeShade="BF"/>
          <w:sz w:val="22"/>
          <w:szCs w:val="22"/>
        </w:rPr>
      </w:pPr>
    </w:p>
    <w:p w14:paraId="67A2EB18" w14:textId="77777777" w:rsidR="00CC340F" w:rsidRDefault="00CC340F" w:rsidP="00CC340F">
      <w:pPr>
        <w:rPr>
          <w:b/>
          <w:bCs/>
          <w:color w:val="538135" w:themeColor="accent6" w:themeShade="BF"/>
          <w:sz w:val="28"/>
          <w:szCs w:val="28"/>
        </w:rPr>
      </w:pPr>
    </w:p>
    <w:p w14:paraId="7021EF27" w14:textId="77777777" w:rsidR="00CC340F" w:rsidRPr="00333B69" w:rsidRDefault="00CC340F" w:rsidP="00CC340F">
      <w:pPr>
        <w:rPr>
          <w:b/>
          <w:bCs/>
          <w:color w:val="538135" w:themeColor="accent6" w:themeShade="BF"/>
          <w:sz w:val="28"/>
          <w:szCs w:val="28"/>
        </w:rPr>
      </w:pPr>
    </w:p>
    <w:p w14:paraId="60E09989" w14:textId="77777777" w:rsidR="003924E1" w:rsidRDefault="003924E1" w:rsidP="00FD0E64">
      <w:pPr>
        <w:widowControl/>
        <w:shd w:val="clear" w:color="auto" w:fill="FFFFFF"/>
        <w:overflowPunct/>
        <w:autoSpaceDE/>
        <w:autoSpaceDN/>
        <w:adjustRightInd/>
        <w:spacing w:before="300" w:after="300"/>
        <w:rPr>
          <w:color w:val="7030A0"/>
        </w:rPr>
      </w:pPr>
    </w:p>
    <w:sectPr w:rsidR="003924E1" w:rsidSect="00B321A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CDB4A" w14:textId="77777777" w:rsidR="00383D96" w:rsidRDefault="00383D96">
      <w:r>
        <w:separator/>
      </w:r>
    </w:p>
  </w:endnote>
  <w:endnote w:type="continuationSeparator" w:id="0">
    <w:p w14:paraId="718A23E1" w14:textId="77777777" w:rsidR="00383D96" w:rsidRDefault="00383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494792205"/>
      <w:docPartObj>
        <w:docPartGallery w:val="Page Numbers (Bottom of Page)"/>
        <w:docPartUnique/>
      </w:docPartObj>
    </w:sdtPr>
    <w:sdtEndPr>
      <w:rPr>
        <w:noProof/>
      </w:rPr>
    </w:sdtEndPr>
    <w:sdtContent>
      <w:p w14:paraId="28FB540F" w14:textId="07533D7D" w:rsidR="006F022B" w:rsidRDefault="006F022B">
        <w:pPr>
          <w:pStyle w:val="Footer"/>
          <w:jc w:val="right"/>
        </w:pPr>
        <w:r>
          <w:rPr>
            <w:noProof w:val="0"/>
          </w:rPr>
          <w:fldChar w:fldCharType="begin"/>
        </w:r>
        <w:r>
          <w:instrText xml:space="preserve"> PAGE   \* MERGEFORMAT </w:instrText>
        </w:r>
        <w:r>
          <w:rPr>
            <w:noProof w:val="0"/>
          </w:rPr>
          <w:fldChar w:fldCharType="separate"/>
        </w:r>
        <w:r w:rsidR="00FB144E">
          <w:t>35</w:t>
        </w:r>
        <w:r>
          <w:fldChar w:fldCharType="end"/>
        </w:r>
      </w:p>
    </w:sdtContent>
  </w:sdt>
  <w:p w14:paraId="4CD49B0A" w14:textId="77777777" w:rsidR="006F022B" w:rsidRDefault="006F022B">
    <w:pPr>
      <w:pStyle w:val="Footer"/>
    </w:pPr>
    <w:r>
      <w:t>Version 14 – Schools Covid-19 RA – 27</w:t>
    </w:r>
    <w:r w:rsidRPr="00E0465F">
      <w:rPr>
        <w:vertAlign w:val="superscript"/>
      </w:rPr>
      <w:t>th</w:t>
    </w:r>
    <w:r>
      <w:t xml:space="preserve"> May 2021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093C8" w14:textId="77777777" w:rsidR="00383D96" w:rsidRDefault="00383D96">
      <w:r>
        <w:separator/>
      </w:r>
    </w:p>
  </w:footnote>
  <w:footnote w:type="continuationSeparator" w:id="0">
    <w:p w14:paraId="2316F68E" w14:textId="77777777" w:rsidR="00383D96" w:rsidRDefault="00383D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500"/>
    <w:multiLevelType w:val="hybridMultilevel"/>
    <w:tmpl w:val="C44AD55E"/>
    <w:lvl w:ilvl="0" w:tplc="14A2CB4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607FD"/>
    <w:multiLevelType w:val="hybridMultilevel"/>
    <w:tmpl w:val="56B27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4012A3"/>
    <w:multiLevelType w:val="hybridMultilevel"/>
    <w:tmpl w:val="4D702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91210F"/>
    <w:multiLevelType w:val="hybridMultilevel"/>
    <w:tmpl w:val="C7D83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3C4998"/>
    <w:multiLevelType w:val="hybridMultilevel"/>
    <w:tmpl w:val="2F8EC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EE2E4C"/>
    <w:multiLevelType w:val="hybridMultilevel"/>
    <w:tmpl w:val="97260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F8776D"/>
    <w:multiLevelType w:val="hybridMultilevel"/>
    <w:tmpl w:val="DC9A9A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86230D"/>
    <w:multiLevelType w:val="hybridMultilevel"/>
    <w:tmpl w:val="B694D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D1C62E9"/>
    <w:multiLevelType w:val="multilevel"/>
    <w:tmpl w:val="B62C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E11312"/>
    <w:multiLevelType w:val="multilevel"/>
    <w:tmpl w:val="A15C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006EE5"/>
    <w:multiLevelType w:val="hybridMultilevel"/>
    <w:tmpl w:val="10B660A0"/>
    <w:lvl w:ilvl="0" w:tplc="08090001">
      <w:start w:val="1"/>
      <w:numFmt w:val="bullet"/>
      <w:lvlText w:val=""/>
      <w:lvlJc w:val="left"/>
      <w:pPr>
        <w:ind w:left="394" w:hanging="360"/>
      </w:pPr>
      <w:rPr>
        <w:rFonts w:ascii="Symbol" w:hAnsi="Symbol" w:hint="default"/>
      </w:rPr>
    </w:lvl>
    <w:lvl w:ilvl="1" w:tplc="08090003">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11" w15:restartNumberingAfterBreak="0">
    <w:nsid w:val="2B1F054E"/>
    <w:multiLevelType w:val="hybridMultilevel"/>
    <w:tmpl w:val="6AC69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6B789B"/>
    <w:multiLevelType w:val="hybridMultilevel"/>
    <w:tmpl w:val="23945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363194"/>
    <w:multiLevelType w:val="hybridMultilevel"/>
    <w:tmpl w:val="B58AF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BE7ADE"/>
    <w:multiLevelType w:val="hybridMultilevel"/>
    <w:tmpl w:val="B038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D4ED0"/>
    <w:multiLevelType w:val="multilevel"/>
    <w:tmpl w:val="79BCA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2C41AF"/>
    <w:multiLevelType w:val="hybridMultilevel"/>
    <w:tmpl w:val="20A25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A212FA"/>
    <w:multiLevelType w:val="hybridMultilevel"/>
    <w:tmpl w:val="57F4A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B55CFC"/>
    <w:multiLevelType w:val="multilevel"/>
    <w:tmpl w:val="18668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6E32C0"/>
    <w:multiLevelType w:val="multilevel"/>
    <w:tmpl w:val="62C4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3C2073"/>
    <w:multiLevelType w:val="multilevel"/>
    <w:tmpl w:val="2ABE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246A52"/>
    <w:multiLevelType w:val="hybridMultilevel"/>
    <w:tmpl w:val="57245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50277B2"/>
    <w:multiLevelType w:val="hybridMultilevel"/>
    <w:tmpl w:val="2CD68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450833"/>
    <w:multiLevelType w:val="hybridMultilevel"/>
    <w:tmpl w:val="68C48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610471"/>
    <w:multiLevelType w:val="hybridMultilevel"/>
    <w:tmpl w:val="9398A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34E7E52"/>
    <w:multiLevelType w:val="hybridMultilevel"/>
    <w:tmpl w:val="C4D82B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6191E90"/>
    <w:multiLevelType w:val="hybridMultilevel"/>
    <w:tmpl w:val="75163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541C09"/>
    <w:multiLevelType w:val="multilevel"/>
    <w:tmpl w:val="59DCB2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414B62"/>
    <w:multiLevelType w:val="hybridMultilevel"/>
    <w:tmpl w:val="6658B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1162BA5"/>
    <w:multiLevelType w:val="multilevel"/>
    <w:tmpl w:val="0AAA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10"/>
  </w:num>
  <w:num w:numId="3">
    <w:abstractNumId w:val="17"/>
  </w:num>
  <w:num w:numId="4">
    <w:abstractNumId w:val="28"/>
  </w:num>
  <w:num w:numId="5">
    <w:abstractNumId w:val="11"/>
  </w:num>
  <w:num w:numId="6">
    <w:abstractNumId w:val="4"/>
  </w:num>
  <w:num w:numId="7">
    <w:abstractNumId w:val="13"/>
  </w:num>
  <w:num w:numId="8">
    <w:abstractNumId w:val="18"/>
  </w:num>
  <w:num w:numId="9">
    <w:abstractNumId w:val="22"/>
  </w:num>
  <w:num w:numId="10">
    <w:abstractNumId w:val="6"/>
  </w:num>
  <w:num w:numId="11">
    <w:abstractNumId w:val="25"/>
  </w:num>
  <w:num w:numId="12">
    <w:abstractNumId w:val="7"/>
  </w:num>
  <w:num w:numId="13">
    <w:abstractNumId w:val="1"/>
  </w:num>
  <w:num w:numId="14">
    <w:abstractNumId w:val="14"/>
  </w:num>
  <w:num w:numId="15">
    <w:abstractNumId w:val="21"/>
  </w:num>
  <w:num w:numId="16">
    <w:abstractNumId w:val="5"/>
  </w:num>
  <w:num w:numId="17">
    <w:abstractNumId w:val="2"/>
  </w:num>
  <w:num w:numId="18">
    <w:abstractNumId w:val="3"/>
  </w:num>
  <w:num w:numId="19">
    <w:abstractNumId w:val="12"/>
  </w:num>
  <w:num w:numId="20">
    <w:abstractNumId w:val="23"/>
  </w:num>
  <w:num w:numId="21">
    <w:abstractNumId w:val="26"/>
  </w:num>
  <w:num w:numId="22">
    <w:abstractNumId w:val="19"/>
  </w:num>
  <w:num w:numId="23">
    <w:abstractNumId w:val="29"/>
  </w:num>
  <w:num w:numId="24">
    <w:abstractNumId w:val="20"/>
  </w:num>
  <w:num w:numId="25">
    <w:abstractNumId w:val="8"/>
  </w:num>
  <w:num w:numId="26">
    <w:abstractNumId w:val="9"/>
  </w:num>
  <w:num w:numId="27">
    <w:abstractNumId w:val="15"/>
  </w:num>
  <w:num w:numId="28">
    <w:abstractNumId w:val="27"/>
  </w:num>
  <w:num w:numId="29">
    <w:abstractNumId w:val="0"/>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1AF"/>
    <w:rsid w:val="00000EE2"/>
    <w:rsid w:val="000046D1"/>
    <w:rsid w:val="0001094A"/>
    <w:rsid w:val="00013EB1"/>
    <w:rsid w:val="000362E9"/>
    <w:rsid w:val="00050E50"/>
    <w:rsid w:val="00055AC3"/>
    <w:rsid w:val="000743D8"/>
    <w:rsid w:val="00075DDB"/>
    <w:rsid w:val="00077D80"/>
    <w:rsid w:val="0008234C"/>
    <w:rsid w:val="00086AE5"/>
    <w:rsid w:val="00087186"/>
    <w:rsid w:val="00090BBB"/>
    <w:rsid w:val="000947F8"/>
    <w:rsid w:val="00094C19"/>
    <w:rsid w:val="000950A5"/>
    <w:rsid w:val="000A262C"/>
    <w:rsid w:val="000B3152"/>
    <w:rsid w:val="000B55BF"/>
    <w:rsid w:val="000B707F"/>
    <w:rsid w:val="000C6800"/>
    <w:rsid w:val="000F04AF"/>
    <w:rsid w:val="000F22E9"/>
    <w:rsid w:val="000F2B00"/>
    <w:rsid w:val="0010205C"/>
    <w:rsid w:val="001126C9"/>
    <w:rsid w:val="0011601A"/>
    <w:rsid w:val="00123587"/>
    <w:rsid w:val="0012784B"/>
    <w:rsid w:val="00127EA6"/>
    <w:rsid w:val="00135293"/>
    <w:rsid w:val="0015307D"/>
    <w:rsid w:val="001564BE"/>
    <w:rsid w:val="00157977"/>
    <w:rsid w:val="001605B7"/>
    <w:rsid w:val="00166D49"/>
    <w:rsid w:val="001724A4"/>
    <w:rsid w:val="00173A6F"/>
    <w:rsid w:val="00177888"/>
    <w:rsid w:val="001806EE"/>
    <w:rsid w:val="0018384A"/>
    <w:rsid w:val="00195CE4"/>
    <w:rsid w:val="001A202F"/>
    <w:rsid w:val="001C48A4"/>
    <w:rsid w:val="001C5354"/>
    <w:rsid w:val="001C77C7"/>
    <w:rsid w:val="001D1609"/>
    <w:rsid w:val="001D6F11"/>
    <w:rsid w:val="001E1C36"/>
    <w:rsid w:val="001F27D0"/>
    <w:rsid w:val="001F3CD8"/>
    <w:rsid w:val="00204E00"/>
    <w:rsid w:val="00222404"/>
    <w:rsid w:val="002274A0"/>
    <w:rsid w:val="00236E66"/>
    <w:rsid w:val="00242643"/>
    <w:rsid w:val="00245174"/>
    <w:rsid w:val="00261DC7"/>
    <w:rsid w:val="00267FEA"/>
    <w:rsid w:val="002820F6"/>
    <w:rsid w:val="00295A78"/>
    <w:rsid w:val="00295CBC"/>
    <w:rsid w:val="00296377"/>
    <w:rsid w:val="002A02B7"/>
    <w:rsid w:val="002A3500"/>
    <w:rsid w:val="002A3CC7"/>
    <w:rsid w:val="002A750C"/>
    <w:rsid w:val="002C61B2"/>
    <w:rsid w:val="002C647B"/>
    <w:rsid w:val="002D7907"/>
    <w:rsid w:val="002E23FD"/>
    <w:rsid w:val="002E2731"/>
    <w:rsid w:val="002E6C57"/>
    <w:rsid w:val="002F2053"/>
    <w:rsid w:val="002F2FC7"/>
    <w:rsid w:val="0032671D"/>
    <w:rsid w:val="00334B3D"/>
    <w:rsid w:val="00337E4D"/>
    <w:rsid w:val="00347632"/>
    <w:rsid w:val="003477BC"/>
    <w:rsid w:val="00350754"/>
    <w:rsid w:val="003514AC"/>
    <w:rsid w:val="00353971"/>
    <w:rsid w:val="003632D9"/>
    <w:rsid w:val="003661A1"/>
    <w:rsid w:val="00370C47"/>
    <w:rsid w:val="00383D96"/>
    <w:rsid w:val="00387CAD"/>
    <w:rsid w:val="00390606"/>
    <w:rsid w:val="00390BD2"/>
    <w:rsid w:val="003924E1"/>
    <w:rsid w:val="0039396E"/>
    <w:rsid w:val="003945F4"/>
    <w:rsid w:val="003951FB"/>
    <w:rsid w:val="00397464"/>
    <w:rsid w:val="003A2412"/>
    <w:rsid w:val="003B64FF"/>
    <w:rsid w:val="003D06D6"/>
    <w:rsid w:val="003D5E2A"/>
    <w:rsid w:val="003D79B2"/>
    <w:rsid w:val="003F6286"/>
    <w:rsid w:val="003F67D6"/>
    <w:rsid w:val="00400C40"/>
    <w:rsid w:val="00402ABC"/>
    <w:rsid w:val="004049D7"/>
    <w:rsid w:val="00427BC1"/>
    <w:rsid w:val="0044119D"/>
    <w:rsid w:val="0045158C"/>
    <w:rsid w:val="004530D3"/>
    <w:rsid w:val="00462844"/>
    <w:rsid w:val="00467BF5"/>
    <w:rsid w:val="00474D5D"/>
    <w:rsid w:val="004844ED"/>
    <w:rsid w:val="0049751E"/>
    <w:rsid w:val="004A3C2A"/>
    <w:rsid w:val="004A7CBD"/>
    <w:rsid w:val="004B2D3D"/>
    <w:rsid w:val="004B7359"/>
    <w:rsid w:val="004C65D4"/>
    <w:rsid w:val="004C6FE4"/>
    <w:rsid w:val="004E14CD"/>
    <w:rsid w:val="004F381C"/>
    <w:rsid w:val="00502813"/>
    <w:rsid w:val="00510B65"/>
    <w:rsid w:val="00517EA4"/>
    <w:rsid w:val="00522EC0"/>
    <w:rsid w:val="00523B52"/>
    <w:rsid w:val="00545CCA"/>
    <w:rsid w:val="00546C09"/>
    <w:rsid w:val="00550F3C"/>
    <w:rsid w:val="005540D3"/>
    <w:rsid w:val="0056623A"/>
    <w:rsid w:val="005677DA"/>
    <w:rsid w:val="005825DE"/>
    <w:rsid w:val="00587909"/>
    <w:rsid w:val="0059013A"/>
    <w:rsid w:val="005A0249"/>
    <w:rsid w:val="005A0C35"/>
    <w:rsid w:val="005A2450"/>
    <w:rsid w:val="005A4C34"/>
    <w:rsid w:val="005A5462"/>
    <w:rsid w:val="005B2F94"/>
    <w:rsid w:val="005C10C1"/>
    <w:rsid w:val="005C1761"/>
    <w:rsid w:val="005C322E"/>
    <w:rsid w:val="005D4F99"/>
    <w:rsid w:val="005D66C9"/>
    <w:rsid w:val="005D6706"/>
    <w:rsid w:val="005F2DA8"/>
    <w:rsid w:val="005F3731"/>
    <w:rsid w:val="006051EB"/>
    <w:rsid w:val="00611A20"/>
    <w:rsid w:val="00614D0C"/>
    <w:rsid w:val="00616E76"/>
    <w:rsid w:val="006206B5"/>
    <w:rsid w:val="00640092"/>
    <w:rsid w:val="00643A03"/>
    <w:rsid w:val="006473EE"/>
    <w:rsid w:val="006571FA"/>
    <w:rsid w:val="006613BC"/>
    <w:rsid w:val="006650D3"/>
    <w:rsid w:val="00666BDF"/>
    <w:rsid w:val="00672E99"/>
    <w:rsid w:val="00677493"/>
    <w:rsid w:val="006813E7"/>
    <w:rsid w:val="00683871"/>
    <w:rsid w:val="00683B91"/>
    <w:rsid w:val="00694149"/>
    <w:rsid w:val="006A054A"/>
    <w:rsid w:val="006B6B6C"/>
    <w:rsid w:val="006C2418"/>
    <w:rsid w:val="006D0439"/>
    <w:rsid w:val="006D3069"/>
    <w:rsid w:val="006E036A"/>
    <w:rsid w:val="006F022B"/>
    <w:rsid w:val="006F4944"/>
    <w:rsid w:val="006F798D"/>
    <w:rsid w:val="006F7BF1"/>
    <w:rsid w:val="00702D4C"/>
    <w:rsid w:val="00733837"/>
    <w:rsid w:val="007365CD"/>
    <w:rsid w:val="00760E1B"/>
    <w:rsid w:val="00761E93"/>
    <w:rsid w:val="007770F6"/>
    <w:rsid w:val="007909BA"/>
    <w:rsid w:val="00797C8E"/>
    <w:rsid w:val="007B4919"/>
    <w:rsid w:val="007C23DC"/>
    <w:rsid w:val="007C2402"/>
    <w:rsid w:val="007D3C2D"/>
    <w:rsid w:val="007E0829"/>
    <w:rsid w:val="007E659B"/>
    <w:rsid w:val="007F3632"/>
    <w:rsid w:val="00806B74"/>
    <w:rsid w:val="00812008"/>
    <w:rsid w:val="00815855"/>
    <w:rsid w:val="008166FE"/>
    <w:rsid w:val="00817B83"/>
    <w:rsid w:val="0082181C"/>
    <w:rsid w:val="0083753C"/>
    <w:rsid w:val="008543F8"/>
    <w:rsid w:val="008566EF"/>
    <w:rsid w:val="00866828"/>
    <w:rsid w:val="00872B05"/>
    <w:rsid w:val="00875360"/>
    <w:rsid w:val="00891F9F"/>
    <w:rsid w:val="0089651D"/>
    <w:rsid w:val="008A0B1C"/>
    <w:rsid w:val="008A0E05"/>
    <w:rsid w:val="008A58F2"/>
    <w:rsid w:val="008B19DC"/>
    <w:rsid w:val="008D0E5A"/>
    <w:rsid w:val="008D79B0"/>
    <w:rsid w:val="008E0318"/>
    <w:rsid w:val="008E1C6B"/>
    <w:rsid w:val="008E3C4E"/>
    <w:rsid w:val="008E3F1B"/>
    <w:rsid w:val="008E5B6B"/>
    <w:rsid w:val="008F7522"/>
    <w:rsid w:val="008F7B5A"/>
    <w:rsid w:val="009014CC"/>
    <w:rsid w:val="00902BF0"/>
    <w:rsid w:val="00903D7E"/>
    <w:rsid w:val="00905532"/>
    <w:rsid w:val="00912E24"/>
    <w:rsid w:val="00913C47"/>
    <w:rsid w:val="0092210A"/>
    <w:rsid w:val="00922896"/>
    <w:rsid w:val="00927B90"/>
    <w:rsid w:val="009324A5"/>
    <w:rsid w:val="00940A13"/>
    <w:rsid w:val="00947D47"/>
    <w:rsid w:val="00953B6C"/>
    <w:rsid w:val="009633FD"/>
    <w:rsid w:val="009736F2"/>
    <w:rsid w:val="009736F6"/>
    <w:rsid w:val="009740B2"/>
    <w:rsid w:val="00983B92"/>
    <w:rsid w:val="00986C63"/>
    <w:rsid w:val="009901FB"/>
    <w:rsid w:val="00994E5A"/>
    <w:rsid w:val="009A0A95"/>
    <w:rsid w:val="009A1B9B"/>
    <w:rsid w:val="009B3137"/>
    <w:rsid w:val="009B67A0"/>
    <w:rsid w:val="009D2759"/>
    <w:rsid w:val="009E0884"/>
    <w:rsid w:val="009E0E44"/>
    <w:rsid w:val="009F068F"/>
    <w:rsid w:val="009F3ADF"/>
    <w:rsid w:val="00A00374"/>
    <w:rsid w:val="00A02113"/>
    <w:rsid w:val="00A07249"/>
    <w:rsid w:val="00A13049"/>
    <w:rsid w:val="00A26C9A"/>
    <w:rsid w:val="00A30446"/>
    <w:rsid w:val="00A30C63"/>
    <w:rsid w:val="00A36D0B"/>
    <w:rsid w:val="00A36DED"/>
    <w:rsid w:val="00A45C1B"/>
    <w:rsid w:val="00A46ED5"/>
    <w:rsid w:val="00A51B5A"/>
    <w:rsid w:val="00A65867"/>
    <w:rsid w:val="00A65F64"/>
    <w:rsid w:val="00A70DE9"/>
    <w:rsid w:val="00A77911"/>
    <w:rsid w:val="00A85A41"/>
    <w:rsid w:val="00A95BA9"/>
    <w:rsid w:val="00A95F61"/>
    <w:rsid w:val="00AA0BDC"/>
    <w:rsid w:val="00AA123A"/>
    <w:rsid w:val="00AA6A3A"/>
    <w:rsid w:val="00AB5E12"/>
    <w:rsid w:val="00AC49D5"/>
    <w:rsid w:val="00AC6C98"/>
    <w:rsid w:val="00AD30C5"/>
    <w:rsid w:val="00AD6B43"/>
    <w:rsid w:val="00AE03F3"/>
    <w:rsid w:val="00AE04C4"/>
    <w:rsid w:val="00AE1EA1"/>
    <w:rsid w:val="00AE22F6"/>
    <w:rsid w:val="00AE78F3"/>
    <w:rsid w:val="00AF1E9E"/>
    <w:rsid w:val="00B14103"/>
    <w:rsid w:val="00B22219"/>
    <w:rsid w:val="00B23C30"/>
    <w:rsid w:val="00B321AF"/>
    <w:rsid w:val="00B32F61"/>
    <w:rsid w:val="00B421DF"/>
    <w:rsid w:val="00B439B3"/>
    <w:rsid w:val="00B62268"/>
    <w:rsid w:val="00B6625D"/>
    <w:rsid w:val="00B87980"/>
    <w:rsid w:val="00B9650D"/>
    <w:rsid w:val="00B968EC"/>
    <w:rsid w:val="00B973EC"/>
    <w:rsid w:val="00BA67CD"/>
    <w:rsid w:val="00BB08AD"/>
    <w:rsid w:val="00BC1EB9"/>
    <w:rsid w:val="00BD2553"/>
    <w:rsid w:val="00BE2854"/>
    <w:rsid w:val="00BE32DD"/>
    <w:rsid w:val="00BE35A0"/>
    <w:rsid w:val="00BE362F"/>
    <w:rsid w:val="00BF3D1F"/>
    <w:rsid w:val="00BF5085"/>
    <w:rsid w:val="00C01F55"/>
    <w:rsid w:val="00C05749"/>
    <w:rsid w:val="00C0717F"/>
    <w:rsid w:val="00C15E32"/>
    <w:rsid w:val="00C31776"/>
    <w:rsid w:val="00C327E5"/>
    <w:rsid w:val="00C408EA"/>
    <w:rsid w:val="00C54DFF"/>
    <w:rsid w:val="00C57DDF"/>
    <w:rsid w:val="00C718FA"/>
    <w:rsid w:val="00C72379"/>
    <w:rsid w:val="00C837E5"/>
    <w:rsid w:val="00C921CF"/>
    <w:rsid w:val="00C973EF"/>
    <w:rsid w:val="00CA3797"/>
    <w:rsid w:val="00CA5482"/>
    <w:rsid w:val="00CA5BFC"/>
    <w:rsid w:val="00CA7F1D"/>
    <w:rsid w:val="00CB3AC9"/>
    <w:rsid w:val="00CC340F"/>
    <w:rsid w:val="00CC3A98"/>
    <w:rsid w:val="00CD2E6C"/>
    <w:rsid w:val="00CD7DB3"/>
    <w:rsid w:val="00CE0521"/>
    <w:rsid w:val="00CE2AC1"/>
    <w:rsid w:val="00CE5D55"/>
    <w:rsid w:val="00CE7039"/>
    <w:rsid w:val="00CF0377"/>
    <w:rsid w:val="00CF3FA7"/>
    <w:rsid w:val="00D0563D"/>
    <w:rsid w:val="00D14E83"/>
    <w:rsid w:val="00D161AE"/>
    <w:rsid w:val="00D21AF8"/>
    <w:rsid w:val="00D22851"/>
    <w:rsid w:val="00D241BA"/>
    <w:rsid w:val="00D2555E"/>
    <w:rsid w:val="00D32550"/>
    <w:rsid w:val="00D34487"/>
    <w:rsid w:val="00D344FC"/>
    <w:rsid w:val="00D35E3B"/>
    <w:rsid w:val="00D44ABD"/>
    <w:rsid w:val="00D45433"/>
    <w:rsid w:val="00D60FF4"/>
    <w:rsid w:val="00D67795"/>
    <w:rsid w:val="00D807EF"/>
    <w:rsid w:val="00D84D80"/>
    <w:rsid w:val="00D86779"/>
    <w:rsid w:val="00D96CE2"/>
    <w:rsid w:val="00DA43C9"/>
    <w:rsid w:val="00DB0E8E"/>
    <w:rsid w:val="00DB2B60"/>
    <w:rsid w:val="00DC1E5E"/>
    <w:rsid w:val="00DE6A88"/>
    <w:rsid w:val="00E0465F"/>
    <w:rsid w:val="00E05AC2"/>
    <w:rsid w:val="00E16E13"/>
    <w:rsid w:val="00E2685F"/>
    <w:rsid w:val="00E31039"/>
    <w:rsid w:val="00E32D0C"/>
    <w:rsid w:val="00E332B5"/>
    <w:rsid w:val="00E36DFE"/>
    <w:rsid w:val="00E50F99"/>
    <w:rsid w:val="00E5215A"/>
    <w:rsid w:val="00E53451"/>
    <w:rsid w:val="00E66537"/>
    <w:rsid w:val="00E70BB2"/>
    <w:rsid w:val="00E74EFF"/>
    <w:rsid w:val="00E75978"/>
    <w:rsid w:val="00E81C3C"/>
    <w:rsid w:val="00E913ED"/>
    <w:rsid w:val="00E91E65"/>
    <w:rsid w:val="00E934E4"/>
    <w:rsid w:val="00E959E6"/>
    <w:rsid w:val="00EA1261"/>
    <w:rsid w:val="00EA1322"/>
    <w:rsid w:val="00EB0D23"/>
    <w:rsid w:val="00EB34ED"/>
    <w:rsid w:val="00EB366A"/>
    <w:rsid w:val="00EC12F0"/>
    <w:rsid w:val="00EC1EFC"/>
    <w:rsid w:val="00EC47B2"/>
    <w:rsid w:val="00ED056F"/>
    <w:rsid w:val="00ED4D5E"/>
    <w:rsid w:val="00ED7F79"/>
    <w:rsid w:val="00EE6377"/>
    <w:rsid w:val="00EE7399"/>
    <w:rsid w:val="00EE743D"/>
    <w:rsid w:val="00F03C3E"/>
    <w:rsid w:val="00F04F76"/>
    <w:rsid w:val="00F11C83"/>
    <w:rsid w:val="00F140FD"/>
    <w:rsid w:val="00F148A0"/>
    <w:rsid w:val="00F25953"/>
    <w:rsid w:val="00F319A6"/>
    <w:rsid w:val="00F3435C"/>
    <w:rsid w:val="00F4001B"/>
    <w:rsid w:val="00F46D6C"/>
    <w:rsid w:val="00F47D3B"/>
    <w:rsid w:val="00F51607"/>
    <w:rsid w:val="00F61A55"/>
    <w:rsid w:val="00F64C5B"/>
    <w:rsid w:val="00F67710"/>
    <w:rsid w:val="00F77736"/>
    <w:rsid w:val="00F82346"/>
    <w:rsid w:val="00F85A73"/>
    <w:rsid w:val="00F87F53"/>
    <w:rsid w:val="00F92F3B"/>
    <w:rsid w:val="00F97084"/>
    <w:rsid w:val="00FA4DAF"/>
    <w:rsid w:val="00FB1136"/>
    <w:rsid w:val="00FB144E"/>
    <w:rsid w:val="00FB2A10"/>
    <w:rsid w:val="00FB2AF4"/>
    <w:rsid w:val="00FB38C6"/>
    <w:rsid w:val="00FB3D96"/>
    <w:rsid w:val="00FC56A4"/>
    <w:rsid w:val="00FC6341"/>
    <w:rsid w:val="00FD0E64"/>
    <w:rsid w:val="00FD49F3"/>
    <w:rsid w:val="00FF5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70A1696"/>
  <w15:chartTrackingRefBased/>
  <w15:docId w15:val="{22B0097C-3FEC-4ED7-B0DD-4220EE53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1AF"/>
    <w:pPr>
      <w:widowControl w:val="0"/>
      <w:overflowPunct w:val="0"/>
      <w:autoSpaceDE w:val="0"/>
      <w:autoSpaceDN w:val="0"/>
      <w:adjustRightInd w:val="0"/>
      <w:spacing w:after="0" w:line="240" w:lineRule="auto"/>
    </w:pPr>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paragraph" w:styleId="Heading2">
    <w:name w:val="heading 2"/>
    <w:basedOn w:val="Normal"/>
    <w:link w:val="Heading2Char"/>
    <w:uiPriority w:val="9"/>
    <w:qFormat/>
    <w:rsid w:val="00CC340F"/>
    <w:pPr>
      <w:widowControl/>
      <w:overflowPunct/>
      <w:autoSpaceDE/>
      <w:autoSpaceDN/>
      <w:adjustRightInd/>
      <w:spacing w:before="100" w:beforeAutospacing="1" w:after="100" w:afterAutospacing="1"/>
      <w:outlineLvl w:val="1"/>
    </w:pPr>
    <w:rPr>
      <w:rFonts w:ascii="Times New Roman" w:hAnsi="Times New Roman"/>
      <w:b/>
      <w:bCs/>
      <w:noProof w:val="0"/>
      <w:sz w:val="36"/>
      <w:szCs w:val="36"/>
      <w14:shadow w14:blurRad="0" w14:dist="0" w14:dir="0" w14:sx="0" w14:sy="0" w14:kx="0" w14:ky="0" w14:algn="none">
        <w14:srgbClr w14:val="000000"/>
      </w14:shadow>
    </w:rPr>
  </w:style>
  <w:style w:type="paragraph" w:styleId="Heading3">
    <w:name w:val="heading 3"/>
    <w:basedOn w:val="Normal"/>
    <w:next w:val="Normal"/>
    <w:link w:val="Heading3Char"/>
    <w:uiPriority w:val="9"/>
    <w:semiHidden/>
    <w:unhideWhenUsed/>
    <w:qFormat/>
    <w:rsid w:val="00CC340F"/>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C340F"/>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21AF"/>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321AF"/>
    <w:rPr>
      <w:color w:val="0563C1" w:themeColor="hyperlink"/>
      <w:u w:val="single"/>
    </w:rPr>
  </w:style>
  <w:style w:type="paragraph" w:styleId="BalloonText">
    <w:name w:val="Balloon Text"/>
    <w:basedOn w:val="Normal"/>
    <w:link w:val="BalloonTextChar"/>
    <w:uiPriority w:val="99"/>
    <w:semiHidden/>
    <w:unhideWhenUsed/>
    <w:rsid w:val="00B321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1AF"/>
    <w:rPr>
      <w:rFonts w:ascii="Segoe UI" w:eastAsia="Times New Roman" w:hAnsi="Segoe UI" w:cs="Segoe UI"/>
      <w:noProof/>
      <w:sz w:val="18"/>
      <w:szCs w:val="18"/>
      <w:lang w:eastAsia="en-GB"/>
      <w14:shadow w14:blurRad="50800" w14:dist="38100" w14:dir="2700000" w14:sx="100000" w14:sy="100000" w14:kx="0" w14:ky="0" w14:algn="tl">
        <w14:srgbClr w14:val="000000">
          <w14:alpha w14:val="60000"/>
        </w14:srgbClr>
      </w14:shadow>
    </w:rPr>
  </w:style>
  <w:style w:type="paragraph" w:styleId="NoSpacing">
    <w:name w:val="No Spacing"/>
    <w:uiPriority w:val="1"/>
    <w:qFormat/>
    <w:rsid w:val="00FD0E64"/>
    <w:pPr>
      <w:spacing w:after="0" w:line="240" w:lineRule="auto"/>
    </w:pPr>
  </w:style>
  <w:style w:type="table" w:styleId="TableGrid">
    <w:name w:val="Table Grid"/>
    <w:basedOn w:val="TableNormal"/>
    <w:uiPriority w:val="59"/>
    <w:rsid w:val="00FD0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0E64"/>
    <w:pPr>
      <w:ind w:left="720"/>
      <w:contextualSpacing/>
    </w:pPr>
  </w:style>
  <w:style w:type="character" w:styleId="Strong">
    <w:name w:val="Strong"/>
    <w:basedOn w:val="DefaultParagraphFont"/>
    <w:uiPriority w:val="22"/>
    <w:qFormat/>
    <w:rsid w:val="00FD0E64"/>
    <w:rPr>
      <w:b/>
      <w:bCs/>
    </w:rPr>
  </w:style>
  <w:style w:type="character" w:styleId="CommentReference">
    <w:name w:val="annotation reference"/>
    <w:basedOn w:val="DefaultParagraphFont"/>
    <w:uiPriority w:val="99"/>
    <w:semiHidden/>
    <w:unhideWhenUsed/>
    <w:rsid w:val="00FD0E64"/>
    <w:rPr>
      <w:sz w:val="16"/>
      <w:szCs w:val="16"/>
    </w:rPr>
  </w:style>
  <w:style w:type="paragraph" w:styleId="CommentText">
    <w:name w:val="annotation text"/>
    <w:basedOn w:val="Normal"/>
    <w:link w:val="CommentTextChar"/>
    <w:uiPriority w:val="99"/>
    <w:semiHidden/>
    <w:unhideWhenUsed/>
    <w:rsid w:val="00FD0E64"/>
  </w:style>
  <w:style w:type="character" w:customStyle="1" w:styleId="CommentTextChar">
    <w:name w:val="Comment Text Char"/>
    <w:basedOn w:val="DefaultParagraphFont"/>
    <w:link w:val="CommentText"/>
    <w:uiPriority w:val="99"/>
    <w:semiHidden/>
    <w:rsid w:val="00FD0E64"/>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uiPriority w:val="9"/>
    <w:rsid w:val="00CC340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C340F"/>
    <w:rPr>
      <w:rFonts w:asciiTheme="majorHAnsi" w:eastAsiaTheme="majorEastAsia" w:hAnsiTheme="majorHAnsi" w:cstheme="majorBidi"/>
      <w:b/>
      <w:bCs/>
      <w:noProof/>
      <w:color w:val="4472C4" w:themeColor="accent1"/>
      <w:sz w:val="20"/>
      <w:szCs w:val="20"/>
      <w:lang w:eastAsia="en-GB"/>
      <w14:shadow w14:blurRad="50800" w14:dist="38100" w14:dir="2700000" w14:sx="100000" w14:sy="100000" w14:kx="0" w14:ky="0" w14:algn="tl">
        <w14:srgbClr w14:val="000000">
          <w14:alpha w14:val="60000"/>
        </w14:srgbClr>
      </w14:shadow>
    </w:rPr>
  </w:style>
  <w:style w:type="character" w:customStyle="1" w:styleId="Heading4Char">
    <w:name w:val="Heading 4 Char"/>
    <w:basedOn w:val="DefaultParagraphFont"/>
    <w:link w:val="Heading4"/>
    <w:uiPriority w:val="9"/>
    <w:semiHidden/>
    <w:rsid w:val="00CC340F"/>
    <w:rPr>
      <w:rFonts w:asciiTheme="majorHAnsi" w:eastAsiaTheme="majorEastAsia" w:hAnsiTheme="majorHAnsi" w:cstheme="majorBidi"/>
      <w:b/>
      <w:bCs/>
      <w:i/>
      <w:iCs/>
      <w:noProof/>
      <w:color w:val="4472C4" w:themeColor="accent1"/>
      <w:sz w:val="20"/>
      <w:szCs w:val="20"/>
      <w:lang w:eastAsia="en-GB"/>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CC340F"/>
    <w:pPr>
      <w:keepNext/>
      <w:keepLines/>
      <w:widowControl/>
      <w:overflowPunct/>
      <w:autoSpaceDE/>
      <w:autoSpaceDN/>
      <w:adjustRightInd/>
      <w:spacing w:after="60" w:line="276" w:lineRule="auto"/>
    </w:pPr>
    <w:rPr>
      <w:rFonts w:ascii="Arial" w:eastAsia="Arial" w:hAnsi="Arial" w:cs="Arial"/>
      <w:noProof w:val="0"/>
      <w:sz w:val="52"/>
      <w:szCs w:val="52"/>
      <w:lang w:val="en"/>
      <w14:shadow w14:blurRad="0" w14:dist="0" w14:dir="0" w14:sx="0" w14:sy="0" w14:kx="0" w14:ky="0" w14:algn="none">
        <w14:srgbClr w14:val="000000"/>
      </w14:shadow>
    </w:rPr>
  </w:style>
  <w:style w:type="character" w:customStyle="1" w:styleId="TitleChar">
    <w:name w:val="Title Char"/>
    <w:basedOn w:val="DefaultParagraphFont"/>
    <w:link w:val="Title"/>
    <w:uiPriority w:val="10"/>
    <w:rsid w:val="00CC340F"/>
    <w:rPr>
      <w:rFonts w:ascii="Arial" w:eastAsia="Arial" w:hAnsi="Arial" w:cs="Arial"/>
      <w:sz w:val="52"/>
      <w:szCs w:val="52"/>
      <w:lang w:val="en" w:eastAsia="en-GB"/>
    </w:rPr>
  </w:style>
  <w:style w:type="paragraph" w:styleId="Footer">
    <w:name w:val="footer"/>
    <w:basedOn w:val="Normal"/>
    <w:link w:val="FooterChar"/>
    <w:uiPriority w:val="99"/>
    <w:unhideWhenUsed/>
    <w:rsid w:val="00CC340F"/>
    <w:pPr>
      <w:tabs>
        <w:tab w:val="center" w:pos="4513"/>
        <w:tab w:val="right" w:pos="9026"/>
      </w:tabs>
    </w:pPr>
  </w:style>
  <w:style w:type="character" w:customStyle="1" w:styleId="FooterChar">
    <w:name w:val="Footer Char"/>
    <w:basedOn w:val="DefaultParagraphFont"/>
    <w:link w:val="Footer"/>
    <w:uiPriority w:val="99"/>
    <w:rsid w:val="00CC340F"/>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table" w:customStyle="1" w:styleId="TableGrid3">
    <w:name w:val="Table Grid3"/>
    <w:basedOn w:val="TableNormal"/>
    <w:next w:val="TableGrid"/>
    <w:uiPriority w:val="59"/>
    <w:rsid w:val="00CC340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340F"/>
    <w:pPr>
      <w:tabs>
        <w:tab w:val="center" w:pos="4513"/>
        <w:tab w:val="right" w:pos="9026"/>
      </w:tabs>
    </w:pPr>
  </w:style>
  <w:style w:type="character" w:customStyle="1" w:styleId="HeaderChar">
    <w:name w:val="Header Char"/>
    <w:basedOn w:val="DefaultParagraphFont"/>
    <w:link w:val="Header"/>
    <w:uiPriority w:val="99"/>
    <w:rsid w:val="00CC340F"/>
    <w:rPr>
      <w:rFonts w:ascii="LinePrinter" w:eastAsia="Times New Roman" w:hAnsi="LinePrinter" w:cs="Times New Roman"/>
      <w:noProof/>
      <w:sz w:val="20"/>
      <w:szCs w:val="20"/>
      <w:lang w:eastAsia="en-GB"/>
      <w14:shadow w14:blurRad="50800" w14:dist="38100" w14:dir="2700000" w14:sx="100000" w14:sy="100000" w14:kx="0" w14:ky="0" w14:algn="tl">
        <w14:srgbClr w14:val="000000">
          <w14:alpha w14:val="60000"/>
        </w14:srgbClr>
      </w14:shadow>
    </w:rPr>
  </w:style>
  <w:style w:type="character" w:styleId="FollowedHyperlink">
    <w:name w:val="FollowedHyperlink"/>
    <w:basedOn w:val="DefaultParagraphFont"/>
    <w:uiPriority w:val="99"/>
    <w:semiHidden/>
    <w:unhideWhenUsed/>
    <w:rsid w:val="00CC340F"/>
    <w:rPr>
      <w:color w:val="954F72" w:themeColor="followedHyperlink"/>
      <w:u w:val="single"/>
    </w:rPr>
  </w:style>
  <w:style w:type="character" w:customStyle="1" w:styleId="UnresolvedMention">
    <w:name w:val="Unresolved Mention"/>
    <w:basedOn w:val="DefaultParagraphFont"/>
    <w:uiPriority w:val="99"/>
    <w:semiHidden/>
    <w:unhideWhenUsed/>
    <w:rsid w:val="00CC340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C340F"/>
    <w:rPr>
      <w:b/>
      <w:bCs/>
    </w:rPr>
  </w:style>
  <w:style w:type="character" w:customStyle="1" w:styleId="CommentSubjectChar">
    <w:name w:val="Comment Subject Char"/>
    <w:basedOn w:val="CommentTextChar"/>
    <w:link w:val="CommentSubject"/>
    <w:uiPriority w:val="99"/>
    <w:semiHidden/>
    <w:rsid w:val="00CC340F"/>
    <w:rPr>
      <w:rFonts w:ascii="LinePrinter" w:eastAsia="Times New Roman" w:hAnsi="LinePrinter" w:cs="Times New Roman"/>
      <w:b/>
      <w:bCs/>
      <w:noProof/>
      <w:sz w:val="20"/>
      <w:szCs w:val="20"/>
      <w:lang w:eastAsia="en-GB"/>
      <w14:shadow w14:blurRad="50800" w14:dist="38100" w14:dir="2700000" w14:sx="100000" w14:sy="100000" w14:kx="0" w14:ky="0" w14:algn="tl">
        <w14:srgbClr w14:val="000000">
          <w14:alpha w14:val="60000"/>
        </w14:srgbClr>
      </w14:shadow>
    </w:rPr>
  </w:style>
  <w:style w:type="paragraph" w:styleId="NormalWeb">
    <w:name w:val="Normal (Web)"/>
    <w:basedOn w:val="Normal"/>
    <w:uiPriority w:val="99"/>
    <w:unhideWhenUsed/>
    <w:rsid w:val="0082181C"/>
    <w:pPr>
      <w:widowControl/>
      <w:overflowPunct/>
      <w:autoSpaceDE/>
      <w:autoSpaceDN/>
      <w:adjustRightInd/>
      <w:spacing w:before="100" w:beforeAutospacing="1" w:after="100" w:afterAutospacing="1"/>
    </w:pPr>
    <w:rPr>
      <w:rFonts w:ascii="Calibri" w:eastAsiaTheme="minorHAnsi" w:hAnsi="Calibri" w:cs="Calibri"/>
      <w:noProof w:val="0"/>
      <w:sz w:val="22"/>
      <w:szCs w:val="22"/>
      <w14:shadow w14:blurRad="0" w14:dist="0" w14:dir="0" w14:sx="0" w14:sy="0" w14:kx="0" w14:ky="0" w14:algn="none">
        <w14:srgbClr w14:val="000000"/>
      </w14:shadow>
    </w:rPr>
  </w:style>
  <w:style w:type="character" w:customStyle="1" w:styleId="markr59lomo35">
    <w:name w:val="markr59lomo35"/>
    <w:basedOn w:val="DefaultParagraphFont"/>
    <w:rsid w:val="00F82346"/>
  </w:style>
  <w:style w:type="paragraph" w:customStyle="1" w:styleId="xmsolistparagraph">
    <w:name w:val="x_msolistparagraph"/>
    <w:basedOn w:val="Normal"/>
    <w:rsid w:val="00094C19"/>
    <w:pPr>
      <w:widowControl/>
      <w:overflowPunct/>
      <w:autoSpaceDE/>
      <w:autoSpaceDN/>
      <w:adjustRightInd/>
      <w:ind w:left="720"/>
    </w:pPr>
    <w:rPr>
      <w:rFonts w:ascii="Calibri" w:eastAsiaTheme="minorHAnsi" w:hAnsi="Calibri" w:cs="Calibri"/>
      <w:noProof w:val="0"/>
      <w:sz w:val="22"/>
      <w:szCs w:val="22"/>
      <w14:shadow w14:blurRad="0" w14:dist="0" w14:dir="0" w14:sx="0" w14:sy="0" w14:kx="0" w14:ky="0" w14:algn="none">
        <w14:srgbClr w14:val="000000"/>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100">
      <w:bodyDiv w:val="1"/>
      <w:marLeft w:val="0"/>
      <w:marRight w:val="0"/>
      <w:marTop w:val="0"/>
      <w:marBottom w:val="0"/>
      <w:divBdr>
        <w:top w:val="none" w:sz="0" w:space="0" w:color="auto"/>
        <w:left w:val="none" w:sz="0" w:space="0" w:color="auto"/>
        <w:bottom w:val="none" w:sz="0" w:space="0" w:color="auto"/>
        <w:right w:val="none" w:sz="0" w:space="0" w:color="auto"/>
      </w:divBdr>
    </w:div>
    <w:div w:id="27730128">
      <w:bodyDiv w:val="1"/>
      <w:marLeft w:val="0"/>
      <w:marRight w:val="0"/>
      <w:marTop w:val="0"/>
      <w:marBottom w:val="0"/>
      <w:divBdr>
        <w:top w:val="none" w:sz="0" w:space="0" w:color="auto"/>
        <w:left w:val="none" w:sz="0" w:space="0" w:color="auto"/>
        <w:bottom w:val="none" w:sz="0" w:space="0" w:color="auto"/>
        <w:right w:val="none" w:sz="0" w:space="0" w:color="auto"/>
      </w:divBdr>
    </w:div>
    <w:div w:id="59376055">
      <w:bodyDiv w:val="1"/>
      <w:marLeft w:val="0"/>
      <w:marRight w:val="0"/>
      <w:marTop w:val="0"/>
      <w:marBottom w:val="0"/>
      <w:divBdr>
        <w:top w:val="none" w:sz="0" w:space="0" w:color="auto"/>
        <w:left w:val="none" w:sz="0" w:space="0" w:color="auto"/>
        <w:bottom w:val="none" w:sz="0" w:space="0" w:color="auto"/>
        <w:right w:val="none" w:sz="0" w:space="0" w:color="auto"/>
      </w:divBdr>
    </w:div>
    <w:div w:id="64307053">
      <w:bodyDiv w:val="1"/>
      <w:marLeft w:val="0"/>
      <w:marRight w:val="0"/>
      <w:marTop w:val="0"/>
      <w:marBottom w:val="0"/>
      <w:divBdr>
        <w:top w:val="none" w:sz="0" w:space="0" w:color="auto"/>
        <w:left w:val="none" w:sz="0" w:space="0" w:color="auto"/>
        <w:bottom w:val="none" w:sz="0" w:space="0" w:color="auto"/>
        <w:right w:val="none" w:sz="0" w:space="0" w:color="auto"/>
      </w:divBdr>
    </w:div>
    <w:div w:id="65808814">
      <w:bodyDiv w:val="1"/>
      <w:marLeft w:val="0"/>
      <w:marRight w:val="0"/>
      <w:marTop w:val="0"/>
      <w:marBottom w:val="0"/>
      <w:divBdr>
        <w:top w:val="none" w:sz="0" w:space="0" w:color="auto"/>
        <w:left w:val="none" w:sz="0" w:space="0" w:color="auto"/>
        <w:bottom w:val="none" w:sz="0" w:space="0" w:color="auto"/>
        <w:right w:val="none" w:sz="0" w:space="0" w:color="auto"/>
      </w:divBdr>
    </w:div>
    <w:div w:id="87775462">
      <w:bodyDiv w:val="1"/>
      <w:marLeft w:val="0"/>
      <w:marRight w:val="0"/>
      <w:marTop w:val="0"/>
      <w:marBottom w:val="0"/>
      <w:divBdr>
        <w:top w:val="none" w:sz="0" w:space="0" w:color="auto"/>
        <w:left w:val="none" w:sz="0" w:space="0" w:color="auto"/>
        <w:bottom w:val="none" w:sz="0" w:space="0" w:color="auto"/>
        <w:right w:val="none" w:sz="0" w:space="0" w:color="auto"/>
      </w:divBdr>
    </w:div>
    <w:div w:id="142356687">
      <w:bodyDiv w:val="1"/>
      <w:marLeft w:val="0"/>
      <w:marRight w:val="0"/>
      <w:marTop w:val="0"/>
      <w:marBottom w:val="0"/>
      <w:divBdr>
        <w:top w:val="none" w:sz="0" w:space="0" w:color="auto"/>
        <w:left w:val="none" w:sz="0" w:space="0" w:color="auto"/>
        <w:bottom w:val="none" w:sz="0" w:space="0" w:color="auto"/>
        <w:right w:val="none" w:sz="0" w:space="0" w:color="auto"/>
      </w:divBdr>
    </w:div>
    <w:div w:id="326633805">
      <w:bodyDiv w:val="1"/>
      <w:marLeft w:val="0"/>
      <w:marRight w:val="0"/>
      <w:marTop w:val="0"/>
      <w:marBottom w:val="0"/>
      <w:divBdr>
        <w:top w:val="none" w:sz="0" w:space="0" w:color="auto"/>
        <w:left w:val="none" w:sz="0" w:space="0" w:color="auto"/>
        <w:bottom w:val="none" w:sz="0" w:space="0" w:color="auto"/>
        <w:right w:val="none" w:sz="0" w:space="0" w:color="auto"/>
      </w:divBdr>
    </w:div>
    <w:div w:id="465050437">
      <w:bodyDiv w:val="1"/>
      <w:marLeft w:val="0"/>
      <w:marRight w:val="0"/>
      <w:marTop w:val="0"/>
      <w:marBottom w:val="0"/>
      <w:divBdr>
        <w:top w:val="none" w:sz="0" w:space="0" w:color="auto"/>
        <w:left w:val="none" w:sz="0" w:space="0" w:color="auto"/>
        <w:bottom w:val="none" w:sz="0" w:space="0" w:color="auto"/>
        <w:right w:val="none" w:sz="0" w:space="0" w:color="auto"/>
      </w:divBdr>
    </w:div>
    <w:div w:id="575823481">
      <w:bodyDiv w:val="1"/>
      <w:marLeft w:val="0"/>
      <w:marRight w:val="0"/>
      <w:marTop w:val="0"/>
      <w:marBottom w:val="0"/>
      <w:divBdr>
        <w:top w:val="none" w:sz="0" w:space="0" w:color="auto"/>
        <w:left w:val="none" w:sz="0" w:space="0" w:color="auto"/>
        <w:bottom w:val="none" w:sz="0" w:space="0" w:color="auto"/>
        <w:right w:val="none" w:sz="0" w:space="0" w:color="auto"/>
      </w:divBdr>
    </w:div>
    <w:div w:id="610481234">
      <w:bodyDiv w:val="1"/>
      <w:marLeft w:val="0"/>
      <w:marRight w:val="0"/>
      <w:marTop w:val="0"/>
      <w:marBottom w:val="0"/>
      <w:divBdr>
        <w:top w:val="none" w:sz="0" w:space="0" w:color="auto"/>
        <w:left w:val="none" w:sz="0" w:space="0" w:color="auto"/>
        <w:bottom w:val="none" w:sz="0" w:space="0" w:color="auto"/>
        <w:right w:val="none" w:sz="0" w:space="0" w:color="auto"/>
      </w:divBdr>
    </w:div>
    <w:div w:id="615908634">
      <w:bodyDiv w:val="1"/>
      <w:marLeft w:val="0"/>
      <w:marRight w:val="0"/>
      <w:marTop w:val="0"/>
      <w:marBottom w:val="0"/>
      <w:divBdr>
        <w:top w:val="none" w:sz="0" w:space="0" w:color="auto"/>
        <w:left w:val="none" w:sz="0" w:space="0" w:color="auto"/>
        <w:bottom w:val="none" w:sz="0" w:space="0" w:color="auto"/>
        <w:right w:val="none" w:sz="0" w:space="0" w:color="auto"/>
      </w:divBdr>
    </w:div>
    <w:div w:id="637345030">
      <w:bodyDiv w:val="1"/>
      <w:marLeft w:val="0"/>
      <w:marRight w:val="0"/>
      <w:marTop w:val="0"/>
      <w:marBottom w:val="0"/>
      <w:divBdr>
        <w:top w:val="none" w:sz="0" w:space="0" w:color="auto"/>
        <w:left w:val="none" w:sz="0" w:space="0" w:color="auto"/>
        <w:bottom w:val="none" w:sz="0" w:space="0" w:color="auto"/>
        <w:right w:val="none" w:sz="0" w:space="0" w:color="auto"/>
      </w:divBdr>
    </w:div>
    <w:div w:id="665978589">
      <w:bodyDiv w:val="1"/>
      <w:marLeft w:val="0"/>
      <w:marRight w:val="0"/>
      <w:marTop w:val="0"/>
      <w:marBottom w:val="0"/>
      <w:divBdr>
        <w:top w:val="none" w:sz="0" w:space="0" w:color="auto"/>
        <w:left w:val="none" w:sz="0" w:space="0" w:color="auto"/>
        <w:bottom w:val="none" w:sz="0" w:space="0" w:color="auto"/>
        <w:right w:val="none" w:sz="0" w:space="0" w:color="auto"/>
      </w:divBdr>
    </w:div>
    <w:div w:id="694232612">
      <w:bodyDiv w:val="1"/>
      <w:marLeft w:val="0"/>
      <w:marRight w:val="0"/>
      <w:marTop w:val="0"/>
      <w:marBottom w:val="0"/>
      <w:divBdr>
        <w:top w:val="none" w:sz="0" w:space="0" w:color="auto"/>
        <w:left w:val="none" w:sz="0" w:space="0" w:color="auto"/>
        <w:bottom w:val="none" w:sz="0" w:space="0" w:color="auto"/>
        <w:right w:val="none" w:sz="0" w:space="0" w:color="auto"/>
      </w:divBdr>
    </w:div>
    <w:div w:id="699626381">
      <w:bodyDiv w:val="1"/>
      <w:marLeft w:val="0"/>
      <w:marRight w:val="0"/>
      <w:marTop w:val="0"/>
      <w:marBottom w:val="0"/>
      <w:divBdr>
        <w:top w:val="none" w:sz="0" w:space="0" w:color="auto"/>
        <w:left w:val="none" w:sz="0" w:space="0" w:color="auto"/>
        <w:bottom w:val="none" w:sz="0" w:space="0" w:color="auto"/>
        <w:right w:val="none" w:sz="0" w:space="0" w:color="auto"/>
      </w:divBdr>
    </w:div>
    <w:div w:id="824854420">
      <w:bodyDiv w:val="1"/>
      <w:marLeft w:val="0"/>
      <w:marRight w:val="0"/>
      <w:marTop w:val="0"/>
      <w:marBottom w:val="0"/>
      <w:divBdr>
        <w:top w:val="none" w:sz="0" w:space="0" w:color="auto"/>
        <w:left w:val="none" w:sz="0" w:space="0" w:color="auto"/>
        <w:bottom w:val="none" w:sz="0" w:space="0" w:color="auto"/>
        <w:right w:val="none" w:sz="0" w:space="0" w:color="auto"/>
      </w:divBdr>
    </w:div>
    <w:div w:id="834150761">
      <w:bodyDiv w:val="1"/>
      <w:marLeft w:val="0"/>
      <w:marRight w:val="0"/>
      <w:marTop w:val="0"/>
      <w:marBottom w:val="0"/>
      <w:divBdr>
        <w:top w:val="none" w:sz="0" w:space="0" w:color="auto"/>
        <w:left w:val="none" w:sz="0" w:space="0" w:color="auto"/>
        <w:bottom w:val="none" w:sz="0" w:space="0" w:color="auto"/>
        <w:right w:val="none" w:sz="0" w:space="0" w:color="auto"/>
      </w:divBdr>
    </w:div>
    <w:div w:id="842088787">
      <w:bodyDiv w:val="1"/>
      <w:marLeft w:val="0"/>
      <w:marRight w:val="0"/>
      <w:marTop w:val="0"/>
      <w:marBottom w:val="0"/>
      <w:divBdr>
        <w:top w:val="none" w:sz="0" w:space="0" w:color="auto"/>
        <w:left w:val="none" w:sz="0" w:space="0" w:color="auto"/>
        <w:bottom w:val="none" w:sz="0" w:space="0" w:color="auto"/>
        <w:right w:val="none" w:sz="0" w:space="0" w:color="auto"/>
      </w:divBdr>
    </w:div>
    <w:div w:id="847527288">
      <w:bodyDiv w:val="1"/>
      <w:marLeft w:val="0"/>
      <w:marRight w:val="0"/>
      <w:marTop w:val="0"/>
      <w:marBottom w:val="0"/>
      <w:divBdr>
        <w:top w:val="none" w:sz="0" w:space="0" w:color="auto"/>
        <w:left w:val="none" w:sz="0" w:space="0" w:color="auto"/>
        <w:bottom w:val="none" w:sz="0" w:space="0" w:color="auto"/>
        <w:right w:val="none" w:sz="0" w:space="0" w:color="auto"/>
      </w:divBdr>
    </w:div>
    <w:div w:id="908080059">
      <w:bodyDiv w:val="1"/>
      <w:marLeft w:val="0"/>
      <w:marRight w:val="0"/>
      <w:marTop w:val="0"/>
      <w:marBottom w:val="0"/>
      <w:divBdr>
        <w:top w:val="none" w:sz="0" w:space="0" w:color="auto"/>
        <w:left w:val="none" w:sz="0" w:space="0" w:color="auto"/>
        <w:bottom w:val="none" w:sz="0" w:space="0" w:color="auto"/>
        <w:right w:val="none" w:sz="0" w:space="0" w:color="auto"/>
      </w:divBdr>
    </w:div>
    <w:div w:id="942765731">
      <w:bodyDiv w:val="1"/>
      <w:marLeft w:val="0"/>
      <w:marRight w:val="0"/>
      <w:marTop w:val="0"/>
      <w:marBottom w:val="0"/>
      <w:divBdr>
        <w:top w:val="none" w:sz="0" w:space="0" w:color="auto"/>
        <w:left w:val="none" w:sz="0" w:space="0" w:color="auto"/>
        <w:bottom w:val="none" w:sz="0" w:space="0" w:color="auto"/>
        <w:right w:val="none" w:sz="0" w:space="0" w:color="auto"/>
      </w:divBdr>
    </w:div>
    <w:div w:id="956527725">
      <w:bodyDiv w:val="1"/>
      <w:marLeft w:val="0"/>
      <w:marRight w:val="0"/>
      <w:marTop w:val="0"/>
      <w:marBottom w:val="0"/>
      <w:divBdr>
        <w:top w:val="none" w:sz="0" w:space="0" w:color="auto"/>
        <w:left w:val="none" w:sz="0" w:space="0" w:color="auto"/>
        <w:bottom w:val="none" w:sz="0" w:space="0" w:color="auto"/>
        <w:right w:val="none" w:sz="0" w:space="0" w:color="auto"/>
      </w:divBdr>
    </w:div>
    <w:div w:id="985864987">
      <w:bodyDiv w:val="1"/>
      <w:marLeft w:val="0"/>
      <w:marRight w:val="0"/>
      <w:marTop w:val="0"/>
      <w:marBottom w:val="0"/>
      <w:divBdr>
        <w:top w:val="none" w:sz="0" w:space="0" w:color="auto"/>
        <w:left w:val="none" w:sz="0" w:space="0" w:color="auto"/>
        <w:bottom w:val="none" w:sz="0" w:space="0" w:color="auto"/>
        <w:right w:val="none" w:sz="0" w:space="0" w:color="auto"/>
      </w:divBdr>
    </w:div>
    <w:div w:id="998270386">
      <w:bodyDiv w:val="1"/>
      <w:marLeft w:val="0"/>
      <w:marRight w:val="0"/>
      <w:marTop w:val="0"/>
      <w:marBottom w:val="0"/>
      <w:divBdr>
        <w:top w:val="none" w:sz="0" w:space="0" w:color="auto"/>
        <w:left w:val="none" w:sz="0" w:space="0" w:color="auto"/>
        <w:bottom w:val="none" w:sz="0" w:space="0" w:color="auto"/>
        <w:right w:val="none" w:sz="0" w:space="0" w:color="auto"/>
      </w:divBdr>
    </w:div>
    <w:div w:id="1059405396">
      <w:bodyDiv w:val="1"/>
      <w:marLeft w:val="0"/>
      <w:marRight w:val="0"/>
      <w:marTop w:val="0"/>
      <w:marBottom w:val="0"/>
      <w:divBdr>
        <w:top w:val="none" w:sz="0" w:space="0" w:color="auto"/>
        <w:left w:val="none" w:sz="0" w:space="0" w:color="auto"/>
        <w:bottom w:val="none" w:sz="0" w:space="0" w:color="auto"/>
        <w:right w:val="none" w:sz="0" w:space="0" w:color="auto"/>
      </w:divBdr>
    </w:div>
    <w:div w:id="1071586550">
      <w:bodyDiv w:val="1"/>
      <w:marLeft w:val="0"/>
      <w:marRight w:val="0"/>
      <w:marTop w:val="0"/>
      <w:marBottom w:val="0"/>
      <w:divBdr>
        <w:top w:val="none" w:sz="0" w:space="0" w:color="auto"/>
        <w:left w:val="none" w:sz="0" w:space="0" w:color="auto"/>
        <w:bottom w:val="none" w:sz="0" w:space="0" w:color="auto"/>
        <w:right w:val="none" w:sz="0" w:space="0" w:color="auto"/>
      </w:divBdr>
    </w:div>
    <w:div w:id="1090658470">
      <w:bodyDiv w:val="1"/>
      <w:marLeft w:val="0"/>
      <w:marRight w:val="0"/>
      <w:marTop w:val="0"/>
      <w:marBottom w:val="0"/>
      <w:divBdr>
        <w:top w:val="none" w:sz="0" w:space="0" w:color="auto"/>
        <w:left w:val="none" w:sz="0" w:space="0" w:color="auto"/>
        <w:bottom w:val="none" w:sz="0" w:space="0" w:color="auto"/>
        <w:right w:val="none" w:sz="0" w:space="0" w:color="auto"/>
      </w:divBdr>
    </w:div>
    <w:div w:id="1143237609">
      <w:bodyDiv w:val="1"/>
      <w:marLeft w:val="0"/>
      <w:marRight w:val="0"/>
      <w:marTop w:val="0"/>
      <w:marBottom w:val="0"/>
      <w:divBdr>
        <w:top w:val="none" w:sz="0" w:space="0" w:color="auto"/>
        <w:left w:val="none" w:sz="0" w:space="0" w:color="auto"/>
        <w:bottom w:val="none" w:sz="0" w:space="0" w:color="auto"/>
        <w:right w:val="none" w:sz="0" w:space="0" w:color="auto"/>
      </w:divBdr>
    </w:div>
    <w:div w:id="1168473791">
      <w:bodyDiv w:val="1"/>
      <w:marLeft w:val="0"/>
      <w:marRight w:val="0"/>
      <w:marTop w:val="0"/>
      <w:marBottom w:val="0"/>
      <w:divBdr>
        <w:top w:val="none" w:sz="0" w:space="0" w:color="auto"/>
        <w:left w:val="none" w:sz="0" w:space="0" w:color="auto"/>
        <w:bottom w:val="none" w:sz="0" w:space="0" w:color="auto"/>
        <w:right w:val="none" w:sz="0" w:space="0" w:color="auto"/>
      </w:divBdr>
    </w:div>
    <w:div w:id="1176381399">
      <w:bodyDiv w:val="1"/>
      <w:marLeft w:val="0"/>
      <w:marRight w:val="0"/>
      <w:marTop w:val="0"/>
      <w:marBottom w:val="0"/>
      <w:divBdr>
        <w:top w:val="none" w:sz="0" w:space="0" w:color="auto"/>
        <w:left w:val="none" w:sz="0" w:space="0" w:color="auto"/>
        <w:bottom w:val="none" w:sz="0" w:space="0" w:color="auto"/>
        <w:right w:val="none" w:sz="0" w:space="0" w:color="auto"/>
      </w:divBdr>
    </w:div>
    <w:div w:id="1280801090">
      <w:bodyDiv w:val="1"/>
      <w:marLeft w:val="0"/>
      <w:marRight w:val="0"/>
      <w:marTop w:val="0"/>
      <w:marBottom w:val="0"/>
      <w:divBdr>
        <w:top w:val="none" w:sz="0" w:space="0" w:color="auto"/>
        <w:left w:val="none" w:sz="0" w:space="0" w:color="auto"/>
        <w:bottom w:val="none" w:sz="0" w:space="0" w:color="auto"/>
        <w:right w:val="none" w:sz="0" w:space="0" w:color="auto"/>
      </w:divBdr>
    </w:div>
    <w:div w:id="1317150888">
      <w:bodyDiv w:val="1"/>
      <w:marLeft w:val="0"/>
      <w:marRight w:val="0"/>
      <w:marTop w:val="0"/>
      <w:marBottom w:val="0"/>
      <w:divBdr>
        <w:top w:val="none" w:sz="0" w:space="0" w:color="auto"/>
        <w:left w:val="none" w:sz="0" w:space="0" w:color="auto"/>
        <w:bottom w:val="none" w:sz="0" w:space="0" w:color="auto"/>
        <w:right w:val="none" w:sz="0" w:space="0" w:color="auto"/>
      </w:divBdr>
    </w:div>
    <w:div w:id="1318803961">
      <w:bodyDiv w:val="1"/>
      <w:marLeft w:val="0"/>
      <w:marRight w:val="0"/>
      <w:marTop w:val="0"/>
      <w:marBottom w:val="0"/>
      <w:divBdr>
        <w:top w:val="none" w:sz="0" w:space="0" w:color="auto"/>
        <w:left w:val="none" w:sz="0" w:space="0" w:color="auto"/>
        <w:bottom w:val="none" w:sz="0" w:space="0" w:color="auto"/>
        <w:right w:val="none" w:sz="0" w:space="0" w:color="auto"/>
      </w:divBdr>
    </w:div>
    <w:div w:id="1325822301">
      <w:bodyDiv w:val="1"/>
      <w:marLeft w:val="0"/>
      <w:marRight w:val="0"/>
      <w:marTop w:val="0"/>
      <w:marBottom w:val="0"/>
      <w:divBdr>
        <w:top w:val="none" w:sz="0" w:space="0" w:color="auto"/>
        <w:left w:val="none" w:sz="0" w:space="0" w:color="auto"/>
        <w:bottom w:val="none" w:sz="0" w:space="0" w:color="auto"/>
        <w:right w:val="none" w:sz="0" w:space="0" w:color="auto"/>
      </w:divBdr>
    </w:div>
    <w:div w:id="1346908184">
      <w:bodyDiv w:val="1"/>
      <w:marLeft w:val="0"/>
      <w:marRight w:val="0"/>
      <w:marTop w:val="0"/>
      <w:marBottom w:val="0"/>
      <w:divBdr>
        <w:top w:val="none" w:sz="0" w:space="0" w:color="auto"/>
        <w:left w:val="none" w:sz="0" w:space="0" w:color="auto"/>
        <w:bottom w:val="none" w:sz="0" w:space="0" w:color="auto"/>
        <w:right w:val="none" w:sz="0" w:space="0" w:color="auto"/>
      </w:divBdr>
    </w:div>
    <w:div w:id="1408502914">
      <w:bodyDiv w:val="1"/>
      <w:marLeft w:val="0"/>
      <w:marRight w:val="0"/>
      <w:marTop w:val="0"/>
      <w:marBottom w:val="0"/>
      <w:divBdr>
        <w:top w:val="none" w:sz="0" w:space="0" w:color="auto"/>
        <w:left w:val="none" w:sz="0" w:space="0" w:color="auto"/>
        <w:bottom w:val="none" w:sz="0" w:space="0" w:color="auto"/>
        <w:right w:val="none" w:sz="0" w:space="0" w:color="auto"/>
      </w:divBdr>
    </w:div>
    <w:div w:id="1467311806">
      <w:bodyDiv w:val="1"/>
      <w:marLeft w:val="0"/>
      <w:marRight w:val="0"/>
      <w:marTop w:val="0"/>
      <w:marBottom w:val="0"/>
      <w:divBdr>
        <w:top w:val="none" w:sz="0" w:space="0" w:color="auto"/>
        <w:left w:val="none" w:sz="0" w:space="0" w:color="auto"/>
        <w:bottom w:val="none" w:sz="0" w:space="0" w:color="auto"/>
        <w:right w:val="none" w:sz="0" w:space="0" w:color="auto"/>
      </w:divBdr>
    </w:div>
    <w:div w:id="1467776006">
      <w:bodyDiv w:val="1"/>
      <w:marLeft w:val="0"/>
      <w:marRight w:val="0"/>
      <w:marTop w:val="0"/>
      <w:marBottom w:val="0"/>
      <w:divBdr>
        <w:top w:val="none" w:sz="0" w:space="0" w:color="auto"/>
        <w:left w:val="none" w:sz="0" w:space="0" w:color="auto"/>
        <w:bottom w:val="none" w:sz="0" w:space="0" w:color="auto"/>
        <w:right w:val="none" w:sz="0" w:space="0" w:color="auto"/>
      </w:divBdr>
    </w:div>
    <w:div w:id="1596131424">
      <w:bodyDiv w:val="1"/>
      <w:marLeft w:val="0"/>
      <w:marRight w:val="0"/>
      <w:marTop w:val="0"/>
      <w:marBottom w:val="0"/>
      <w:divBdr>
        <w:top w:val="none" w:sz="0" w:space="0" w:color="auto"/>
        <w:left w:val="none" w:sz="0" w:space="0" w:color="auto"/>
        <w:bottom w:val="none" w:sz="0" w:space="0" w:color="auto"/>
        <w:right w:val="none" w:sz="0" w:space="0" w:color="auto"/>
      </w:divBdr>
    </w:div>
    <w:div w:id="1602298739">
      <w:bodyDiv w:val="1"/>
      <w:marLeft w:val="0"/>
      <w:marRight w:val="0"/>
      <w:marTop w:val="0"/>
      <w:marBottom w:val="0"/>
      <w:divBdr>
        <w:top w:val="none" w:sz="0" w:space="0" w:color="auto"/>
        <w:left w:val="none" w:sz="0" w:space="0" w:color="auto"/>
        <w:bottom w:val="none" w:sz="0" w:space="0" w:color="auto"/>
        <w:right w:val="none" w:sz="0" w:space="0" w:color="auto"/>
      </w:divBdr>
    </w:div>
    <w:div w:id="1614097333">
      <w:bodyDiv w:val="1"/>
      <w:marLeft w:val="0"/>
      <w:marRight w:val="0"/>
      <w:marTop w:val="0"/>
      <w:marBottom w:val="0"/>
      <w:divBdr>
        <w:top w:val="none" w:sz="0" w:space="0" w:color="auto"/>
        <w:left w:val="none" w:sz="0" w:space="0" w:color="auto"/>
        <w:bottom w:val="none" w:sz="0" w:space="0" w:color="auto"/>
        <w:right w:val="none" w:sz="0" w:space="0" w:color="auto"/>
      </w:divBdr>
    </w:div>
    <w:div w:id="1700081590">
      <w:bodyDiv w:val="1"/>
      <w:marLeft w:val="0"/>
      <w:marRight w:val="0"/>
      <w:marTop w:val="0"/>
      <w:marBottom w:val="0"/>
      <w:divBdr>
        <w:top w:val="none" w:sz="0" w:space="0" w:color="auto"/>
        <w:left w:val="none" w:sz="0" w:space="0" w:color="auto"/>
        <w:bottom w:val="none" w:sz="0" w:space="0" w:color="auto"/>
        <w:right w:val="none" w:sz="0" w:space="0" w:color="auto"/>
      </w:divBdr>
    </w:div>
    <w:div w:id="1726224207">
      <w:bodyDiv w:val="1"/>
      <w:marLeft w:val="0"/>
      <w:marRight w:val="0"/>
      <w:marTop w:val="0"/>
      <w:marBottom w:val="0"/>
      <w:divBdr>
        <w:top w:val="none" w:sz="0" w:space="0" w:color="auto"/>
        <w:left w:val="none" w:sz="0" w:space="0" w:color="auto"/>
        <w:bottom w:val="none" w:sz="0" w:space="0" w:color="auto"/>
        <w:right w:val="none" w:sz="0" w:space="0" w:color="auto"/>
      </w:divBdr>
    </w:div>
    <w:div w:id="1807625033">
      <w:bodyDiv w:val="1"/>
      <w:marLeft w:val="0"/>
      <w:marRight w:val="0"/>
      <w:marTop w:val="0"/>
      <w:marBottom w:val="0"/>
      <w:divBdr>
        <w:top w:val="none" w:sz="0" w:space="0" w:color="auto"/>
        <w:left w:val="none" w:sz="0" w:space="0" w:color="auto"/>
        <w:bottom w:val="none" w:sz="0" w:space="0" w:color="auto"/>
        <w:right w:val="none" w:sz="0" w:space="0" w:color="auto"/>
      </w:divBdr>
    </w:div>
    <w:div w:id="1830708627">
      <w:bodyDiv w:val="1"/>
      <w:marLeft w:val="0"/>
      <w:marRight w:val="0"/>
      <w:marTop w:val="0"/>
      <w:marBottom w:val="0"/>
      <w:divBdr>
        <w:top w:val="none" w:sz="0" w:space="0" w:color="auto"/>
        <w:left w:val="none" w:sz="0" w:space="0" w:color="auto"/>
        <w:bottom w:val="none" w:sz="0" w:space="0" w:color="auto"/>
        <w:right w:val="none" w:sz="0" w:space="0" w:color="auto"/>
      </w:divBdr>
    </w:div>
    <w:div w:id="1849976973">
      <w:bodyDiv w:val="1"/>
      <w:marLeft w:val="0"/>
      <w:marRight w:val="0"/>
      <w:marTop w:val="0"/>
      <w:marBottom w:val="0"/>
      <w:divBdr>
        <w:top w:val="none" w:sz="0" w:space="0" w:color="auto"/>
        <w:left w:val="none" w:sz="0" w:space="0" w:color="auto"/>
        <w:bottom w:val="none" w:sz="0" w:space="0" w:color="auto"/>
        <w:right w:val="none" w:sz="0" w:space="0" w:color="auto"/>
      </w:divBdr>
    </w:div>
    <w:div w:id="1869248338">
      <w:bodyDiv w:val="1"/>
      <w:marLeft w:val="0"/>
      <w:marRight w:val="0"/>
      <w:marTop w:val="0"/>
      <w:marBottom w:val="0"/>
      <w:divBdr>
        <w:top w:val="none" w:sz="0" w:space="0" w:color="auto"/>
        <w:left w:val="none" w:sz="0" w:space="0" w:color="auto"/>
        <w:bottom w:val="none" w:sz="0" w:space="0" w:color="auto"/>
        <w:right w:val="none" w:sz="0" w:space="0" w:color="auto"/>
      </w:divBdr>
    </w:div>
    <w:div w:id="1917007313">
      <w:bodyDiv w:val="1"/>
      <w:marLeft w:val="0"/>
      <w:marRight w:val="0"/>
      <w:marTop w:val="0"/>
      <w:marBottom w:val="0"/>
      <w:divBdr>
        <w:top w:val="none" w:sz="0" w:space="0" w:color="auto"/>
        <w:left w:val="none" w:sz="0" w:space="0" w:color="auto"/>
        <w:bottom w:val="none" w:sz="0" w:space="0" w:color="auto"/>
        <w:right w:val="none" w:sz="0" w:space="0" w:color="auto"/>
      </w:divBdr>
    </w:div>
    <w:div w:id="2055032131">
      <w:bodyDiv w:val="1"/>
      <w:marLeft w:val="0"/>
      <w:marRight w:val="0"/>
      <w:marTop w:val="0"/>
      <w:marBottom w:val="0"/>
      <w:divBdr>
        <w:top w:val="none" w:sz="0" w:space="0" w:color="auto"/>
        <w:left w:val="none" w:sz="0" w:space="0" w:color="auto"/>
        <w:bottom w:val="none" w:sz="0" w:space="0" w:color="auto"/>
        <w:right w:val="none" w:sz="0" w:space="0" w:color="auto"/>
      </w:divBdr>
    </w:div>
    <w:div w:id="207789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117" Type="http://schemas.openxmlformats.org/officeDocument/2006/relationships/hyperlink" Target="https://www.gov.uk/government/publications/actions-for-schools-during-the-coronavirus-outbreak/schools-coronavirus-covid-19-operational-guidance" TargetMode="External"/><Relationship Id="rId21" Type="http://schemas.openxmlformats.org/officeDocument/2006/relationships/hyperlink" Target="https://www.gov.uk/guidance/nhs-test-and-trace-how-it-works" TargetMode="External"/><Relationship Id="rId42" Type="http://schemas.openxmlformats.org/officeDocument/2006/relationships/hyperlink" Target="https://www.rcog.org.uk/en/guidelines-research-services/coronavirus-covid-19-pregnancy-and-womens-health/" TargetMode="External"/><Relationship Id="rId47" Type="http://schemas.openxmlformats.org/officeDocument/2006/relationships/hyperlink" Target="https://www.hse.gov.uk/coronavirus/equipment-and-machinery/air-conditioning-and-ventilation.htm" TargetMode="External"/><Relationship Id="rId63" Type="http://schemas.openxmlformats.org/officeDocument/2006/relationships/hyperlink" Target="https://www.gov.uk/government/publications/covid-19-suggested-principles-of-safer-singing/covid-19-suggested-principles-of-safer-singing" TargetMode="External"/><Relationship Id="rId68" Type="http://schemas.openxmlformats.org/officeDocument/2006/relationships/hyperlink" Target="https://www.gov.uk/government/publications/actions-for-schools-during-the-coronavirus-outbreak/schools-coronavirus-covid-19-operational-guidance" TargetMode="External"/><Relationship Id="rId84" Type="http://schemas.openxmlformats.org/officeDocument/2006/relationships/hyperlink" Target="https://www.gov.uk/government/publications/healthy-child-programme-0-to-19-health-visitor-and-school-nurse-commissioning" TargetMode="External"/><Relationship Id="rId89" Type="http://schemas.openxmlformats.org/officeDocument/2006/relationships/hyperlink" Target="https://www.youtube.com/watch?v=MYmBLnSQh3M" TargetMode="External"/><Relationship Id="rId112" Type="http://schemas.openxmlformats.org/officeDocument/2006/relationships/hyperlink" Target="https://www.gov.uk/government/publications/covid-19-response-spring-2021/covid-19-response-spring-2021" TargetMode="External"/><Relationship Id="rId133" Type="http://schemas.openxmlformats.org/officeDocument/2006/relationships/hyperlink" Target="https://www.gov.uk/government/publications/wuhan-novel-coronavirus-infection-prevention-and-control?utm_source=7c916e5e-b965-44d0-a304-cf38d248abba&amp;utm_medium=email&amp;utm_campaign=govuk-notifications&amp;utm_content=immediate" TargetMode="External"/><Relationship Id="rId16" Type="http://schemas.openxmlformats.org/officeDocument/2006/relationships/oleObject" Target="embeddings/oleObject2.bin"/><Relationship Id="rId107" Type="http://schemas.openxmlformats.org/officeDocument/2006/relationships/hyperlink" Target="https://www.gov.scot/coronavirus-covid-19/" TargetMode="External"/><Relationship Id="rId11" Type="http://schemas.openxmlformats.org/officeDocument/2006/relationships/hyperlink" Target="mailto:PublicHealthC&amp;YP@sheffield.gov.uk" TargetMode="External"/><Relationship Id="rId32" Type="http://schemas.openxmlformats.org/officeDocument/2006/relationships/hyperlink" Target="https://www.nhs.uk/conditions/coronavirus-covid-19/people-at-higher-risk/" TargetMode="External"/><Relationship Id="rId37" Type="http://schemas.openxmlformats.org/officeDocument/2006/relationships/hyperlink" Target="https://www.gov.uk/government/publications/coronavirus-covid-19-advice-for-pregnant-employees/coronavirus-covid-19-advice-for-pregnant-employees" TargetMode="External"/><Relationship Id="rId53" Type="http://schemas.openxmlformats.org/officeDocument/2006/relationships/hyperlink" Target="https://eur03.safelinks.protection.outlook.com/?url=https%3A%2F%2Fwww.gov.uk%2Fgovernment%2Fpublications%2Fcovid-19-response-spring-2021%2Fcovid-19-response-spring-2021-summary%23step-3---not-before-17-may&amp;data=04%7C01%7C%7Cce3683d292c143808fcc08d915d294c9%7Ca1ba59b9720448d8a3607770245ad4a9%7C0%7C0%7C637564816458407010%7CUnknown%7CTWFpbGZsb3d8eyJWIjoiMC4wLjAwMDAiLCJQIjoiV2luMzIiLCJBTiI6Ik1haWwiLCJXVCI6Mn0%3D%7C1000&amp;sdata=ZMwt3%2FNpouSH2oyzsuzYk7W06i3fL0ULmeFOlGNxkp0%3D&amp;reserved=0" TargetMode="External"/><Relationship Id="rId58" Type="http://schemas.openxmlformats.org/officeDocument/2006/relationships/hyperlink" Target="https://www.gov.uk/schools-admissions/how-to-apply" TargetMode="External"/><Relationship Id="rId74" Type="http://schemas.openxmlformats.org/officeDocument/2006/relationships/hyperlink" Target="https://www.afpe.org.uk/physical-education/wp-content/uploads/COVID-19-Interpreting-the-Government-Guidance-in-a-PESSPA-Context-FINAL.pdf." TargetMode="External"/><Relationship Id="rId79" Type="http://schemas.openxmlformats.org/officeDocument/2006/relationships/hyperlink" Target="https://www.sheffieldschoolswimming.co.uk/" TargetMode="External"/><Relationship Id="rId102" Type="http://schemas.openxmlformats.org/officeDocument/2006/relationships/hyperlink" Target="https://get-help-with-tech.education.gov.uk/devices" TargetMode="External"/><Relationship Id="rId123" Type="http://schemas.openxmlformats.org/officeDocument/2006/relationships/hyperlink" Target="https://www.gov.uk/guidance/the-risk-protection-arrangement-rpa-for-schools" TargetMode="External"/><Relationship Id="rId128" Type="http://schemas.openxmlformats.org/officeDocument/2006/relationships/hyperlink" Target="https://www.who.int/gpsc/clean_hands_protection/en/" TargetMode="External"/><Relationship Id="rId5" Type="http://schemas.openxmlformats.org/officeDocument/2006/relationships/webSettings" Target="webSettings.xml"/><Relationship Id="rId90" Type="http://schemas.openxmlformats.org/officeDocument/2006/relationships/hyperlink" Target="https://www.minded.org.uk/" TargetMode="External"/><Relationship Id="rId95" Type="http://schemas.openxmlformats.org/officeDocument/2006/relationships/hyperlink" Target="https://www.sendgateway.org.uk/resources/covid-19-send-review-guide" TargetMode="External"/><Relationship Id="rId14" Type="http://schemas.openxmlformats.org/officeDocument/2006/relationships/oleObject" Target="embeddings/oleObject1.bin"/><Relationship Id="rId22" Type="http://schemas.openxmlformats.org/officeDocument/2006/relationships/hyperlink" Target="https://www.gov.uk/government/publications/covid-19-stay-at-home-guidance/stay-at-home-guidance-for-households-with-possible-coronavirus-covid-19-infection" TargetMode="External"/><Relationship Id="rId27" Type="http://schemas.openxmlformats.org/officeDocument/2006/relationships/hyperlink" Target="https://www.gov.uk/government/publications/actions-for-schools-during-the-coronavirus-outbreak/schools-coronavirus-covid-19-operational-guidance" TargetMode="External"/><Relationship Id="rId30" Type="http://schemas.openxmlformats.org/officeDocument/2006/relationships/hyperlink" Target="https://www.rcog.org.uk/en/guidelines-research-services/guidelines/coronavirus-pregnancy/covid-19-virus-infection-and-pregnancy/" TargetMode="External"/><Relationship Id="rId35" Type="http://schemas.openxmlformats.org/officeDocument/2006/relationships/image" Target="media/image5.emf"/><Relationship Id="rId43" Type="http://schemas.openxmlformats.org/officeDocument/2006/relationships/hyperlink" Target="https://www.hse.gov.uk/coronavirus/working-safely/protect-people.htm" TargetMode="External"/><Relationship Id="rId48" Type="http://schemas.openxmlformats.org/officeDocument/2006/relationships/hyperlink" Target="https://www.cibse.org/coronavirus-covid-19"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uidance/working-safely-during-coronavirus-covid-19/performing-arts" TargetMode="External"/><Relationship Id="rId69" Type="http://schemas.openxmlformats.org/officeDocument/2006/relationships/hyperlink" Target="https://www.gov.uk/guidance/coronavirus-covid-19-grassroots-sports-guidance-for-safe-provision-including-team-sport-contact-combat-sport-and-organised-sport-events" TargetMode="External"/><Relationship Id="rId77" Type="http://schemas.openxmlformats.org/officeDocument/2006/relationships/hyperlink" Target="https://www.gov.uk/guidance/working-safely-during-coronavirus-covid-19/providers-of-grassroots-sport-and-gym-leisure-facilities" TargetMode="External"/><Relationship Id="rId100" Type="http://schemas.openxmlformats.org/officeDocument/2006/relationships/hyperlink" Target="https://www.gov.uk/government/publications/coronavirus-covid-19-school-and-college-performance-measures" TargetMode="External"/><Relationship Id="rId105" Type="http://schemas.openxmlformats.org/officeDocument/2006/relationships/hyperlink" Target="https://www.gov.uk/government/publications/health-and-safety-on-educational-visits" TargetMode="External"/><Relationship Id="rId113" Type="http://schemas.openxmlformats.org/officeDocument/2006/relationships/hyperlink" Target="https://www.gov.uk/government/publications/actions-for-schools-during-the-coronavirus-outbreak/annex-a-health-and-safety-risk-assessment" TargetMode="External"/><Relationship Id="rId118" Type="http://schemas.openxmlformats.org/officeDocument/2006/relationships/hyperlink" Target="https://www.gov.uk/government/publications/guidance-for-full-opening-special-schools-and-other-specialist-settings" TargetMode="External"/><Relationship Id="rId126" Type="http://schemas.openxmlformats.org/officeDocument/2006/relationships/footer" Target="footer1.xm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gov.uk/government/publications/quarantine-arrangements-for-boarding-school-students-from-red-list-countries" TargetMode="External"/><Relationship Id="rId72" Type="http://schemas.openxmlformats.org/officeDocument/2006/relationships/hyperlink" Target="https://www.gov.uk/guidance/working-safely-during-coronavirus-covid-19/providers-of-grassroots-sport-and-gym-leisure-facilities" TargetMode="External"/><Relationship Id="rId80" Type="http://schemas.openxmlformats.org/officeDocument/2006/relationships/hyperlink" Target="https://www.sheffieldschoolswimming.co.uk/covid19/" TargetMode="External"/><Relationship Id="rId85" Type="http://schemas.openxmlformats.org/officeDocument/2006/relationships/image" Target="media/image9.emf"/><Relationship Id="rId93" Type="http://schemas.openxmlformats.org/officeDocument/2006/relationships/hyperlink" Target="https://www.sendgateway.org.uk/resources" TargetMode="External"/><Relationship Id="rId98" Type="http://schemas.openxmlformats.org/officeDocument/2006/relationships/hyperlink" Target="https://www.gov.uk/government/publications/awarding-qualifications-in-summer-2021/awarding-qualifications-in-summer-2021" TargetMode="External"/><Relationship Id="rId121" Type="http://schemas.openxmlformats.org/officeDocument/2006/relationships/hyperlink" Target="https://www.hse.gov.uk/coronavirus/equipment-and-machinery/air-conditioning-and-ventilation/index.htm" TargetMode="External"/><Relationship Id="rId3" Type="http://schemas.openxmlformats.org/officeDocument/2006/relationships/styles" Target="styles.xml"/><Relationship Id="rId12" Type="http://schemas.openxmlformats.org/officeDocument/2006/relationships/hyperlink" Target="https://www.gov.uk/government/publications/safe-working-in-education-childcare-and-childrens-social-care" TargetMode="External"/><Relationship Id="rId17" Type="http://schemas.openxmlformats.org/officeDocument/2006/relationships/hyperlink" Target="https://www.gov.uk/guidance/nhs-test-and-trace-how-it-works" TargetMode="External"/><Relationship Id="rId25" Type="http://schemas.openxmlformats.org/officeDocument/2006/relationships/hyperlink" Target="https://www.gov.uk/government/publications/safe-working-in-education-childcare-and-childrens-social-care" TargetMode="External"/><Relationship Id="rId33" Type="http://schemas.openxmlformats.org/officeDocument/2006/relationships/image" Target="media/image4.emf"/><Relationship Id="rId38" Type="http://schemas.openxmlformats.org/officeDocument/2006/relationships/image" Target="media/image6.emf"/><Relationship Id="rId46" Type="http://schemas.openxmlformats.org/officeDocument/2006/relationships/package" Target="embeddings/Microsoft_Word_Document3.docx"/><Relationship Id="rId59" Type="http://schemas.openxmlformats.org/officeDocument/2006/relationships/hyperlink" Target="https://www.gov.uk/guidance/red-amber-and-green-list-rules-for-entering-england" TargetMode="External"/><Relationship Id="rId67"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103" Type="http://schemas.openxmlformats.org/officeDocument/2006/relationships/hyperlink" Target="https://www.thenational.academy/" TargetMode="External"/><Relationship Id="rId108" Type="http://schemas.openxmlformats.org/officeDocument/2006/relationships/hyperlink" Target="https://gov.wales/coronavirus" TargetMode="External"/><Relationship Id="rId116" Type="http://schemas.openxmlformats.org/officeDocument/2006/relationships/hyperlink" Target="https://www.gov.uk/guidance/working-safely-during-coronavirus-covid-19/hotels-and-other-guest-accommodation" TargetMode="External"/><Relationship Id="rId124" Type="http://schemas.openxmlformats.org/officeDocument/2006/relationships/hyperlink" Target="https://www.abi.org.uk/products-and-issues/topics-and-issues/coronavirus-hub/" TargetMode="External"/><Relationship Id="rId129" Type="http://schemas.openxmlformats.org/officeDocument/2006/relationships/hyperlink" Target="https://www.who.int/emergencies/diseases/novel-coronavirus-2019/advice-for-public" TargetMode="External"/><Relationship Id="rId20" Type="http://schemas.openxmlformats.org/officeDocument/2006/relationships/hyperlink" Target="https://www.gov.uk/uk-border-control/self-isolating-when-you-arrive" TargetMode="External"/><Relationship Id="rId41" Type="http://schemas.openxmlformats.org/officeDocument/2006/relationships/hyperlink" Target="https://www.tommys.org/pregnancy-information/pregnancy-complications/type-1-or-2-diabetes-pregnancy" TargetMode="External"/><Relationship Id="rId54" Type="http://schemas.openxmlformats.org/officeDocument/2006/relationships/image" Target="media/image8.emf"/><Relationship Id="rId62" Type="http://schemas.openxmlformats.org/officeDocument/2006/relationships/hyperlink" Target="https://www.eventsindustryforum.co.uk/index.php/11-features/14-keeping-workers-and-audiences-safe-during-covid-19" TargetMode="External"/><Relationship Id="rId70" Type="http://schemas.openxmlformats.org/officeDocument/2006/relationships/hyperlink" Target="https://www.gov.uk/guidance/coronavirus-covid-19-grassroots-sports-guidance-for-the-public-and-sport-providers" TargetMode="External"/><Relationship Id="rId75" Type="http://schemas.openxmlformats.org/officeDocument/2006/relationships/hyperlink" Target="https://www.youthsporttrust.org/coronavirus-support-schools" TargetMode="External"/><Relationship Id="rId83" Type="http://schemas.openxmlformats.org/officeDocument/2006/relationships/hyperlink" Target="https://www.gov.uk/government/publications/keeping-children-safe-in-education--2" TargetMode="External"/><Relationship Id="rId88" Type="http://schemas.openxmlformats.org/officeDocument/2006/relationships/oleObject" Target="embeddings/oleObject5.bin"/><Relationship Id="rId91" Type="http://schemas.openxmlformats.org/officeDocument/2006/relationships/hyperlink" Target="https://covid.minded.org.uk/" TargetMode="External"/><Relationship Id="rId96" Type="http://schemas.openxmlformats.org/officeDocument/2006/relationships/hyperlink" Target="https://www.sendgateway.org.uk/resources/recovery-re-introduction-and-renewal-safe-and-successful-returns-school" TargetMode="External"/><Relationship Id="rId111" Type="http://schemas.openxmlformats.org/officeDocument/2006/relationships/hyperlink" Target="https://www.gov.uk/guidance/working-safely-during-coronavirus-covid-19/hotels-and-other-guest-accommodation" TargetMode="External"/><Relationship Id="rId132" Type="http://schemas.openxmlformats.org/officeDocument/2006/relationships/hyperlink" Target="https://www.youtube.com/watch?v=-GncQ_ed-9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www.gov.uk/guidance/coronavirus-covid-19-getting-tested" TargetMode="External"/><Relationship Id="rId28" Type="http://schemas.openxmlformats.org/officeDocument/2006/relationships/hyperlink" Target="https://www.gov.uk/government/publications/coronavirus-covid-19-advice-for-pregnant-employees/coronavirus-covid-19-advice-for-pregnant-employees" TargetMode="External"/><Relationship Id="rId36" Type="http://schemas.openxmlformats.org/officeDocument/2006/relationships/package" Target="embeddings/Microsoft_Word_Document1.docx"/><Relationship Id="rId49" Type="http://schemas.openxmlformats.org/officeDocument/2006/relationships/hyperlink" Target="https://www.gov.uk/government/publications/actions-for-schools-during-the-coronavirus-outbreak/schools-coronavirus-covid-19-operational-guidance" TargetMode="External"/><Relationship Id="rId57" Type="http://schemas.openxmlformats.org/officeDocument/2006/relationships/hyperlink" Target="https://dfemedia.blog.gov.uk/2020/10/20/all-you-need-to-know-about-home-schooling-and-elective-home-education-ehe/" TargetMode="External"/><Relationship Id="rId106" Type="http://schemas.openxmlformats.org/officeDocument/2006/relationships/hyperlink" Target="https://oeapng.info/" TargetMode="External"/><Relationship Id="rId114" Type="http://schemas.openxmlformats.org/officeDocument/2006/relationships/hyperlink" Target="https://www.gov.uk/government/publications/health-and-safety-on-educational-visits" TargetMode="External"/><Relationship Id="rId119" Type="http://schemas.openxmlformats.org/officeDocument/2006/relationships/hyperlink" Target="https://www.hse.gov.uk/coronavirus/cleaning/index.htm" TargetMode="External"/><Relationship Id="rId127" Type="http://schemas.openxmlformats.org/officeDocument/2006/relationships/image" Target="media/image11.png"/><Relationship Id="rId10" Type="http://schemas.openxmlformats.org/officeDocument/2006/relationships/hyperlink" Target="https://www.gov.uk/government/publications/actions-for-schools-during-the-coronavirus-outbreak/schools-coronavirus-covid-19-operational-guidance" TargetMode="External"/><Relationship Id="rId31" Type="http://schemas.openxmlformats.org/officeDocument/2006/relationships/hyperlink" Target="https://www.gov.uk/government/publications/actions-for-schools-during-the-coronavirus-outbreak/schools-coronavirus-covid-19-operational-guidance" TargetMode="External"/><Relationship Id="rId44" Type="http://schemas.openxmlformats.org/officeDocument/2006/relationships/hyperlink" Target="https://www.gov.uk/government/publications/covid-19-decontamination-in-non-healthcare-settings/covid-19-decontamination-in-non-healthcare-settings" TargetMode="External"/><Relationship Id="rId52" Type="http://schemas.openxmlformats.org/officeDocument/2006/relationships/hyperlink" Target="https://www.gov.uk/guidance/red-amber-and-green-list-rules-for-entering-england" TargetMode="External"/><Relationship Id="rId60" Type="http://schemas.openxmlformats.org/officeDocument/2006/relationships/hyperlink" Target="https://www.gov.uk/government/publications/health-and-safety-on-educational-visits/health-and-safety-on-educational-visits" TargetMode="External"/><Relationship Id="rId65" Type="http://schemas.openxmlformats.org/officeDocument/2006/relationships/hyperlink" Target="https://www.gov.uk/government/publications/covid-19-suggested-principles-of-safer-singing/covid-19-suggested-principles-of-safer-singing" TargetMode="External"/><Relationship Id="rId73" Type="http://schemas.openxmlformats.org/officeDocument/2006/relationships/hyperlink" Target="https://www.sportengland.org/how-we-can-help/coronavirus" TargetMode="External"/><Relationship Id="rId78" Type="http://schemas.openxmlformats.org/officeDocument/2006/relationships/hyperlink" Target="mailto:Rachel.Jones@sheffield.gov.uk" TargetMode="External"/><Relationship Id="rId81" Type="http://schemas.openxmlformats.org/officeDocument/2006/relationships/hyperlink" Target="mailto:emma.banks@sheffield.gov.uk" TargetMode="External"/><Relationship Id="rId86" Type="http://schemas.openxmlformats.org/officeDocument/2006/relationships/oleObject" Target="embeddings/oleObject4.bin"/><Relationship Id="rId94" Type="http://schemas.openxmlformats.org/officeDocument/2006/relationships/hyperlink" Target="https://www.sendgateway.org.uk/resources/transition-planning-year-11" TargetMode="External"/><Relationship Id="rId99" Type="http://schemas.openxmlformats.org/officeDocument/2006/relationships/hyperlink" Target="https://www.gov.uk/government/publications/actions-for-schools-during-the-coronavirus-outbreak/schools-coronavirus-covid-19-operational-guidance" TargetMode="External"/><Relationship Id="rId101" Type="http://schemas.openxmlformats.org/officeDocument/2006/relationships/hyperlink" Target="https://www.gov.uk/government/publications/coronavirus-covid-19-contingency-framework-for-education-and-childcare-settings/contingency-framework-education-and-childcare-settings-excluding-universities" TargetMode="External"/><Relationship Id="rId122" Type="http://schemas.openxmlformats.org/officeDocument/2006/relationships/hyperlink" Target="https://www.gov.uk/guidance/working-safely-during-coronavirus-covid-19/hotels-and-other-guest-accommodation" TargetMode="External"/><Relationship Id="rId130" Type="http://schemas.openxmlformats.org/officeDocument/2006/relationships/hyperlink" Target="https://www.gov.uk/government/publications/wuhan-novel-coronavirus-infection-prevention-and-control/covid-19-personal-protective-equipment-ppe"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2.emf"/><Relationship Id="rId18" Type="http://schemas.openxmlformats.org/officeDocument/2006/relationships/hyperlink" Target="https://www.gov.uk/guidance/making-a-support-bubble-with-another-household" TargetMode="External"/><Relationship Id="rId39" Type="http://schemas.openxmlformats.org/officeDocument/2006/relationships/package" Target="embeddings/Microsoft_Word_Document2.docx"/><Relationship Id="rId109" Type="http://schemas.openxmlformats.org/officeDocument/2006/relationships/hyperlink" Target="https://www.nidirect.gov.uk/campaigns/coronavirus-covid-19" TargetMode="External"/><Relationship Id="rId34" Type="http://schemas.openxmlformats.org/officeDocument/2006/relationships/package" Target="embeddings/Microsoft_Word_Document.docx"/><Relationship Id="rId50" Type="http://schemas.openxmlformats.org/officeDocument/2006/relationships/hyperlink" Target="https://www.gov.uk/guidance/transport-measures-to-protect-the-uk-from-variant-strains-of-covid-19" TargetMode="External"/><Relationship Id="rId55" Type="http://schemas.openxmlformats.org/officeDocument/2006/relationships/oleObject" Target="embeddings/oleObject3.bin"/><Relationship Id="rId76" Type="http://schemas.openxmlformats.org/officeDocument/2006/relationships/hyperlink" Target="https://www.swimming.org/swimengland/pool-return-guidance-documents/" TargetMode="External"/><Relationship Id="rId97" Type="http://schemas.openxmlformats.org/officeDocument/2006/relationships/hyperlink" Target="https://www.gov.uk/guidance/ofsted-coronavirus-covid-19-rolling-update" TargetMode="External"/><Relationship Id="rId104" Type="http://schemas.openxmlformats.org/officeDocument/2006/relationships/hyperlink" Target="https://nationalcareers.service.gov.uk/find-a-course/the-skills-toolkit" TargetMode="External"/><Relationship Id="rId120" Type="http://schemas.openxmlformats.org/officeDocument/2006/relationships/hyperlink" Target="https://www.gov.uk/guidance/working-safely-during-coronavirus-covid-19/hotels-and-other-guest-accommodation" TargetMode="External"/><Relationship Id="rId125" Type="http://schemas.openxmlformats.org/officeDocument/2006/relationships/hyperlink" Target="https://www.gov.uk/guidance/coronavirus-covid-19-safer-travel-guidance-for-passengers" TargetMode="External"/><Relationship Id="rId7" Type="http://schemas.openxmlformats.org/officeDocument/2006/relationships/endnotes" Target="endnotes.xml"/><Relationship Id="rId71" Type="http://schemas.openxmlformats.org/officeDocument/2006/relationships/hyperlink" Target="https://www.gov.uk/www.gov.uk/guidance/coronavirus-covid-19-grassroots-sports-guidance-for-safe-provision-including-team-sport-contact-combat-sport-and-organised-sport-events" TargetMode="External"/><Relationship Id="rId92" Type="http://schemas.openxmlformats.org/officeDocument/2006/relationships/hyperlink" Target="https://www.gov.uk/guidance/teaching-about-mental-wellbeing" TargetMode="External"/><Relationship Id="rId2" Type="http://schemas.openxmlformats.org/officeDocument/2006/relationships/numbering" Target="numbering.xml"/><Relationship Id="rId29" Type="http://schemas.openxmlformats.org/officeDocument/2006/relationships/hyperlink" Target="https://www.gov.uk/government/publications/covid-19-vaccination-women-of-childbearing-age-currently-pregnant-planning-a-pregnancy-or-breastfeeding/covid-19-vaccination-a-guide-for-women-of-childbearing-age-pregnant-planning-a-pregnancy-or-breastfeeding" TargetMode="External"/><Relationship Id="rId24" Type="http://schemas.openxmlformats.org/officeDocument/2006/relationships/hyperlink" Target="https://www.gov.uk/government/publications/covid-19-stay-at-home-guidance/stay-at-home-guidance-for-households-with-possible-coronavirus-covid-19-infection" TargetMode="External"/><Relationship Id="rId40" Type="http://schemas.openxmlformats.org/officeDocument/2006/relationships/hyperlink" Target="https://www.tommys.org/pregnancy-information/im-pregnant/weight-management/overweight-and-pregnant" TargetMode="External"/><Relationship Id="rId45" Type="http://schemas.openxmlformats.org/officeDocument/2006/relationships/image" Target="media/image7.emf"/><Relationship Id="rId66" Type="http://schemas.openxmlformats.org/officeDocument/2006/relationships/hyperlink" Target="https://www.gov.uk/guidance/working-safely-during-coronavirus-covid-19/homes" TargetMode="External"/><Relationship Id="rId87" Type="http://schemas.openxmlformats.org/officeDocument/2006/relationships/image" Target="media/image10.emf"/><Relationship Id="rId110" Type="http://schemas.openxmlformats.org/officeDocument/2006/relationships/hyperlink" Target="https://www.gov.uk/government/publications/actions-for-schools-during-the-coronavirus-outbreak/annex-a-health-and-safety-risk-assessment" TargetMode="External"/><Relationship Id="rId115" Type="http://schemas.openxmlformats.org/officeDocument/2006/relationships/hyperlink" Target="https://www.hse.gov.uk/coronavirus/working-safely/risk-assessment.htm" TargetMode="External"/><Relationship Id="rId131" Type="http://schemas.openxmlformats.org/officeDocument/2006/relationships/hyperlink" Target="https://www.gov.uk/government/publications/covid-19-personal-protective-equipment-use-for-non-aerosol-generating-procedures" TargetMode="External"/><Relationship Id="rId61" Type="http://schemas.openxmlformats.org/officeDocument/2006/relationships/hyperlink" Target="https://www.gov.uk/guidance/working-safely-during-coronavirus-covid-19/performing-arts" TargetMode="External"/><Relationship Id="rId82" Type="http://schemas.openxmlformats.org/officeDocument/2006/relationships/hyperlink" Target="https://www.minded.org.uk/Component/Details/685525" TargetMode="External"/><Relationship Id="rId19" Type="http://schemas.openxmlformats.org/officeDocument/2006/relationships/hyperlink" Target="https://www.gov.uk/guidance/making-a-childcare-bubble-with-another-househo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06A66-A7BF-4F8A-9235-34B18425F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14983</Words>
  <Characters>85404</Characters>
  <Application>Microsoft Office Word</Application>
  <DocSecurity>4</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Dymond Kate</dc:creator>
  <cp:keywords/>
  <dc:description/>
  <cp:lastModifiedBy>J Lea-Jones</cp:lastModifiedBy>
  <cp:revision>2</cp:revision>
  <cp:lastPrinted>2021-03-02T14:34:00Z</cp:lastPrinted>
  <dcterms:created xsi:type="dcterms:W3CDTF">2021-06-18T06:49:00Z</dcterms:created>
  <dcterms:modified xsi:type="dcterms:W3CDTF">2021-06-18T06:49:00Z</dcterms:modified>
</cp:coreProperties>
</file>